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AFF26" w14:textId="06EC2F5E" w:rsidR="00161253" w:rsidRDefault="003A7210" w:rsidP="005A1E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7210">
        <w:rPr>
          <w:rFonts w:ascii="Arial" w:hAnsi="Arial" w:cs="Arial"/>
          <w:b/>
          <w:sz w:val="22"/>
          <w:szCs w:val="22"/>
        </w:rPr>
        <w:t>Impact de l’es</w:t>
      </w:r>
      <w:r w:rsidR="0003776B">
        <w:rPr>
          <w:rFonts w:ascii="Arial" w:hAnsi="Arial" w:cs="Arial"/>
          <w:b/>
          <w:sz w:val="22"/>
          <w:szCs w:val="22"/>
        </w:rPr>
        <w:t>suyage des fromages sur l’</w:t>
      </w:r>
      <w:proofErr w:type="spellStart"/>
      <w:r w:rsidR="0003776B">
        <w:rPr>
          <w:rFonts w:ascii="Arial" w:hAnsi="Arial" w:cs="Arial"/>
          <w:b/>
          <w:sz w:val="22"/>
          <w:szCs w:val="22"/>
        </w:rPr>
        <w:t>aéro</w:t>
      </w:r>
      <w:r w:rsidRPr="003A7210">
        <w:rPr>
          <w:rFonts w:ascii="Arial" w:hAnsi="Arial" w:cs="Arial"/>
          <w:b/>
          <w:sz w:val="22"/>
          <w:szCs w:val="22"/>
        </w:rPr>
        <w:t>lisation</w:t>
      </w:r>
      <w:proofErr w:type="spellEnd"/>
      <w:r w:rsidRPr="003A7210">
        <w:rPr>
          <w:rFonts w:ascii="Arial" w:hAnsi="Arial" w:cs="Arial"/>
          <w:b/>
          <w:sz w:val="22"/>
          <w:szCs w:val="22"/>
        </w:rPr>
        <w:t xml:space="preserve"> des communautés microbiennes dans les caves d’affinage en conditions expérimentales</w:t>
      </w:r>
    </w:p>
    <w:p w14:paraId="503E7CFB" w14:textId="77777777" w:rsidR="003A7210" w:rsidRPr="003A7210" w:rsidRDefault="003A7210" w:rsidP="005A1E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79C277" w14:textId="60601D3B" w:rsidR="005A1E63" w:rsidRDefault="00EF5262" w:rsidP="005A1E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EA1E5E">
        <w:rPr>
          <w:rFonts w:ascii="Arial" w:hAnsi="Arial" w:cs="Arial"/>
          <w:sz w:val="22"/>
          <w:szCs w:val="22"/>
        </w:rPr>
        <w:t>Reshad Fantelli</w:t>
      </w:r>
      <w:r w:rsidR="005A1E63" w:rsidRPr="00EA1E5E">
        <w:rPr>
          <w:rFonts w:ascii="Arial" w:hAnsi="Arial" w:cs="Arial"/>
          <w:sz w:val="22"/>
          <w:szCs w:val="22"/>
          <w:vertAlign w:val="superscript"/>
        </w:rPr>
        <w:t>1,2</w:t>
      </w:r>
      <w:r w:rsidR="005A1E63" w:rsidRPr="00EA1E5E">
        <w:rPr>
          <w:rFonts w:ascii="Arial" w:hAnsi="Arial" w:cs="Arial"/>
          <w:sz w:val="22"/>
          <w:szCs w:val="22"/>
        </w:rPr>
        <w:t xml:space="preserve">, </w:t>
      </w:r>
      <w:r w:rsidRPr="00EA1E5E">
        <w:rPr>
          <w:rFonts w:ascii="Arial" w:hAnsi="Arial" w:cs="Arial"/>
          <w:sz w:val="22"/>
          <w:szCs w:val="22"/>
        </w:rPr>
        <w:t>Céline Delbès</w:t>
      </w:r>
      <w:r w:rsidRPr="00EA1E5E">
        <w:rPr>
          <w:rFonts w:ascii="Arial" w:hAnsi="Arial" w:cs="Arial"/>
          <w:sz w:val="22"/>
          <w:szCs w:val="22"/>
          <w:vertAlign w:val="superscript"/>
        </w:rPr>
        <w:t>2</w:t>
      </w:r>
      <w:r w:rsidR="005A1E63" w:rsidRPr="00EA1E5E">
        <w:rPr>
          <w:rFonts w:ascii="Arial" w:hAnsi="Arial" w:cs="Arial"/>
          <w:sz w:val="22"/>
          <w:szCs w:val="22"/>
        </w:rPr>
        <w:t>, Pa</w:t>
      </w:r>
      <w:r w:rsidRPr="00EA1E5E">
        <w:rPr>
          <w:rFonts w:ascii="Arial" w:hAnsi="Arial" w:cs="Arial"/>
          <w:sz w:val="22"/>
          <w:szCs w:val="22"/>
        </w:rPr>
        <w:t>tricia Battais</w:t>
      </w:r>
      <w:r w:rsidRPr="00EA1E5E">
        <w:rPr>
          <w:rFonts w:ascii="Arial" w:hAnsi="Arial" w:cs="Arial"/>
          <w:sz w:val="22"/>
          <w:szCs w:val="22"/>
          <w:vertAlign w:val="superscript"/>
        </w:rPr>
        <w:t>1</w:t>
      </w:r>
      <w:r w:rsidR="005A1E63" w:rsidRPr="00EA1E5E">
        <w:rPr>
          <w:rFonts w:ascii="Arial" w:hAnsi="Arial" w:cs="Arial"/>
          <w:sz w:val="22"/>
          <w:szCs w:val="22"/>
        </w:rPr>
        <w:t xml:space="preserve">, </w:t>
      </w:r>
      <w:r w:rsidRPr="00EA1E5E">
        <w:rPr>
          <w:rFonts w:ascii="Arial" w:hAnsi="Arial" w:cs="Arial"/>
          <w:sz w:val="22"/>
          <w:szCs w:val="22"/>
        </w:rPr>
        <w:t>Sullivan Lechêne</w:t>
      </w:r>
      <w:r w:rsidR="005A1E63" w:rsidRPr="00EA1E5E">
        <w:rPr>
          <w:rFonts w:ascii="Arial" w:hAnsi="Arial" w:cs="Arial"/>
          <w:sz w:val="22"/>
          <w:szCs w:val="22"/>
          <w:vertAlign w:val="superscript"/>
        </w:rPr>
        <w:t>1</w:t>
      </w:r>
      <w:r w:rsidR="005A1E63" w:rsidRPr="00EA1E5E">
        <w:rPr>
          <w:rFonts w:ascii="Arial" w:hAnsi="Arial" w:cs="Arial"/>
          <w:sz w:val="22"/>
          <w:szCs w:val="22"/>
        </w:rPr>
        <w:t xml:space="preserve">, </w:t>
      </w:r>
      <w:r w:rsidR="00807F63">
        <w:rPr>
          <w:rFonts w:ascii="Arial" w:hAnsi="Arial" w:cs="Arial"/>
          <w:sz w:val="22"/>
          <w:szCs w:val="22"/>
        </w:rPr>
        <w:t>Christophe Chassard</w:t>
      </w:r>
      <w:r w:rsidR="00807F63" w:rsidRPr="00807F63">
        <w:rPr>
          <w:rFonts w:ascii="Arial" w:hAnsi="Arial" w:cs="Arial"/>
          <w:sz w:val="22"/>
          <w:szCs w:val="22"/>
          <w:vertAlign w:val="superscript"/>
        </w:rPr>
        <w:t>2</w:t>
      </w:r>
      <w:r w:rsidR="00807F63">
        <w:rPr>
          <w:rFonts w:ascii="Arial" w:hAnsi="Arial" w:cs="Arial"/>
          <w:sz w:val="22"/>
          <w:szCs w:val="22"/>
        </w:rPr>
        <w:t xml:space="preserve">, </w:t>
      </w:r>
      <w:r w:rsidRPr="00EA1E5E">
        <w:rPr>
          <w:rFonts w:ascii="Arial" w:hAnsi="Arial" w:cs="Arial"/>
          <w:sz w:val="22"/>
          <w:szCs w:val="22"/>
        </w:rPr>
        <w:t>Philippe Duquenne</w:t>
      </w:r>
      <w:r w:rsidRPr="00EA1E5E">
        <w:rPr>
          <w:rFonts w:ascii="Arial" w:hAnsi="Arial" w:cs="Arial"/>
          <w:sz w:val="22"/>
          <w:szCs w:val="22"/>
          <w:vertAlign w:val="superscript"/>
        </w:rPr>
        <w:t>1</w:t>
      </w:r>
    </w:p>
    <w:p w14:paraId="3597D476" w14:textId="77777777" w:rsidR="003A7210" w:rsidRPr="00EA1E5E" w:rsidRDefault="003A7210" w:rsidP="005A1E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5264206" w14:textId="0F9AA0B0" w:rsidR="005A1E63" w:rsidRPr="00EA1E5E" w:rsidRDefault="00EF5262" w:rsidP="005A1E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A1E5E">
        <w:rPr>
          <w:rFonts w:ascii="Arial" w:hAnsi="Arial" w:cs="Arial"/>
          <w:sz w:val="22"/>
          <w:szCs w:val="22"/>
        </w:rPr>
        <w:t>1 Laboratoire d’Analyses Spatiales et Temporelles des Expositions Chimiques, INRS, 54519 Vandœuvre-lès-Nancy Cedex, France</w:t>
      </w:r>
    </w:p>
    <w:p w14:paraId="77BF9E24" w14:textId="0D04628E" w:rsidR="005A1E63" w:rsidRPr="00EA1E5E" w:rsidRDefault="00EF5262" w:rsidP="005A1E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A1E5E">
        <w:rPr>
          <w:rFonts w:ascii="Arial" w:hAnsi="Arial" w:cs="Arial"/>
          <w:sz w:val="22"/>
          <w:szCs w:val="22"/>
        </w:rPr>
        <w:t>2</w:t>
      </w:r>
      <w:r w:rsidR="005A1E63" w:rsidRPr="00EA1E5E">
        <w:rPr>
          <w:rFonts w:ascii="Arial" w:hAnsi="Arial" w:cs="Arial"/>
          <w:sz w:val="22"/>
          <w:szCs w:val="22"/>
        </w:rPr>
        <w:t xml:space="preserve"> Université Clermont Auvergne, INRAE, VetAgro Sup, UMR545 Fromages, 20 </w:t>
      </w:r>
      <w:r w:rsidRPr="00EA1E5E">
        <w:rPr>
          <w:rFonts w:ascii="Arial" w:hAnsi="Arial" w:cs="Arial"/>
          <w:sz w:val="22"/>
          <w:szCs w:val="22"/>
        </w:rPr>
        <w:t>C</w:t>
      </w:r>
      <w:r w:rsidR="005A1E63" w:rsidRPr="00EA1E5E">
        <w:rPr>
          <w:rFonts w:ascii="Arial" w:hAnsi="Arial" w:cs="Arial"/>
          <w:sz w:val="22"/>
          <w:szCs w:val="22"/>
        </w:rPr>
        <w:t xml:space="preserve">ôte de </w:t>
      </w:r>
      <w:proofErr w:type="spellStart"/>
      <w:r w:rsidR="005A1E63" w:rsidRPr="00EA1E5E">
        <w:rPr>
          <w:rFonts w:ascii="Arial" w:hAnsi="Arial" w:cs="Arial"/>
          <w:sz w:val="22"/>
          <w:szCs w:val="22"/>
        </w:rPr>
        <w:t>Reyne</w:t>
      </w:r>
      <w:proofErr w:type="spellEnd"/>
      <w:r w:rsidR="005A1E63" w:rsidRPr="00EA1E5E">
        <w:rPr>
          <w:rFonts w:ascii="Arial" w:hAnsi="Arial" w:cs="Arial"/>
          <w:sz w:val="22"/>
          <w:szCs w:val="22"/>
        </w:rPr>
        <w:t xml:space="preserve">, 15000 Aurillac, </w:t>
      </w:r>
      <w:r w:rsidRPr="00EA1E5E">
        <w:rPr>
          <w:rFonts w:ascii="Arial" w:hAnsi="Arial" w:cs="Arial"/>
          <w:sz w:val="22"/>
          <w:szCs w:val="22"/>
        </w:rPr>
        <w:t>France</w:t>
      </w:r>
    </w:p>
    <w:p w14:paraId="50C53319" w14:textId="77777777" w:rsidR="003A7210" w:rsidRDefault="003A7210" w:rsidP="00EF5262">
      <w:pPr>
        <w:pStyle w:val="Default"/>
        <w:rPr>
          <w:sz w:val="22"/>
          <w:szCs w:val="22"/>
        </w:rPr>
      </w:pPr>
    </w:p>
    <w:p w14:paraId="221B1FAA" w14:textId="75DB0758" w:rsidR="00111822" w:rsidRPr="000B416D" w:rsidRDefault="00EF5262" w:rsidP="003A7210">
      <w:pPr>
        <w:pStyle w:val="Default"/>
        <w:rPr>
          <w:sz w:val="22"/>
          <w:szCs w:val="22"/>
        </w:rPr>
      </w:pPr>
      <w:r w:rsidRPr="000B416D">
        <w:rPr>
          <w:sz w:val="22"/>
          <w:szCs w:val="22"/>
        </w:rPr>
        <w:t xml:space="preserve"> </w:t>
      </w:r>
      <w:r w:rsidRPr="000B416D">
        <w:rPr>
          <w:b/>
          <w:bCs/>
          <w:sz w:val="22"/>
          <w:szCs w:val="22"/>
        </w:rPr>
        <w:t xml:space="preserve">RESUME </w:t>
      </w:r>
    </w:p>
    <w:p w14:paraId="15E3C504" w14:textId="77777777" w:rsidR="00111822" w:rsidRPr="000B416D" w:rsidRDefault="00111822" w:rsidP="00EF5262">
      <w:pPr>
        <w:rPr>
          <w:rFonts w:ascii="Arial" w:hAnsi="Arial" w:cs="Arial"/>
          <w:sz w:val="22"/>
          <w:szCs w:val="22"/>
          <w:lang w:val="fr-FR"/>
        </w:rPr>
      </w:pPr>
    </w:p>
    <w:p w14:paraId="53E22B77" w14:textId="4BC39F25" w:rsidR="00424E91" w:rsidRDefault="00DF0851" w:rsidP="00E14B68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0B416D">
        <w:rPr>
          <w:rFonts w:ascii="Arial" w:hAnsi="Arial" w:cs="Arial"/>
          <w:sz w:val="22"/>
          <w:szCs w:val="22"/>
          <w:lang w:val="fr-FR"/>
        </w:rPr>
        <w:t>En cave d’affinage, les agents</w:t>
      </w:r>
      <w:r w:rsidR="00111822" w:rsidRPr="000B416D">
        <w:rPr>
          <w:rFonts w:ascii="Arial" w:hAnsi="Arial" w:cs="Arial"/>
          <w:sz w:val="22"/>
          <w:szCs w:val="22"/>
          <w:lang w:val="fr-FR"/>
        </w:rPr>
        <w:t xml:space="preserve"> biologiques (moisissures, levures, acariens</w:t>
      </w:r>
      <w:r w:rsidR="00F40B4F" w:rsidRPr="000B416D">
        <w:rPr>
          <w:rFonts w:ascii="Arial" w:hAnsi="Arial" w:cs="Arial"/>
          <w:sz w:val="22"/>
          <w:szCs w:val="22"/>
          <w:lang w:val="fr-FR"/>
        </w:rPr>
        <w:t xml:space="preserve"> et </w:t>
      </w:r>
      <w:r w:rsidR="00111822" w:rsidRPr="000B416D">
        <w:rPr>
          <w:rFonts w:ascii="Arial" w:hAnsi="Arial" w:cs="Arial"/>
          <w:sz w:val="22"/>
          <w:szCs w:val="22"/>
          <w:lang w:val="fr-FR"/>
        </w:rPr>
        <w:t>bactéries) contribue</w:t>
      </w:r>
      <w:r w:rsidR="00E14B68">
        <w:rPr>
          <w:rFonts w:ascii="Arial" w:hAnsi="Arial" w:cs="Arial"/>
          <w:sz w:val="22"/>
          <w:szCs w:val="22"/>
          <w:lang w:val="fr-FR"/>
        </w:rPr>
        <w:t>nt</w:t>
      </w:r>
      <w:r w:rsidR="00111822" w:rsidRPr="000B416D">
        <w:rPr>
          <w:rFonts w:ascii="Arial" w:hAnsi="Arial" w:cs="Arial"/>
          <w:sz w:val="22"/>
          <w:szCs w:val="22"/>
          <w:lang w:val="fr-FR"/>
        </w:rPr>
        <w:t xml:space="preserve"> par leur activité métabolique, </w:t>
      </w:r>
      <w:r w:rsidR="00EA1E5E" w:rsidRPr="000B416D">
        <w:rPr>
          <w:rFonts w:ascii="Arial" w:hAnsi="Arial" w:cs="Arial"/>
          <w:sz w:val="22"/>
          <w:szCs w:val="22"/>
          <w:lang w:val="fr-FR"/>
        </w:rPr>
        <w:t>à l’affinage des fromages.</w:t>
      </w:r>
      <w:r w:rsidR="00E14B68">
        <w:rPr>
          <w:rFonts w:ascii="Arial" w:hAnsi="Arial" w:cs="Arial"/>
          <w:sz w:val="22"/>
          <w:szCs w:val="22"/>
          <w:lang w:val="fr-FR"/>
        </w:rPr>
        <w:t xml:space="preserve"> </w:t>
      </w:r>
      <w:r w:rsidR="00203DA3" w:rsidRPr="00203DA3">
        <w:rPr>
          <w:rFonts w:ascii="Arial" w:hAnsi="Arial" w:cs="Arial"/>
          <w:sz w:val="22"/>
          <w:szCs w:val="22"/>
          <w:lang w:val="fr-FR"/>
        </w:rPr>
        <w:t>Cependant, l’inhalation chronique</w:t>
      </w:r>
      <w:r w:rsidR="00E14B68">
        <w:rPr>
          <w:rFonts w:ascii="Arial" w:hAnsi="Arial" w:cs="Arial"/>
          <w:sz w:val="22"/>
          <w:szCs w:val="22"/>
          <w:lang w:val="fr-FR"/>
        </w:rPr>
        <w:t xml:space="preserve"> par les opérateurs</w:t>
      </w:r>
      <w:r w:rsidR="00203DA3" w:rsidRPr="00203DA3">
        <w:rPr>
          <w:rFonts w:ascii="Arial" w:hAnsi="Arial" w:cs="Arial"/>
          <w:sz w:val="22"/>
          <w:szCs w:val="22"/>
          <w:lang w:val="fr-FR"/>
        </w:rPr>
        <w:t xml:space="preserve"> de particules potentiellement allergéniques peut causer le développement de maladies comme l’asthme ou les pneumopathies d’hypersensibilité</w:t>
      </w:r>
      <w:r w:rsidR="00E14B68">
        <w:rPr>
          <w:rFonts w:ascii="Arial" w:hAnsi="Arial" w:cs="Arial"/>
          <w:sz w:val="22"/>
          <w:szCs w:val="22"/>
          <w:lang w:val="fr-FR"/>
        </w:rPr>
        <w:t xml:space="preserve">. </w:t>
      </w:r>
      <w:r w:rsidR="001B7F98">
        <w:rPr>
          <w:rFonts w:ascii="Arial" w:hAnsi="Arial" w:cs="Arial"/>
          <w:sz w:val="22"/>
          <w:szCs w:val="22"/>
          <w:lang w:val="fr-FR"/>
        </w:rPr>
        <w:t>Or l</w:t>
      </w:r>
      <w:r w:rsidR="00F40B4F" w:rsidRPr="000B416D">
        <w:rPr>
          <w:rFonts w:ascii="Arial" w:hAnsi="Arial" w:cs="Arial"/>
          <w:sz w:val="22"/>
          <w:szCs w:val="22"/>
          <w:lang w:val="fr-FR"/>
        </w:rPr>
        <w:t>es mécanismes d’émission et de transfert des micro-organismes d’environnement en environnement dans les caves d’affinage reste</w:t>
      </w:r>
      <w:r w:rsidR="001E1B17">
        <w:rPr>
          <w:rFonts w:ascii="Arial" w:hAnsi="Arial" w:cs="Arial"/>
          <w:sz w:val="22"/>
          <w:szCs w:val="22"/>
          <w:lang w:val="fr-FR"/>
        </w:rPr>
        <w:t>nt</w:t>
      </w:r>
      <w:r w:rsidR="00F40B4F" w:rsidRPr="000B416D">
        <w:rPr>
          <w:rFonts w:ascii="Arial" w:hAnsi="Arial" w:cs="Arial"/>
          <w:sz w:val="22"/>
          <w:szCs w:val="22"/>
          <w:lang w:val="fr-FR"/>
        </w:rPr>
        <w:t xml:space="preserve"> peu documenté</w:t>
      </w:r>
      <w:r w:rsidR="00E14B68">
        <w:rPr>
          <w:rFonts w:ascii="Arial" w:hAnsi="Arial" w:cs="Arial"/>
          <w:sz w:val="22"/>
          <w:szCs w:val="22"/>
          <w:lang w:val="fr-FR"/>
        </w:rPr>
        <w:t>s</w:t>
      </w:r>
      <w:r w:rsidR="00F40B4F" w:rsidRPr="000B416D">
        <w:rPr>
          <w:rFonts w:ascii="Arial" w:hAnsi="Arial" w:cs="Arial"/>
          <w:sz w:val="22"/>
          <w:szCs w:val="22"/>
          <w:lang w:val="fr-FR"/>
        </w:rPr>
        <w:t>.</w:t>
      </w:r>
      <w:r w:rsidR="00E14B68">
        <w:rPr>
          <w:rFonts w:ascii="Arial" w:hAnsi="Arial" w:cs="Arial"/>
          <w:sz w:val="22"/>
          <w:szCs w:val="22"/>
          <w:lang w:val="fr-FR"/>
        </w:rPr>
        <w:t xml:space="preserve"> </w:t>
      </w:r>
      <w:r w:rsidR="008673BD">
        <w:rPr>
          <w:rFonts w:ascii="Arial" w:hAnsi="Arial" w:cs="Arial"/>
          <w:sz w:val="22"/>
          <w:szCs w:val="22"/>
          <w:lang w:val="fr-FR"/>
        </w:rPr>
        <w:t>L’objectif de cette étude est d</w:t>
      </w:r>
      <w:r w:rsidR="00CB2CC8">
        <w:rPr>
          <w:rFonts w:ascii="Arial" w:hAnsi="Arial" w:cs="Arial"/>
          <w:sz w:val="22"/>
          <w:szCs w:val="22"/>
          <w:lang w:val="fr-FR"/>
        </w:rPr>
        <w:t>’évaluer</w:t>
      </w:r>
      <w:r w:rsidR="00CB2CC8" w:rsidRPr="000B416D">
        <w:rPr>
          <w:rFonts w:ascii="Arial" w:hAnsi="Arial" w:cs="Arial"/>
          <w:sz w:val="22"/>
          <w:szCs w:val="22"/>
          <w:lang w:val="fr-FR"/>
        </w:rPr>
        <w:t xml:space="preserve"> </w:t>
      </w:r>
      <w:r w:rsidR="00145D9C">
        <w:rPr>
          <w:rFonts w:ascii="Arial" w:hAnsi="Arial" w:cs="Arial"/>
          <w:sz w:val="22"/>
          <w:szCs w:val="22"/>
          <w:lang w:val="fr-FR"/>
        </w:rPr>
        <w:t>l’</w:t>
      </w:r>
      <w:proofErr w:type="spellStart"/>
      <w:r w:rsidR="00145D9C">
        <w:rPr>
          <w:rFonts w:ascii="Arial" w:hAnsi="Arial" w:cs="Arial"/>
          <w:sz w:val="22"/>
          <w:szCs w:val="22"/>
          <w:lang w:val="fr-FR"/>
        </w:rPr>
        <w:t>aéro</w:t>
      </w:r>
      <w:r w:rsidR="00CB2CC8">
        <w:rPr>
          <w:rFonts w:ascii="Arial" w:hAnsi="Arial" w:cs="Arial"/>
          <w:sz w:val="22"/>
          <w:szCs w:val="22"/>
          <w:lang w:val="fr-FR"/>
        </w:rPr>
        <w:t>lisation</w:t>
      </w:r>
      <w:proofErr w:type="spellEnd"/>
      <w:r w:rsidR="00CB2CC8">
        <w:rPr>
          <w:rFonts w:ascii="Arial" w:hAnsi="Arial" w:cs="Arial"/>
          <w:sz w:val="22"/>
          <w:szCs w:val="22"/>
          <w:lang w:val="fr-FR"/>
        </w:rPr>
        <w:t xml:space="preserve"> des micro-organismes au cours de l’</w:t>
      </w:r>
      <w:r w:rsidR="00CB2CC8" w:rsidRPr="000B416D">
        <w:rPr>
          <w:rFonts w:ascii="Arial" w:hAnsi="Arial" w:cs="Arial"/>
          <w:sz w:val="22"/>
          <w:szCs w:val="22"/>
          <w:lang w:val="fr-FR"/>
        </w:rPr>
        <w:t xml:space="preserve">affinage </w:t>
      </w:r>
      <w:r w:rsidR="00CB2CC8">
        <w:rPr>
          <w:rFonts w:ascii="Arial" w:hAnsi="Arial" w:cs="Arial"/>
          <w:sz w:val="22"/>
          <w:szCs w:val="22"/>
          <w:lang w:val="fr-FR"/>
        </w:rPr>
        <w:t xml:space="preserve">et </w:t>
      </w:r>
      <w:r w:rsidR="00CB2CC8" w:rsidRPr="000B416D">
        <w:rPr>
          <w:rFonts w:ascii="Arial" w:hAnsi="Arial" w:cs="Arial"/>
          <w:sz w:val="22"/>
          <w:szCs w:val="22"/>
          <w:lang w:val="fr-FR"/>
        </w:rPr>
        <w:t xml:space="preserve">en fonction </w:t>
      </w:r>
      <w:r w:rsidR="00CB2CC8">
        <w:rPr>
          <w:rFonts w:ascii="Arial" w:hAnsi="Arial" w:cs="Arial"/>
          <w:sz w:val="22"/>
          <w:szCs w:val="22"/>
          <w:lang w:val="fr-FR"/>
        </w:rPr>
        <w:t>de l’activité d’essuyage</w:t>
      </w:r>
      <w:r w:rsidR="008673BD" w:rsidRPr="008673BD">
        <w:rPr>
          <w:rFonts w:ascii="Arial" w:hAnsi="Arial" w:cs="Arial"/>
          <w:sz w:val="22"/>
          <w:szCs w:val="22"/>
          <w:lang w:val="fr-FR"/>
        </w:rPr>
        <w:t xml:space="preserve"> </w:t>
      </w:r>
      <w:r w:rsidR="008673BD">
        <w:rPr>
          <w:rFonts w:ascii="Arial" w:hAnsi="Arial" w:cs="Arial"/>
          <w:sz w:val="22"/>
          <w:szCs w:val="22"/>
          <w:lang w:val="fr-FR"/>
        </w:rPr>
        <w:t xml:space="preserve">des fromages. Pour cela, </w:t>
      </w:r>
      <w:r w:rsidR="001F60CD" w:rsidRPr="000B416D">
        <w:rPr>
          <w:rFonts w:ascii="Arial" w:hAnsi="Arial" w:cs="Arial"/>
          <w:sz w:val="22"/>
          <w:szCs w:val="22"/>
          <w:lang w:val="fr-FR"/>
        </w:rPr>
        <w:t>des fromages Saint-Nectaire</w:t>
      </w:r>
      <w:r w:rsidR="008673BD">
        <w:rPr>
          <w:rFonts w:ascii="Arial" w:hAnsi="Arial" w:cs="Arial"/>
          <w:sz w:val="22"/>
          <w:szCs w:val="22"/>
          <w:lang w:val="fr-FR"/>
        </w:rPr>
        <w:t xml:space="preserve"> ont été</w:t>
      </w:r>
      <w:r w:rsidR="001F60CD" w:rsidRPr="000B416D">
        <w:rPr>
          <w:rFonts w:ascii="Arial" w:hAnsi="Arial" w:cs="Arial"/>
          <w:sz w:val="22"/>
          <w:szCs w:val="22"/>
          <w:lang w:val="fr-FR"/>
        </w:rPr>
        <w:t xml:space="preserve"> entreposés </w:t>
      </w:r>
      <w:r w:rsidR="00EF5262" w:rsidRPr="000B416D">
        <w:rPr>
          <w:rFonts w:ascii="Arial" w:hAnsi="Arial" w:cs="Arial"/>
          <w:sz w:val="22"/>
          <w:szCs w:val="22"/>
          <w:lang w:val="fr-FR"/>
        </w:rPr>
        <w:t xml:space="preserve">dans des caves </w:t>
      </w:r>
      <w:r w:rsidR="008673BD">
        <w:rPr>
          <w:rFonts w:ascii="Arial" w:hAnsi="Arial" w:cs="Arial"/>
          <w:sz w:val="22"/>
          <w:szCs w:val="22"/>
          <w:lang w:val="fr-FR"/>
        </w:rPr>
        <w:t>expérimentales</w:t>
      </w:r>
      <w:r w:rsidR="00EF5262" w:rsidRPr="000B416D">
        <w:rPr>
          <w:rFonts w:ascii="Arial" w:hAnsi="Arial" w:cs="Arial"/>
          <w:sz w:val="22"/>
          <w:szCs w:val="22"/>
          <w:lang w:val="fr-FR"/>
        </w:rPr>
        <w:t xml:space="preserve"> (IN</w:t>
      </w:r>
      <w:r w:rsidR="00E14B68">
        <w:rPr>
          <w:rFonts w:ascii="Arial" w:hAnsi="Arial" w:cs="Arial"/>
          <w:sz w:val="22"/>
          <w:szCs w:val="22"/>
          <w:lang w:val="fr-FR"/>
        </w:rPr>
        <w:t>R</w:t>
      </w:r>
      <w:r w:rsidR="00EF5262" w:rsidRPr="000B416D">
        <w:rPr>
          <w:rFonts w:ascii="Arial" w:hAnsi="Arial" w:cs="Arial"/>
          <w:sz w:val="22"/>
          <w:szCs w:val="22"/>
          <w:lang w:val="fr-FR"/>
        </w:rPr>
        <w:t>AE, Aurillac)</w:t>
      </w:r>
      <w:r w:rsidR="008673BD">
        <w:rPr>
          <w:rFonts w:ascii="Arial" w:hAnsi="Arial" w:cs="Arial"/>
          <w:sz w:val="22"/>
          <w:szCs w:val="22"/>
          <w:lang w:val="fr-FR"/>
        </w:rPr>
        <w:t>, et d</w:t>
      </w:r>
      <w:r w:rsidR="00EF5262" w:rsidRPr="000B416D">
        <w:rPr>
          <w:rFonts w:ascii="Arial" w:hAnsi="Arial" w:cs="Arial"/>
          <w:sz w:val="22"/>
          <w:szCs w:val="22"/>
          <w:lang w:val="fr-FR"/>
        </w:rPr>
        <w:t xml:space="preserve">es prélèvements ont été effectués </w:t>
      </w:r>
      <w:r w:rsidR="008673BD">
        <w:rPr>
          <w:rFonts w:ascii="Arial" w:hAnsi="Arial" w:cs="Arial"/>
          <w:sz w:val="22"/>
          <w:szCs w:val="22"/>
          <w:lang w:val="fr-FR"/>
        </w:rPr>
        <w:t xml:space="preserve">sur une période de 4 semaines </w:t>
      </w:r>
      <w:r w:rsidR="00EF5262" w:rsidRPr="000B416D">
        <w:rPr>
          <w:rFonts w:ascii="Arial" w:hAnsi="Arial" w:cs="Arial"/>
          <w:sz w:val="22"/>
          <w:szCs w:val="22"/>
          <w:lang w:val="fr-FR"/>
        </w:rPr>
        <w:t xml:space="preserve">dans </w:t>
      </w:r>
      <w:r w:rsidR="001F60CD" w:rsidRPr="000B416D">
        <w:rPr>
          <w:rFonts w:ascii="Arial" w:hAnsi="Arial" w:cs="Arial"/>
          <w:sz w:val="22"/>
          <w:szCs w:val="22"/>
          <w:lang w:val="fr-FR"/>
        </w:rPr>
        <w:t>quatre</w:t>
      </w:r>
      <w:r w:rsidR="00EF5262" w:rsidRPr="000B416D">
        <w:rPr>
          <w:rFonts w:ascii="Arial" w:hAnsi="Arial" w:cs="Arial"/>
          <w:sz w:val="22"/>
          <w:szCs w:val="22"/>
          <w:lang w:val="fr-FR"/>
        </w:rPr>
        <w:t xml:space="preserve"> environnements (air, paroi</w:t>
      </w:r>
      <w:r w:rsidR="006D5883">
        <w:rPr>
          <w:rFonts w:ascii="Arial" w:hAnsi="Arial" w:cs="Arial"/>
          <w:sz w:val="22"/>
          <w:szCs w:val="22"/>
          <w:lang w:val="fr-FR"/>
        </w:rPr>
        <w:t>s</w:t>
      </w:r>
      <w:r w:rsidR="00EF5262" w:rsidRPr="000B416D">
        <w:rPr>
          <w:rFonts w:ascii="Arial" w:hAnsi="Arial" w:cs="Arial"/>
          <w:sz w:val="22"/>
          <w:szCs w:val="22"/>
          <w:lang w:val="fr-FR"/>
        </w:rPr>
        <w:t xml:space="preserve"> des caves d’affinage, toiles de jute utilisées pour </w:t>
      </w:r>
      <w:r w:rsidR="00C44654" w:rsidRPr="000B416D">
        <w:rPr>
          <w:rFonts w:ascii="Arial" w:hAnsi="Arial" w:cs="Arial"/>
          <w:sz w:val="22"/>
          <w:szCs w:val="22"/>
          <w:lang w:val="fr-FR"/>
        </w:rPr>
        <w:t>essuyer</w:t>
      </w:r>
      <w:r w:rsidR="00EF5262" w:rsidRPr="000B416D">
        <w:rPr>
          <w:rFonts w:ascii="Arial" w:hAnsi="Arial" w:cs="Arial"/>
          <w:sz w:val="22"/>
          <w:szCs w:val="22"/>
          <w:lang w:val="fr-FR"/>
        </w:rPr>
        <w:t xml:space="preserve"> les fromages et croûtes de fromage</w:t>
      </w:r>
      <w:r w:rsidR="006D5883">
        <w:rPr>
          <w:rFonts w:ascii="Arial" w:hAnsi="Arial" w:cs="Arial"/>
          <w:sz w:val="22"/>
          <w:szCs w:val="22"/>
          <w:lang w:val="fr-FR"/>
        </w:rPr>
        <w:t>s</w:t>
      </w:r>
      <w:bookmarkStart w:id="0" w:name="_GoBack"/>
      <w:bookmarkEnd w:id="0"/>
      <w:r w:rsidR="00EF5262" w:rsidRPr="000B416D">
        <w:rPr>
          <w:rFonts w:ascii="Arial" w:hAnsi="Arial" w:cs="Arial"/>
          <w:sz w:val="22"/>
          <w:szCs w:val="22"/>
          <w:lang w:val="fr-FR"/>
        </w:rPr>
        <w:t>). Les résultats montrent que durant les essuyages des fromages</w:t>
      </w:r>
      <w:r w:rsidR="005D736F">
        <w:rPr>
          <w:rFonts w:ascii="Arial" w:hAnsi="Arial" w:cs="Arial"/>
          <w:sz w:val="22"/>
          <w:szCs w:val="22"/>
          <w:lang w:val="fr-FR"/>
        </w:rPr>
        <w:t>, l</w:t>
      </w:r>
      <w:r w:rsidR="00EF5262" w:rsidRPr="000B416D">
        <w:rPr>
          <w:rFonts w:ascii="Arial" w:hAnsi="Arial" w:cs="Arial"/>
          <w:sz w:val="22"/>
          <w:szCs w:val="22"/>
          <w:lang w:val="fr-FR"/>
        </w:rPr>
        <w:t xml:space="preserve">es niveaux de moisissures </w:t>
      </w:r>
      <w:r w:rsidR="005D736F">
        <w:rPr>
          <w:rFonts w:ascii="Arial" w:hAnsi="Arial" w:cs="Arial"/>
          <w:sz w:val="22"/>
          <w:szCs w:val="22"/>
          <w:lang w:val="fr-FR"/>
        </w:rPr>
        <w:t xml:space="preserve">dans l’air sont </w:t>
      </w:r>
      <w:r w:rsidR="00EF5262" w:rsidRPr="000B416D">
        <w:rPr>
          <w:rFonts w:ascii="Arial" w:hAnsi="Arial" w:cs="Arial"/>
          <w:sz w:val="22"/>
          <w:szCs w:val="22"/>
          <w:lang w:val="fr-FR"/>
        </w:rPr>
        <w:t xml:space="preserve">plus élevés (7 </w:t>
      </w:r>
      <w:proofErr w:type="spellStart"/>
      <w:r w:rsidR="00EF5262" w:rsidRPr="000B416D">
        <w:rPr>
          <w:rFonts w:ascii="Arial" w:hAnsi="Arial" w:cs="Arial"/>
          <w:sz w:val="22"/>
          <w:szCs w:val="22"/>
          <w:lang w:val="fr-FR"/>
        </w:rPr>
        <w:t>LogUFC</w:t>
      </w:r>
      <w:proofErr w:type="spellEnd"/>
      <w:r w:rsidR="00EF5262" w:rsidRPr="000B416D">
        <w:rPr>
          <w:rFonts w:ascii="Arial" w:hAnsi="Arial" w:cs="Arial"/>
          <w:sz w:val="22"/>
          <w:szCs w:val="22"/>
          <w:lang w:val="fr-FR"/>
        </w:rPr>
        <w:t>/m3 d’air) qu</w:t>
      </w:r>
      <w:r w:rsidR="005D736F">
        <w:rPr>
          <w:rFonts w:ascii="Arial" w:hAnsi="Arial" w:cs="Arial"/>
          <w:sz w:val="22"/>
          <w:szCs w:val="22"/>
          <w:lang w:val="fr-FR"/>
        </w:rPr>
        <w:t>’en dehors des</w:t>
      </w:r>
      <w:r w:rsidR="00EF5262" w:rsidRPr="000B416D">
        <w:rPr>
          <w:rFonts w:ascii="Arial" w:hAnsi="Arial" w:cs="Arial"/>
          <w:sz w:val="22"/>
          <w:szCs w:val="22"/>
          <w:lang w:val="fr-FR"/>
        </w:rPr>
        <w:t xml:space="preserve"> essuyage</w:t>
      </w:r>
      <w:r w:rsidR="005D736F">
        <w:rPr>
          <w:rFonts w:ascii="Arial" w:hAnsi="Arial" w:cs="Arial"/>
          <w:sz w:val="22"/>
          <w:szCs w:val="22"/>
          <w:lang w:val="fr-FR"/>
        </w:rPr>
        <w:t>s</w:t>
      </w:r>
      <w:r w:rsidR="00EF5262" w:rsidRPr="000B416D">
        <w:rPr>
          <w:rFonts w:ascii="Arial" w:hAnsi="Arial" w:cs="Arial"/>
          <w:sz w:val="22"/>
          <w:szCs w:val="22"/>
          <w:lang w:val="fr-FR"/>
        </w:rPr>
        <w:t xml:space="preserve"> (2-3 </w:t>
      </w:r>
      <w:proofErr w:type="spellStart"/>
      <w:r w:rsidR="00EF5262" w:rsidRPr="000B416D">
        <w:rPr>
          <w:rFonts w:ascii="Arial" w:hAnsi="Arial" w:cs="Arial"/>
          <w:sz w:val="22"/>
          <w:szCs w:val="22"/>
          <w:lang w:val="fr-FR"/>
        </w:rPr>
        <w:t>LogUFC</w:t>
      </w:r>
      <w:proofErr w:type="spellEnd"/>
      <w:r w:rsidR="00EF5262" w:rsidRPr="000B416D">
        <w:rPr>
          <w:rFonts w:ascii="Arial" w:hAnsi="Arial" w:cs="Arial"/>
          <w:sz w:val="22"/>
          <w:szCs w:val="22"/>
          <w:lang w:val="fr-FR"/>
        </w:rPr>
        <w:t>/m3 d’air).</w:t>
      </w:r>
      <w:r w:rsidR="00E14B68">
        <w:rPr>
          <w:rFonts w:ascii="Arial" w:hAnsi="Arial" w:cs="Arial"/>
          <w:sz w:val="22"/>
          <w:szCs w:val="22"/>
          <w:lang w:val="fr-FR"/>
        </w:rPr>
        <w:t xml:space="preserve"> </w:t>
      </w:r>
      <w:r w:rsidR="00C44654" w:rsidRPr="000B416D">
        <w:rPr>
          <w:rFonts w:ascii="Arial" w:hAnsi="Arial" w:cs="Arial"/>
          <w:sz w:val="22"/>
          <w:szCs w:val="22"/>
          <w:lang w:val="fr-FR"/>
        </w:rPr>
        <w:t>L</w:t>
      </w:r>
      <w:r w:rsidR="005D736F">
        <w:rPr>
          <w:rFonts w:ascii="Arial" w:hAnsi="Arial" w:cs="Arial"/>
          <w:sz w:val="22"/>
          <w:szCs w:val="22"/>
          <w:lang w:val="fr-FR"/>
        </w:rPr>
        <w:t>’</w:t>
      </w:r>
      <w:r w:rsidR="00C44654" w:rsidRPr="000B416D">
        <w:rPr>
          <w:rFonts w:ascii="Arial" w:hAnsi="Arial" w:cs="Arial"/>
          <w:sz w:val="22"/>
          <w:szCs w:val="22"/>
          <w:lang w:val="fr-FR"/>
        </w:rPr>
        <w:t>analyse des commu</w:t>
      </w:r>
      <w:r w:rsidR="000B416D">
        <w:rPr>
          <w:rFonts w:ascii="Arial" w:hAnsi="Arial" w:cs="Arial"/>
          <w:sz w:val="22"/>
          <w:szCs w:val="22"/>
          <w:lang w:val="fr-FR"/>
        </w:rPr>
        <w:t xml:space="preserve">nautés bactériennes </w:t>
      </w:r>
      <w:r w:rsidR="001C3A98">
        <w:rPr>
          <w:rFonts w:ascii="Arial" w:hAnsi="Arial" w:cs="Arial"/>
          <w:sz w:val="22"/>
          <w:szCs w:val="22"/>
          <w:lang w:val="fr-FR"/>
        </w:rPr>
        <w:t xml:space="preserve">par séquençage d’amplicon </w:t>
      </w:r>
      <w:r w:rsidR="000B416D">
        <w:rPr>
          <w:rFonts w:ascii="Arial" w:hAnsi="Arial" w:cs="Arial"/>
          <w:sz w:val="22"/>
          <w:szCs w:val="22"/>
          <w:lang w:val="fr-FR"/>
        </w:rPr>
        <w:t>met en é</w:t>
      </w:r>
      <w:r w:rsidR="00C44654" w:rsidRPr="000B416D">
        <w:rPr>
          <w:rFonts w:ascii="Arial" w:hAnsi="Arial" w:cs="Arial"/>
          <w:sz w:val="22"/>
          <w:szCs w:val="22"/>
          <w:lang w:val="fr-FR"/>
        </w:rPr>
        <w:t>vidence que l’air</w:t>
      </w:r>
      <w:r w:rsidR="001B64FA" w:rsidRPr="000B416D">
        <w:rPr>
          <w:rFonts w:ascii="Arial" w:hAnsi="Arial" w:cs="Arial"/>
          <w:sz w:val="22"/>
          <w:szCs w:val="22"/>
          <w:lang w:val="fr-FR"/>
        </w:rPr>
        <w:t>, les toiles de jute et les cro</w:t>
      </w:r>
      <w:r w:rsidR="008673BD">
        <w:rPr>
          <w:rFonts w:ascii="Arial" w:hAnsi="Arial" w:cs="Arial"/>
          <w:sz w:val="22"/>
          <w:szCs w:val="22"/>
          <w:lang w:val="fr-FR"/>
        </w:rPr>
        <w:t>û</w:t>
      </w:r>
      <w:r w:rsidR="001B64FA" w:rsidRPr="000B416D">
        <w:rPr>
          <w:rFonts w:ascii="Arial" w:hAnsi="Arial" w:cs="Arial"/>
          <w:sz w:val="22"/>
          <w:szCs w:val="22"/>
          <w:lang w:val="fr-FR"/>
        </w:rPr>
        <w:t xml:space="preserve">tes de </w:t>
      </w:r>
      <w:r w:rsidR="00C44654" w:rsidRPr="000B416D">
        <w:rPr>
          <w:rFonts w:ascii="Arial" w:hAnsi="Arial" w:cs="Arial"/>
          <w:sz w:val="22"/>
          <w:szCs w:val="22"/>
          <w:lang w:val="fr-FR"/>
        </w:rPr>
        <w:t>fromages</w:t>
      </w:r>
      <w:r w:rsidR="001B64FA" w:rsidRPr="000B416D">
        <w:rPr>
          <w:rFonts w:ascii="Arial" w:hAnsi="Arial" w:cs="Arial"/>
          <w:sz w:val="22"/>
          <w:szCs w:val="22"/>
          <w:lang w:val="fr-FR"/>
        </w:rPr>
        <w:t xml:space="preserve"> p</w:t>
      </w:r>
      <w:r w:rsidR="005D736F">
        <w:rPr>
          <w:rFonts w:ascii="Arial" w:hAnsi="Arial" w:cs="Arial"/>
          <w:sz w:val="22"/>
          <w:szCs w:val="22"/>
          <w:lang w:val="fr-FR"/>
        </w:rPr>
        <w:t xml:space="preserve">artagent plusieurs </w:t>
      </w:r>
      <w:r w:rsidR="001B64FA" w:rsidRPr="000B416D">
        <w:rPr>
          <w:rFonts w:ascii="Arial" w:hAnsi="Arial" w:cs="Arial"/>
          <w:sz w:val="22"/>
          <w:szCs w:val="22"/>
          <w:lang w:val="fr-FR"/>
        </w:rPr>
        <w:t>espèces bactériennes</w:t>
      </w:r>
      <w:r w:rsidR="005D736F">
        <w:rPr>
          <w:rFonts w:ascii="Arial" w:hAnsi="Arial" w:cs="Arial"/>
          <w:sz w:val="22"/>
          <w:szCs w:val="22"/>
          <w:lang w:val="fr-FR"/>
        </w:rPr>
        <w:t xml:space="preserve"> dominantes, dont </w:t>
      </w:r>
      <w:proofErr w:type="spellStart"/>
      <w:r w:rsidR="005D736F" w:rsidRPr="00B949D3">
        <w:rPr>
          <w:rFonts w:ascii="Arial" w:hAnsi="Arial" w:cs="Arial"/>
          <w:i/>
          <w:sz w:val="22"/>
          <w:szCs w:val="22"/>
          <w:lang w:val="fr-FR"/>
        </w:rPr>
        <w:t>Glutamicibacter</w:t>
      </w:r>
      <w:proofErr w:type="spellEnd"/>
      <w:r w:rsidR="005D736F" w:rsidRPr="00B949D3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="005D736F" w:rsidRPr="00B949D3">
        <w:rPr>
          <w:rFonts w:ascii="Arial" w:hAnsi="Arial" w:cs="Arial"/>
          <w:i/>
          <w:sz w:val="22"/>
          <w:szCs w:val="22"/>
          <w:lang w:val="fr-FR"/>
        </w:rPr>
        <w:t>sp</w:t>
      </w:r>
      <w:proofErr w:type="spellEnd"/>
      <w:r w:rsidR="001B64FA" w:rsidRPr="000B416D">
        <w:rPr>
          <w:rFonts w:ascii="Arial" w:hAnsi="Arial" w:cs="Arial"/>
          <w:sz w:val="22"/>
          <w:szCs w:val="22"/>
          <w:lang w:val="fr-FR"/>
        </w:rPr>
        <w:t>.</w:t>
      </w:r>
      <w:r w:rsidR="00D45DDB" w:rsidRPr="000B416D">
        <w:rPr>
          <w:rFonts w:ascii="Arial" w:hAnsi="Arial" w:cs="Arial"/>
          <w:sz w:val="22"/>
          <w:szCs w:val="22"/>
          <w:lang w:val="fr-FR"/>
        </w:rPr>
        <w:t xml:space="preserve"> </w:t>
      </w:r>
      <w:r w:rsidR="007B09F1" w:rsidRPr="000B416D">
        <w:rPr>
          <w:rFonts w:ascii="Arial" w:hAnsi="Arial" w:cs="Arial"/>
          <w:sz w:val="22"/>
          <w:szCs w:val="22"/>
          <w:lang w:val="fr-FR"/>
        </w:rPr>
        <w:t xml:space="preserve">Au cours de l’affinage, </w:t>
      </w:r>
      <w:r w:rsidR="005D736F">
        <w:rPr>
          <w:rFonts w:ascii="Arial" w:hAnsi="Arial" w:cs="Arial"/>
          <w:sz w:val="22"/>
          <w:szCs w:val="22"/>
          <w:lang w:val="fr-FR"/>
        </w:rPr>
        <w:t>sur les fromages comme dans l’air,</w:t>
      </w:r>
      <w:r w:rsidR="007B09F1" w:rsidRPr="000B416D">
        <w:rPr>
          <w:rFonts w:ascii="Arial" w:hAnsi="Arial" w:cs="Arial"/>
          <w:sz w:val="22"/>
          <w:szCs w:val="22"/>
          <w:lang w:val="fr-FR"/>
        </w:rPr>
        <w:t xml:space="preserve"> </w:t>
      </w:r>
      <w:r w:rsidR="005D736F" w:rsidRPr="000B416D">
        <w:rPr>
          <w:rFonts w:ascii="Arial" w:hAnsi="Arial" w:cs="Arial"/>
          <w:sz w:val="22"/>
          <w:szCs w:val="22"/>
          <w:lang w:val="fr-FR"/>
        </w:rPr>
        <w:t>l</w:t>
      </w:r>
      <w:r w:rsidR="005D736F">
        <w:rPr>
          <w:rFonts w:ascii="Arial" w:hAnsi="Arial" w:cs="Arial"/>
          <w:sz w:val="22"/>
          <w:szCs w:val="22"/>
          <w:lang w:val="fr-FR"/>
        </w:rPr>
        <w:t>a proportion de</w:t>
      </w:r>
      <w:r w:rsidR="005D736F" w:rsidRPr="000B416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5D736F" w:rsidRPr="00B949D3">
        <w:rPr>
          <w:rFonts w:ascii="Arial" w:hAnsi="Arial" w:cs="Arial"/>
          <w:i/>
          <w:sz w:val="22"/>
          <w:szCs w:val="22"/>
          <w:lang w:val="fr-FR"/>
        </w:rPr>
        <w:t>Glutamicibacter</w:t>
      </w:r>
      <w:proofErr w:type="spellEnd"/>
      <w:r w:rsidR="005D736F" w:rsidRPr="00B949D3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="005D736F" w:rsidRPr="00B949D3">
        <w:rPr>
          <w:rFonts w:ascii="Arial" w:hAnsi="Arial" w:cs="Arial"/>
          <w:i/>
          <w:sz w:val="22"/>
          <w:szCs w:val="22"/>
          <w:lang w:val="fr-FR"/>
        </w:rPr>
        <w:t>sp</w:t>
      </w:r>
      <w:proofErr w:type="spellEnd"/>
      <w:r w:rsidR="005D736F" w:rsidRPr="000B416D">
        <w:rPr>
          <w:rFonts w:ascii="Arial" w:hAnsi="Arial" w:cs="Arial"/>
          <w:sz w:val="22"/>
          <w:szCs w:val="22"/>
          <w:lang w:val="fr-FR"/>
        </w:rPr>
        <w:t xml:space="preserve"> augmente</w:t>
      </w:r>
      <w:r w:rsidR="005D736F">
        <w:rPr>
          <w:rFonts w:ascii="Arial" w:hAnsi="Arial" w:cs="Arial"/>
          <w:sz w:val="22"/>
          <w:szCs w:val="22"/>
          <w:lang w:val="fr-FR"/>
        </w:rPr>
        <w:t>, tandis que celle</w:t>
      </w:r>
      <w:r w:rsidR="005D736F" w:rsidRPr="000B416D">
        <w:rPr>
          <w:rFonts w:ascii="Arial" w:hAnsi="Arial" w:cs="Arial"/>
          <w:sz w:val="22"/>
          <w:szCs w:val="22"/>
          <w:lang w:val="fr-FR"/>
        </w:rPr>
        <w:t xml:space="preserve"> </w:t>
      </w:r>
      <w:r w:rsidR="007B09F1" w:rsidRPr="000B416D">
        <w:rPr>
          <w:rFonts w:ascii="Arial" w:hAnsi="Arial" w:cs="Arial"/>
          <w:sz w:val="22"/>
          <w:szCs w:val="22"/>
          <w:lang w:val="fr-FR"/>
        </w:rPr>
        <w:t xml:space="preserve">de </w:t>
      </w:r>
      <w:proofErr w:type="spellStart"/>
      <w:r w:rsidR="007B09F1" w:rsidRPr="00B949D3">
        <w:rPr>
          <w:rFonts w:ascii="Arial" w:hAnsi="Arial" w:cs="Arial"/>
          <w:i/>
          <w:sz w:val="22"/>
          <w:szCs w:val="22"/>
          <w:lang w:val="fr-FR"/>
        </w:rPr>
        <w:t>Lactococcus</w:t>
      </w:r>
      <w:proofErr w:type="spellEnd"/>
      <w:r w:rsidR="007B09F1" w:rsidRPr="00B949D3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="007B09F1" w:rsidRPr="00B949D3">
        <w:rPr>
          <w:rFonts w:ascii="Arial" w:hAnsi="Arial" w:cs="Arial"/>
          <w:i/>
          <w:sz w:val="22"/>
          <w:szCs w:val="22"/>
          <w:lang w:val="fr-FR"/>
        </w:rPr>
        <w:t>sp</w:t>
      </w:r>
      <w:proofErr w:type="spellEnd"/>
      <w:r w:rsidR="007B09F1" w:rsidRPr="000B416D">
        <w:rPr>
          <w:rFonts w:ascii="Arial" w:hAnsi="Arial" w:cs="Arial"/>
          <w:sz w:val="22"/>
          <w:szCs w:val="22"/>
          <w:lang w:val="fr-FR"/>
        </w:rPr>
        <w:t xml:space="preserve"> diminue </w:t>
      </w:r>
      <w:r w:rsidR="005D736F">
        <w:rPr>
          <w:rFonts w:ascii="Arial" w:hAnsi="Arial" w:cs="Arial"/>
          <w:sz w:val="22"/>
          <w:szCs w:val="22"/>
          <w:lang w:val="fr-FR"/>
        </w:rPr>
        <w:t>sur les fromages</w:t>
      </w:r>
      <w:r w:rsidR="007B09F1" w:rsidRPr="000B416D">
        <w:rPr>
          <w:rFonts w:ascii="Arial" w:hAnsi="Arial" w:cs="Arial"/>
          <w:sz w:val="22"/>
          <w:szCs w:val="22"/>
          <w:lang w:val="fr-FR"/>
        </w:rPr>
        <w:t>.</w:t>
      </w:r>
    </w:p>
    <w:sectPr w:rsidR="00424E91" w:rsidSect="00161253">
      <w:pgSz w:w="11900" w:h="16840"/>
      <w:pgMar w:top="1417" w:right="1417" w:bottom="1417" w:left="1417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6F"/>
    <w:rsid w:val="0003776B"/>
    <w:rsid w:val="000B416D"/>
    <w:rsid w:val="00111822"/>
    <w:rsid w:val="00145D9C"/>
    <w:rsid w:val="00161253"/>
    <w:rsid w:val="00165825"/>
    <w:rsid w:val="001A56DD"/>
    <w:rsid w:val="001B64FA"/>
    <w:rsid w:val="001B7F98"/>
    <w:rsid w:val="001C3A98"/>
    <w:rsid w:val="001E1B17"/>
    <w:rsid w:val="001E1E6F"/>
    <w:rsid w:val="001F60CD"/>
    <w:rsid w:val="00203DA3"/>
    <w:rsid w:val="00231DAB"/>
    <w:rsid w:val="002E1F45"/>
    <w:rsid w:val="002E6E91"/>
    <w:rsid w:val="003A1C97"/>
    <w:rsid w:val="003A7210"/>
    <w:rsid w:val="00424E91"/>
    <w:rsid w:val="005A1E63"/>
    <w:rsid w:val="005D736F"/>
    <w:rsid w:val="006A0460"/>
    <w:rsid w:val="006D5883"/>
    <w:rsid w:val="007B09F1"/>
    <w:rsid w:val="00807F63"/>
    <w:rsid w:val="00831CDF"/>
    <w:rsid w:val="008673BD"/>
    <w:rsid w:val="00B949D3"/>
    <w:rsid w:val="00BC4C81"/>
    <w:rsid w:val="00C14D16"/>
    <w:rsid w:val="00C44654"/>
    <w:rsid w:val="00C81CC5"/>
    <w:rsid w:val="00CB2CC8"/>
    <w:rsid w:val="00D45DDB"/>
    <w:rsid w:val="00DF0851"/>
    <w:rsid w:val="00E03853"/>
    <w:rsid w:val="00E14B68"/>
    <w:rsid w:val="00EA1E5E"/>
    <w:rsid w:val="00ED3FA8"/>
    <w:rsid w:val="00EF5262"/>
    <w:rsid w:val="00F40B4F"/>
    <w:rsid w:val="00F86B89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B803"/>
  <w14:defaultImageDpi w14:val="32767"/>
  <w15:chartTrackingRefBased/>
  <w15:docId w15:val="{D207C278-E4B7-134A-989C-939BC9F6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E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customStyle="1" w:styleId="Default">
    <w:name w:val="Default"/>
    <w:rsid w:val="00EF5262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Numrodeligne">
    <w:name w:val="line number"/>
    <w:basedOn w:val="Policepardfaut"/>
    <w:uiPriority w:val="99"/>
    <w:semiHidden/>
    <w:unhideWhenUsed/>
    <w:rsid w:val="0016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7206-B713-4A6B-B3CE-999D6A1C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Reshad FANTELLI</cp:lastModifiedBy>
  <cp:revision>14</cp:revision>
  <dcterms:created xsi:type="dcterms:W3CDTF">2024-03-15T09:00:00Z</dcterms:created>
  <dcterms:modified xsi:type="dcterms:W3CDTF">2024-03-18T08:05:00Z</dcterms:modified>
</cp:coreProperties>
</file>