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86E1EB" w14:textId="39AB78FD" w:rsidR="004840AC" w:rsidRPr="00C56B5C" w:rsidRDefault="004E08EC" w:rsidP="00C56B5C">
      <w:pPr>
        <w:pStyle w:val="Titre1"/>
        <w:spacing w:line="360" w:lineRule="auto"/>
        <w:rPr>
          <w:color w:val="000000" w:themeColor="text1"/>
          <w:sz w:val="32"/>
          <w:szCs w:val="32"/>
        </w:rPr>
      </w:pPr>
      <w:r w:rsidRPr="00D2609D">
        <w:rPr>
          <w:color w:val="000000" w:themeColor="text1"/>
          <w:sz w:val="32"/>
          <w:szCs w:val="32"/>
        </w:rPr>
        <w:t xml:space="preserve">Supporting information SI1. </w:t>
      </w:r>
      <w:r>
        <w:rPr>
          <w:color w:val="000000" w:themeColor="text1"/>
          <w:sz w:val="32"/>
          <w:szCs w:val="32"/>
        </w:rPr>
        <w:t>Clinical data</w:t>
      </w:r>
    </w:p>
    <w:tbl>
      <w:tblPr>
        <w:tblStyle w:val="Tableausimple1"/>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1134"/>
        <w:gridCol w:w="993"/>
        <w:gridCol w:w="708"/>
        <w:gridCol w:w="1413"/>
        <w:gridCol w:w="1422"/>
        <w:gridCol w:w="3539"/>
      </w:tblGrid>
      <w:tr w:rsidR="004840AC" w:rsidRPr="006A2B92" w14:paraId="1462E366" w14:textId="77777777" w:rsidTr="002A41CA">
        <w:trPr>
          <w:cnfStyle w:val="000000100000" w:firstRow="0" w:lastRow="0" w:firstColumn="0" w:lastColumn="0" w:oddVBand="0" w:evenVBand="0" w:oddHBand="1" w:evenHBand="0" w:firstRowFirstColumn="0" w:firstRowLastColumn="0" w:lastRowFirstColumn="0" w:lastRowLastColumn="0"/>
        </w:trPr>
        <w:tc>
          <w:tcPr>
            <w:tcW w:w="1134" w:type="dxa"/>
          </w:tcPr>
          <w:p w14:paraId="4AC72789" w14:textId="77777777" w:rsidR="004840AC" w:rsidRPr="006A2B92" w:rsidRDefault="004840AC" w:rsidP="002A41CA">
            <w:pPr>
              <w:spacing w:line="259" w:lineRule="auto"/>
              <w:jc w:val="center"/>
              <w:rPr>
                <w:rFonts w:eastAsia="Times New Roman" w:cs="Times New Roman"/>
                <w:b/>
                <w:szCs w:val="24"/>
              </w:rPr>
            </w:pPr>
            <w:r w:rsidRPr="006A2B92">
              <w:rPr>
                <w:rFonts w:eastAsia="Times New Roman" w:cs="Times New Roman"/>
                <w:b/>
                <w:szCs w:val="24"/>
              </w:rPr>
              <w:t>Patient number</w:t>
            </w:r>
          </w:p>
        </w:tc>
        <w:tc>
          <w:tcPr>
            <w:tcW w:w="993" w:type="dxa"/>
          </w:tcPr>
          <w:p w14:paraId="55448258" w14:textId="77777777" w:rsidR="004840AC" w:rsidRPr="006A2B92" w:rsidRDefault="004840AC" w:rsidP="002A41CA">
            <w:pPr>
              <w:spacing w:line="259" w:lineRule="auto"/>
              <w:jc w:val="center"/>
              <w:rPr>
                <w:rFonts w:eastAsia="Times New Roman" w:cs="Times New Roman"/>
                <w:b/>
                <w:szCs w:val="24"/>
              </w:rPr>
            </w:pPr>
            <w:r w:rsidRPr="006A2B92">
              <w:rPr>
                <w:rFonts w:eastAsia="Times New Roman" w:cs="Times New Roman"/>
                <w:b/>
                <w:szCs w:val="24"/>
              </w:rPr>
              <w:t>Gender</w:t>
            </w:r>
          </w:p>
        </w:tc>
        <w:tc>
          <w:tcPr>
            <w:tcW w:w="708" w:type="dxa"/>
          </w:tcPr>
          <w:p w14:paraId="40494010" w14:textId="77777777" w:rsidR="004840AC" w:rsidRPr="006A2B92" w:rsidRDefault="004840AC" w:rsidP="002A41CA">
            <w:pPr>
              <w:spacing w:line="259" w:lineRule="auto"/>
              <w:jc w:val="center"/>
              <w:rPr>
                <w:rFonts w:eastAsia="Times New Roman" w:cs="Times New Roman"/>
                <w:b/>
                <w:szCs w:val="24"/>
              </w:rPr>
            </w:pPr>
            <w:r w:rsidRPr="006A2B92">
              <w:rPr>
                <w:rFonts w:eastAsia="Times New Roman" w:cs="Times New Roman"/>
                <w:b/>
                <w:szCs w:val="24"/>
              </w:rPr>
              <w:t>Age</w:t>
            </w:r>
          </w:p>
        </w:tc>
        <w:tc>
          <w:tcPr>
            <w:tcW w:w="1413" w:type="dxa"/>
          </w:tcPr>
          <w:p w14:paraId="552B7456" w14:textId="77777777" w:rsidR="004840AC" w:rsidRPr="006A2B92" w:rsidRDefault="004840AC" w:rsidP="002A41CA">
            <w:pPr>
              <w:spacing w:line="259" w:lineRule="auto"/>
              <w:jc w:val="center"/>
              <w:rPr>
                <w:rFonts w:eastAsia="Times New Roman" w:cs="Times New Roman"/>
                <w:b/>
                <w:szCs w:val="24"/>
              </w:rPr>
            </w:pPr>
            <w:r w:rsidRPr="006A2B92">
              <w:rPr>
                <w:rFonts w:eastAsia="Times New Roman" w:cs="Times New Roman"/>
                <w:b/>
                <w:szCs w:val="24"/>
              </w:rPr>
              <w:t>Type of epilepsy</w:t>
            </w:r>
          </w:p>
        </w:tc>
        <w:tc>
          <w:tcPr>
            <w:tcW w:w="1422" w:type="dxa"/>
          </w:tcPr>
          <w:p w14:paraId="7F1AEEDD" w14:textId="77777777" w:rsidR="004840AC" w:rsidRPr="006A2B92" w:rsidRDefault="004840AC" w:rsidP="002A41CA">
            <w:pPr>
              <w:spacing w:line="259" w:lineRule="auto"/>
              <w:jc w:val="center"/>
              <w:rPr>
                <w:rFonts w:eastAsia="Times New Roman" w:cs="Times New Roman"/>
                <w:b/>
                <w:szCs w:val="24"/>
              </w:rPr>
            </w:pPr>
            <w:r w:rsidRPr="006A2B92">
              <w:rPr>
                <w:rFonts w:eastAsia="Times New Roman" w:cs="Times New Roman"/>
                <w:b/>
                <w:szCs w:val="24"/>
              </w:rPr>
              <w:t>Etiology</w:t>
            </w:r>
          </w:p>
        </w:tc>
        <w:tc>
          <w:tcPr>
            <w:tcW w:w="3539" w:type="dxa"/>
          </w:tcPr>
          <w:p w14:paraId="474A9C81" w14:textId="77777777" w:rsidR="004840AC" w:rsidRPr="006A2B92" w:rsidRDefault="004840AC" w:rsidP="002A41CA">
            <w:pPr>
              <w:spacing w:line="259" w:lineRule="auto"/>
              <w:jc w:val="center"/>
              <w:rPr>
                <w:rFonts w:eastAsia="Times New Roman" w:cs="Times New Roman"/>
                <w:b/>
                <w:szCs w:val="24"/>
              </w:rPr>
            </w:pPr>
            <w:r w:rsidRPr="006A2B92">
              <w:rPr>
                <w:rFonts w:eastAsia="Times New Roman" w:cs="Times New Roman"/>
                <w:b/>
                <w:szCs w:val="24"/>
              </w:rPr>
              <w:t>Electrode contact names and recorded cerebral region</w:t>
            </w:r>
          </w:p>
        </w:tc>
      </w:tr>
      <w:tr w:rsidR="004840AC" w:rsidRPr="006A2B92" w14:paraId="38A40554" w14:textId="77777777" w:rsidTr="002A41CA">
        <w:tc>
          <w:tcPr>
            <w:tcW w:w="1134" w:type="dxa"/>
          </w:tcPr>
          <w:p w14:paraId="30BA6E10"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1</w:t>
            </w:r>
          </w:p>
        </w:tc>
        <w:tc>
          <w:tcPr>
            <w:tcW w:w="993" w:type="dxa"/>
          </w:tcPr>
          <w:p w14:paraId="7B1D2384"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M</w:t>
            </w:r>
          </w:p>
        </w:tc>
        <w:tc>
          <w:tcPr>
            <w:tcW w:w="708" w:type="dxa"/>
          </w:tcPr>
          <w:p w14:paraId="27E878A3"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27</w:t>
            </w:r>
          </w:p>
        </w:tc>
        <w:tc>
          <w:tcPr>
            <w:tcW w:w="1413" w:type="dxa"/>
          </w:tcPr>
          <w:p w14:paraId="1C68DE75"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Lateral temporal lobe</w:t>
            </w:r>
          </w:p>
        </w:tc>
        <w:tc>
          <w:tcPr>
            <w:tcW w:w="1422" w:type="dxa"/>
          </w:tcPr>
          <w:p w14:paraId="7E2AEECA" w14:textId="77777777" w:rsidR="004840AC" w:rsidRPr="006A2B92" w:rsidRDefault="004840AC" w:rsidP="002A41CA">
            <w:pPr>
              <w:spacing w:line="259" w:lineRule="auto"/>
              <w:jc w:val="left"/>
              <w:rPr>
                <w:rFonts w:eastAsia="Times New Roman" w:cs="Times New Roman"/>
                <w:szCs w:val="24"/>
              </w:rPr>
            </w:pPr>
            <w:proofErr w:type="gramStart"/>
            <w:r w:rsidRPr="006A2B92">
              <w:rPr>
                <w:rFonts w:eastAsia="Times New Roman" w:cs="Times New Roman"/>
                <w:szCs w:val="24"/>
              </w:rPr>
              <w:t>FCD  type</w:t>
            </w:r>
            <w:proofErr w:type="gramEnd"/>
            <w:r w:rsidRPr="006A2B92">
              <w:rPr>
                <w:rFonts w:eastAsia="Times New Roman" w:cs="Times New Roman"/>
                <w:szCs w:val="24"/>
              </w:rPr>
              <w:t xml:space="preserve"> 1</w:t>
            </w:r>
          </w:p>
        </w:tc>
        <w:tc>
          <w:tcPr>
            <w:tcW w:w="3539" w:type="dxa"/>
          </w:tcPr>
          <w:p w14:paraId="5017B5BD" w14:textId="77777777" w:rsidR="004840AC" w:rsidRPr="006A2B92" w:rsidRDefault="004840AC" w:rsidP="002A41CA">
            <w:pPr>
              <w:spacing w:line="259" w:lineRule="auto"/>
              <w:jc w:val="left"/>
              <w:rPr>
                <w:rFonts w:eastAsia="Times New Roman" w:cs="Times New Roman"/>
                <w:szCs w:val="24"/>
              </w:rPr>
            </w:pPr>
            <w:r w:rsidRPr="006A2B92">
              <w:rPr>
                <w:rFonts w:eastAsia="Times New Roman" w:cs="Times New Roman"/>
                <w:szCs w:val="24"/>
              </w:rPr>
              <w:t>H8-9: Transverse temporal gyrus</w:t>
            </w:r>
            <w:r w:rsidRPr="006A2B92">
              <w:rPr>
                <w:rFonts w:eastAsia="Times New Roman" w:cs="Times New Roman"/>
                <w:szCs w:val="24"/>
              </w:rPr>
              <w:br/>
              <w:t>A8-9: Anterior middle temporal gyrus</w:t>
            </w:r>
            <w:r w:rsidRPr="006A2B92">
              <w:rPr>
                <w:rFonts w:eastAsia="Times New Roman" w:cs="Times New Roman"/>
                <w:szCs w:val="24"/>
              </w:rPr>
              <w:br/>
              <w:t xml:space="preserve">STS13-14: Superior temporal sulcus </w:t>
            </w:r>
          </w:p>
        </w:tc>
      </w:tr>
      <w:tr w:rsidR="004840AC" w:rsidRPr="006A2B92" w14:paraId="5199D2C2" w14:textId="77777777" w:rsidTr="002A41CA">
        <w:trPr>
          <w:cnfStyle w:val="000000100000" w:firstRow="0" w:lastRow="0" w:firstColumn="0" w:lastColumn="0" w:oddVBand="0" w:evenVBand="0" w:oddHBand="1" w:evenHBand="0" w:firstRowFirstColumn="0" w:firstRowLastColumn="0" w:lastRowFirstColumn="0" w:lastRowLastColumn="0"/>
        </w:trPr>
        <w:tc>
          <w:tcPr>
            <w:tcW w:w="1134" w:type="dxa"/>
          </w:tcPr>
          <w:p w14:paraId="076D300D"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2</w:t>
            </w:r>
          </w:p>
        </w:tc>
        <w:tc>
          <w:tcPr>
            <w:tcW w:w="993" w:type="dxa"/>
          </w:tcPr>
          <w:p w14:paraId="02D90F9C"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F</w:t>
            </w:r>
          </w:p>
        </w:tc>
        <w:tc>
          <w:tcPr>
            <w:tcW w:w="708" w:type="dxa"/>
          </w:tcPr>
          <w:p w14:paraId="5C387F94"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27</w:t>
            </w:r>
          </w:p>
        </w:tc>
        <w:tc>
          <w:tcPr>
            <w:tcW w:w="1413" w:type="dxa"/>
          </w:tcPr>
          <w:p w14:paraId="7E833B8A"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Premotor</w:t>
            </w:r>
            <w:r w:rsidRPr="006A2B92">
              <w:rPr>
                <w:rFonts w:eastAsia="Times New Roman" w:cs="Times New Roman"/>
                <w:szCs w:val="24"/>
              </w:rPr>
              <w:br/>
              <w:t xml:space="preserve">Frontal lobe </w:t>
            </w:r>
          </w:p>
        </w:tc>
        <w:tc>
          <w:tcPr>
            <w:tcW w:w="1422" w:type="dxa"/>
          </w:tcPr>
          <w:p w14:paraId="0B9007C2" w14:textId="77777777" w:rsidR="004840AC" w:rsidRPr="006A2B92" w:rsidRDefault="004840AC" w:rsidP="002A41CA">
            <w:pPr>
              <w:spacing w:line="259" w:lineRule="auto"/>
              <w:jc w:val="left"/>
              <w:rPr>
                <w:rFonts w:eastAsia="Times New Roman" w:cs="Times New Roman"/>
                <w:szCs w:val="24"/>
              </w:rPr>
            </w:pPr>
            <w:r w:rsidRPr="006A2B92">
              <w:rPr>
                <w:rFonts w:eastAsia="Times New Roman" w:cs="Times New Roman"/>
                <w:szCs w:val="24"/>
              </w:rPr>
              <w:t>FCD type 2</w:t>
            </w:r>
          </w:p>
        </w:tc>
        <w:tc>
          <w:tcPr>
            <w:tcW w:w="3539" w:type="dxa"/>
          </w:tcPr>
          <w:p w14:paraId="2F86633C" w14:textId="77777777" w:rsidR="004840AC" w:rsidRPr="006A2B92" w:rsidRDefault="004840AC" w:rsidP="002A41CA">
            <w:pPr>
              <w:spacing w:line="259" w:lineRule="auto"/>
              <w:jc w:val="left"/>
              <w:rPr>
                <w:rFonts w:eastAsia="Times New Roman" w:cs="Times New Roman"/>
                <w:szCs w:val="24"/>
              </w:rPr>
            </w:pPr>
            <w:r w:rsidRPr="006A2B92">
              <w:rPr>
                <w:rFonts w:eastAsia="Times New Roman" w:cs="Times New Roman"/>
                <w:szCs w:val="24"/>
              </w:rPr>
              <w:t xml:space="preserve">SA6-7: Supplementary motor area </w:t>
            </w:r>
            <w:r w:rsidRPr="006A2B92">
              <w:rPr>
                <w:rFonts w:eastAsia="Times New Roman" w:cs="Times New Roman"/>
                <w:szCs w:val="24"/>
              </w:rPr>
              <w:br/>
              <w:t>DYS7-8: Focal cortical dysplasia</w:t>
            </w:r>
            <w:r w:rsidRPr="006A2B92">
              <w:rPr>
                <w:rFonts w:eastAsia="Times New Roman" w:cs="Times New Roman"/>
                <w:szCs w:val="24"/>
              </w:rPr>
              <w:br/>
              <w:t>SC5-6: Central sulcus</w:t>
            </w:r>
          </w:p>
        </w:tc>
      </w:tr>
      <w:tr w:rsidR="004840AC" w:rsidRPr="006A2B92" w14:paraId="774B9D8F" w14:textId="77777777" w:rsidTr="002A41CA">
        <w:tc>
          <w:tcPr>
            <w:tcW w:w="1134" w:type="dxa"/>
          </w:tcPr>
          <w:p w14:paraId="15372DC7"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3</w:t>
            </w:r>
          </w:p>
        </w:tc>
        <w:tc>
          <w:tcPr>
            <w:tcW w:w="993" w:type="dxa"/>
          </w:tcPr>
          <w:p w14:paraId="00E3E1D8"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F</w:t>
            </w:r>
          </w:p>
        </w:tc>
        <w:tc>
          <w:tcPr>
            <w:tcW w:w="708" w:type="dxa"/>
          </w:tcPr>
          <w:p w14:paraId="415BD7F0"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24</w:t>
            </w:r>
          </w:p>
        </w:tc>
        <w:tc>
          <w:tcPr>
            <w:tcW w:w="1413" w:type="dxa"/>
          </w:tcPr>
          <w:p w14:paraId="7B77DC11"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Premotor</w:t>
            </w:r>
            <w:r w:rsidRPr="006A2B92">
              <w:rPr>
                <w:rFonts w:eastAsia="Times New Roman" w:cs="Times New Roman"/>
                <w:szCs w:val="24"/>
              </w:rPr>
              <w:br/>
              <w:t>Frontal lobe</w:t>
            </w:r>
          </w:p>
        </w:tc>
        <w:tc>
          <w:tcPr>
            <w:tcW w:w="1422" w:type="dxa"/>
          </w:tcPr>
          <w:p w14:paraId="4042613A" w14:textId="77777777" w:rsidR="004840AC" w:rsidRPr="006A2B92" w:rsidRDefault="004840AC" w:rsidP="002A41CA">
            <w:pPr>
              <w:spacing w:line="259" w:lineRule="auto"/>
              <w:jc w:val="left"/>
              <w:rPr>
                <w:rFonts w:eastAsia="Times New Roman" w:cs="Times New Roman"/>
                <w:szCs w:val="24"/>
              </w:rPr>
            </w:pPr>
            <w:r w:rsidRPr="006A2B92">
              <w:rPr>
                <w:rFonts w:eastAsia="Times New Roman" w:cs="Times New Roman"/>
                <w:szCs w:val="24"/>
              </w:rPr>
              <w:t>FCD type 2</w:t>
            </w:r>
          </w:p>
        </w:tc>
        <w:tc>
          <w:tcPr>
            <w:tcW w:w="3539" w:type="dxa"/>
          </w:tcPr>
          <w:p w14:paraId="4D98BB05" w14:textId="77777777" w:rsidR="004840AC" w:rsidRPr="006A2B92" w:rsidRDefault="004840AC" w:rsidP="002A41CA">
            <w:pPr>
              <w:spacing w:line="259" w:lineRule="auto"/>
              <w:jc w:val="left"/>
              <w:rPr>
                <w:rFonts w:eastAsia="Times New Roman" w:cs="Times New Roman"/>
                <w:szCs w:val="24"/>
              </w:rPr>
            </w:pPr>
            <w:r w:rsidRPr="006A2B92">
              <w:rPr>
                <w:rFonts w:eastAsia="Times New Roman" w:cs="Times New Roman"/>
                <w:szCs w:val="24"/>
              </w:rPr>
              <w:t>SA'1-2: Supplementary motor area</w:t>
            </w:r>
            <w:r w:rsidRPr="006A2B92">
              <w:rPr>
                <w:rFonts w:eastAsia="Times New Roman" w:cs="Times New Roman"/>
                <w:szCs w:val="24"/>
              </w:rPr>
              <w:br/>
              <w:t>SC'7-8: Central sulcus</w:t>
            </w:r>
            <w:r w:rsidRPr="006A2B92">
              <w:rPr>
                <w:rFonts w:eastAsia="Times New Roman" w:cs="Times New Roman"/>
                <w:szCs w:val="24"/>
              </w:rPr>
              <w:br/>
              <w:t xml:space="preserve">CP'13-14: </w:t>
            </w:r>
            <w:proofErr w:type="spellStart"/>
            <w:r w:rsidRPr="006A2B92">
              <w:rPr>
                <w:rFonts w:eastAsia="Times New Roman" w:cs="Times New Roman"/>
                <w:szCs w:val="24"/>
              </w:rPr>
              <w:t>Cingulaire</w:t>
            </w:r>
            <w:proofErr w:type="spellEnd"/>
            <w:r w:rsidRPr="006A2B92">
              <w:rPr>
                <w:rFonts w:eastAsia="Times New Roman" w:cs="Times New Roman"/>
                <w:szCs w:val="24"/>
              </w:rPr>
              <w:t xml:space="preserve"> </w:t>
            </w:r>
            <w:proofErr w:type="spellStart"/>
            <w:r w:rsidRPr="006A2B92">
              <w:rPr>
                <w:rFonts w:eastAsia="Times New Roman" w:cs="Times New Roman"/>
                <w:szCs w:val="24"/>
              </w:rPr>
              <w:t>Paracentralis</w:t>
            </w:r>
            <w:proofErr w:type="spellEnd"/>
          </w:p>
        </w:tc>
      </w:tr>
      <w:tr w:rsidR="004840AC" w:rsidRPr="00E25492" w14:paraId="44C9F3A4" w14:textId="77777777" w:rsidTr="002A41CA">
        <w:trPr>
          <w:cnfStyle w:val="000000100000" w:firstRow="0" w:lastRow="0" w:firstColumn="0" w:lastColumn="0" w:oddVBand="0" w:evenVBand="0" w:oddHBand="1" w:evenHBand="0" w:firstRowFirstColumn="0" w:firstRowLastColumn="0" w:lastRowFirstColumn="0" w:lastRowLastColumn="0"/>
        </w:trPr>
        <w:tc>
          <w:tcPr>
            <w:tcW w:w="1134" w:type="dxa"/>
          </w:tcPr>
          <w:p w14:paraId="2AE8629F"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4</w:t>
            </w:r>
          </w:p>
        </w:tc>
        <w:tc>
          <w:tcPr>
            <w:tcW w:w="993" w:type="dxa"/>
          </w:tcPr>
          <w:p w14:paraId="301C485A"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M</w:t>
            </w:r>
          </w:p>
        </w:tc>
        <w:tc>
          <w:tcPr>
            <w:tcW w:w="708" w:type="dxa"/>
          </w:tcPr>
          <w:p w14:paraId="48106F53"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23</w:t>
            </w:r>
          </w:p>
        </w:tc>
        <w:tc>
          <w:tcPr>
            <w:tcW w:w="1413" w:type="dxa"/>
          </w:tcPr>
          <w:p w14:paraId="398B99B2"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Parieto-temporal lobe</w:t>
            </w:r>
          </w:p>
        </w:tc>
        <w:tc>
          <w:tcPr>
            <w:tcW w:w="1422" w:type="dxa"/>
          </w:tcPr>
          <w:p w14:paraId="3B9413A3" w14:textId="77777777" w:rsidR="004840AC" w:rsidRPr="006A2B92" w:rsidRDefault="004840AC" w:rsidP="002A41CA">
            <w:pPr>
              <w:spacing w:line="259" w:lineRule="auto"/>
              <w:jc w:val="left"/>
              <w:rPr>
                <w:rFonts w:eastAsia="Times New Roman" w:cs="Times New Roman"/>
                <w:szCs w:val="24"/>
              </w:rPr>
            </w:pPr>
            <w:proofErr w:type="spellStart"/>
            <w:r w:rsidRPr="006A2B92">
              <w:rPr>
                <w:rFonts w:eastAsia="Times New Roman" w:cs="Times New Roman"/>
                <w:szCs w:val="24"/>
              </w:rPr>
              <w:t>Ganglio</w:t>
            </w:r>
            <w:proofErr w:type="spellEnd"/>
            <w:r w:rsidRPr="006A2B92">
              <w:rPr>
                <w:rFonts w:eastAsia="Times New Roman" w:cs="Times New Roman"/>
                <w:szCs w:val="24"/>
              </w:rPr>
              <w:t xml:space="preserve">-glioma </w:t>
            </w:r>
          </w:p>
        </w:tc>
        <w:tc>
          <w:tcPr>
            <w:tcW w:w="3539" w:type="dxa"/>
          </w:tcPr>
          <w:p w14:paraId="3AC2231D" w14:textId="77777777" w:rsidR="004840AC" w:rsidRPr="00B5785A" w:rsidRDefault="004840AC" w:rsidP="002A41CA">
            <w:pPr>
              <w:spacing w:line="259" w:lineRule="auto"/>
              <w:jc w:val="left"/>
              <w:rPr>
                <w:rFonts w:eastAsia="Times New Roman" w:cs="Times New Roman"/>
                <w:szCs w:val="24"/>
                <w:lang w:val="fr-FR"/>
              </w:rPr>
            </w:pPr>
            <w:r w:rsidRPr="00B5785A">
              <w:rPr>
                <w:rFonts w:eastAsia="Times New Roman" w:cs="Times New Roman"/>
                <w:szCs w:val="24"/>
                <w:lang w:val="fr-FR"/>
              </w:rPr>
              <w:t>OT'7-</w:t>
            </w:r>
            <w:proofErr w:type="gramStart"/>
            <w:r w:rsidRPr="00B5785A">
              <w:rPr>
                <w:rFonts w:eastAsia="Times New Roman" w:cs="Times New Roman"/>
                <w:szCs w:val="24"/>
                <w:lang w:val="fr-FR"/>
              </w:rPr>
              <w:t>8:</w:t>
            </w:r>
            <w:proofErr w:type="gramEnd"/>
            <w:r w:rsidRPr="00B5785A">
              <w:rPr>
                <w:rFonts w:eastAsia="Times New Roman" w:cs="Times New Roman"/>
                <w:szCs w:val="24"/>
                <w:lang w:val="fr-FR"/>
              </w:rPr>
              <w:t xml:space="preserve"> </w:t>
            </w:r>
            <w:proofErr w:type="spellStart"/>
            <w:r w:rsidRPr="00B5785A">
              <w:rPr>
                <w:rFonts w:eastAsia="Times New Roman" w:cs="Times New Roman"/>
                <w:szCs w:val="24"/>
                <w:lang w:val="fr-FR"/>
              </w:rPr>
              <w:t>Occipitotemporalis</w:t>
            </w:r>
            <w:proofErr w:type="spellEnd"/>
            <w:r w:rsidRPr="00B5785A">
              <w:rPr>
                <w:rFonts w:eastAsia="Times New Roman" w:cs="Times New Roman"/>
                <w:szCs w:val="24"/>
                <w:lang w:val="fr-FR"/>
              </w:rPr>
              <w:br/>
              <w:t xml:space="preserve">GC'1-2: </w:t>
            </w:r>
            <w:proofErr w:type="spellStart"/>
            <w:r w:rsidRPr="00B5785A">
              <w:rPr>
                <w:rFonts w:eastAsia="Times New Roman" w:cs="Times New Roman"/>
                <w:szCs w:val="24"/>
                <w:lang w:val="fr-FR"/>
              </w:rPr>
              <w:t>Isthmus</w:t>
            </w:r>
            <w:proofErr w:type="spellEnd"/>
            <w:r w:rsidRPr="00B5785A">
              <w:rPr>
                <w:rFonts w:eastAsia="Times New Roman" w:cs="Times New Roman"/>
                <w:szCs w:val="24"/>
                <w:lang w:val="fr-FR"/>
              </w:rPr>
              <w:t xml:space="preserve"> Gyrus cingulaire</w:t>
            </w:r>
            <w:bookmarkStart w:id="0" w:name="_gjdgxs" w:colFirst="0" w:colLast="0"/>
            <w:bookmarkEnd w:id="0"/>
            <w:r w:rsidRPr="00B5785A">
              <w:rPr>
                <w:rFonts w:eastAsia="Times New Roman" w:cs="Times New Roman"/>
                <w:szCs w:val="24"/>
                <w:lang w:val="fr-FR"/>
              </w:rPr>
              <w:br/>
              <w:t xml:space="preserve">PI'1-2: </w:t>
            </w:r>
            <w:proofErr w:type="spellStart"/>
            <w:r w:rsidRPr="00B5785A">
              <w:rPr>
                <w:rFonts w:eastAsia="Times New Roman" w:cs="Times New Roman"/>
                <w:szCs w:val="24"/>
                <w:lang w:val="fr-FR"/>
              </w:rPr>
              <w:t>Sub</w:t>
            </w:r>
            <w:proofErr w:type="spellEnd"/>
            <w:r w:rsidRPr="00B5785A">
              <w:rPr>
                <w:rFonts w:eastAsia="Times New Roman" w:cs="Times New Roman"/>
                <w:szCs w:val="24"/>
                <w:lang w:val="fr-FR"/>
              </w:rPr>
              <w:t xml:space="preserve"> </w:t>
            </w:r>
            <w:proofErr w:type="spellStart"/>
            <w:r w:rsidRPr="00B5785A">
              <w:rPr>
                <w:rFonts w:eastAsia="Times New Roman" w:cs="Times New Roman"/>
                <w:szCs w:val="24"/>
                <w:lang w:val="fr-FR"/>
              </w:rPr>
              <w:t>Parietalis</w:t>
            </w:r>
            <w:proofErr w:type="spellEnd"/>
          </w:p>
        </w:tc>
      </w:tr>
      <w:tr w:rsidR="004840AC" w:rsidRPr="006A2B92" w14:paraId="0C34CCF4" w14:textId="77777777" w:rsidTr="002A41CA">
        <w:tc>
          <w:tcPr>
            <w:tcW w:w="1134" w:type="dxa"/>
          </w:tcPr>
          <w:p w14:paraId="1294A7D5"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5</w:t>
            </w:r>
          </w:p>
        </w:tc>
        <w:tc>
          <w:tcPr>
            <w:tcW w:w="993" w:type="dxa"/>
          </w:tcPr>
          <w:p w14:paraId="6BF75444"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F</w:t>
            </w:r>
          </w:p>
        </w:tc>
        <w:tc>
          <w:tcPr>
            <w:tcW w:w="708" w:type="dxa"/>
          </w:tcPr>
          <w:p w14:paraId="0A68B642"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10</w:t>
            </w:r>
          </w:p>
        </w:tc>
        <w:tc>
          <w:tcPr>
            <w:tcW w:w="1413" w:type="dxa"/>
          </w:tcPr>
          <w:p w14:paraId="6E24B7B3"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Premotor</w:t>
            </w:r>
          </w:p>
        </w:tc>
        <w:tc>
          <w:tcPr>
            <w:tcW w:w="1422" w:type="dxa"/>
          </w:tcPr>
          <w:p w14:paraId="11A830F0" w14:textId="77777777" w:rsidR="004840AC" w:rsidRPr="006A2B92" w:rsidRDefault="004840AC" w:rsidP="002A41CA">
            <w:pPr>
              <w:spacing w:line="259" w:lineRule="auto"/>
              <w:jc w:val="left"/>
              <w:rPr>
                <w:rFonts w:eastAsia="Times New Roman" w:cs="Times New Roman"/>
                <w:szCs w:val="24"/>
              </w:rPr>
            </w:pPr>
            <w:r w:rsidRPr="006A2B92">
              <w:rPr>
                <w:rFonts w:eastAsia="Times New Roman" w:cs="Times New Roman"/>
                <w:szCs w:val="24"/>
              </w:rPr>
              <w:t>Post neonatal stroke</w:t>
            </w:r>
          </w:p>
        </w:tc>
        <w:tc>
          <w:tcPr>
            <w:tcW w:w="3539" w:type="dxa"/>
          </w:tcPr>
          <w:p w14:paraId="7C6A11AB" w14:textId="77777777" w:rsidR="004840AC" w:rsidRPr="006A2B92" w:rsidRDefault="004840AC" w:rsidP="002A41CA">
            <w:pPr>
              <w:spacing w:line="259" w:lineRule="auto"/>
              <w:jc w:val="left"/>
              <w:rPr>
                <w:rFonts w:eastAsia="Times New Roman" w:cs="Times New Roman"/>
                <w:szCs w:val="24"/>
              </w:rPr>
            </w:pPr>
            <w:r w:rsidRPr="006A2B92">
              <w:rPr>
                <w:rFonts w:eastAsia="Times New Roman" w:cs="Times New Roman"/>
                <w:szCs w:val="24"/>
              </w:rPr>
              <w:t>SA'11-12: Supplementary motor area</w:t>
            </w:r>
            <w:r w:rsidRPr="006A2B92">
              <w:rPr>
                <w:rFonts w:eastAsia="Times New Roman" w:cs="Times New Roman"/>
                <w:szCs w:val="24"/>
              </w:rPr>
              <w:br/>
              <w:t xml:space="preserve">OR'13-14: Fronto </w:t>
            </w:r>
            <w:proofErr w:type="spellStart"/>
            <w:r w:rsidRPr="006A2B92">
              <w:rPr>
                <w:rFonts w:eastAsia="Times New Roman" w:cs="Times New Roman"/>
                <w:szCs w:val="24"/>
              </w:rPr>
              <w:t>Orbitaire</w:t>
            </w:r>
            <w:proofErr w:type="spellEnd"/>
            <w:r w:rsidRPr="006A2B92">
              <w:rPr>
                <w:rFonts w:eastAsia="Times New Roman" w:cs="Times New Roman"/>
                <w:szCs w:val="24"/>
              </w:rPr>
              <w:t xml:space="preserve"> oblique</w:t>
            </w:r>
            <w:r w:rsidRPr="006A2B92">
              <w:rPr>
                <w:rFonts w:eastAsia="Times New Roman" w:cs="Times New Roman"/>
                <w:szCs w:val="24"/>
              </w:rPr>
              <w:br/>
              <w:t>SA'2-3: Supplementary motor area</w:t>
            </w:r>
          </w:p>
        </w:tc>
      </w:tr>
      <w:tr w:rsidR="004840AC" w:rsidRPr="00E25492" w14:paraId="18FCC1E9" w14:textId="77777777" w:rsidTr="002A41CA">
        <w:trPr>
          <w:cnfStyle w:val="000000100000" w:firstRow="0" w:lastRow="0" w:firstColumn="0" w:lastColumn="0" w:oddVBand="0" w:evenVBand="0" w:oddHBand="1" w:evenHBand="0" w:firstRowFirstColumn="0" w:firstRowLastColumn="0" w:lastRowFirstColumn="0" w:lastRowLastColumn="0"/>
        </w:trPr>
        <w:tc>
          <w:tcPr>
            <w:tcW w:w="1134" w:type="dxa"/>
          </w:tcPr>
          <w:p w14:paraId="60A75B9E"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6</w:t>
            </w:r>
          </w:p>
        </w:tc>
        <w:tc>
          <w:tcPr>
            <w:tcW w:w="993" w:type="dxa"/>
          </w:tcPr>
          <w:p w14:paraId="0F72B855"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M</w:t>
            </w:r>
          </w:p>
        </w:tc>
        <w:tc>
          <w:tcPr>
            <w:tcW w:w="708" w:type="dxa"/>
          </w:tcPr>
          <w:p w14:paraId="3F1658FD"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15</w:t>
            </w:r>
          </w:p>
        </w:tc>
        <w:tc>
          <w:tcPr>
            <w:tcW w:w="1413" w:type="dxa"/>
          </w:tcPr>
          <w:p w14:paraId="5760C005"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 xml:space="preserve">Posterior </w:t>
            </w:r>
          </w:p>
        </w:tc>
        <w:tc>
          <w:tcPr>
            <w:tcW w:w="1422" w:type="dxa"/>
          </w:tcPr>
          <w:p w14:paraId="35B35F0D" w14:textId="77777777" w:rsidR="004840AC" w:rsidRPr="006A2B92" w:rsidRDefault="004840AC" w:rsidP="002A41CA">
            <w:pPr>
              <w:spacing w:line="259" w:lineRule="auto"/>
              <w:jc w:val="left"/>
              <w:rPr>
                <w:rFonts w:eastAsia="Times New Roman" w:cs="Times New Roman"/>
                <w:szCs w:val="24"/>
              </w:rPr>
            </w:pPr>
            <w:r w:rsidRPr="006A2B92">
              <w:rPr>
                <w:rFonts w:eastAsia="Times New Roman" w:cs="Times New Roman"/>
                <w:szCs w:val="24"/>
              </w:rPr>
              <w:t>DNET/FCD</w:t>
            </w:r>
          </w:p>
        </w:tc>
        <w:tc>
          <w:tcPr>
            <w:tcW w:w="3539" w:type="dxa"/>
          </w:tcPr>
          <w:p w14:paraId="3D524A64" w14:textId="77777777" w:rsidR="004840AC" w:rsidRPr="00B5785A" w:rsidRDefault="004840AC" w:rsidP="002A41CA">
            <w:pPr>
              <w:spacing w:line="259" w:lineRule="auto"/>
              <w:jc w:val="left"/>
              <w:rPr>
                <w:rFonts w:eastAsia="Times New Roman" w:cs="Times New Roman"/>
                <w:szCs w:val="24"/>
                <w:lang w:val="fr-FR"/>
              </w:rPr>
            </w:pPr>
            <w:r w:rsidRPr="00B5785A">
              <w:rPr>
                <w:rFonts w:eastAsia="Times New Roman" w:cs="Times New Roman"/>
                <w:szCs w:val="24"/>
                <w:lang w:val="fr-FR"/>
              </w:rPr>
              <w:t>OccO'4-5</w:t>
            </w:r>
            <w:proofErr w:type="gramStart"/>
            <w:r w:rsidRPr="00B5785A">
              <w:rPr>
                <w:rFonts w:eastAsia="Times New Roman" w:cs="Times New Roman"/>
                <w:szCs w:val="24"/>
                <w:lang w:val="fr-FR"/>
              </w:rPr>
              <w:t>’:</w:t>
            </w:r>
            <w:proofErr w:type="gramEnd"/>
            <w:r w:rsidRPr="00B5785A">
              <w:rPr>
                <w:rFonts w:eastAsia="Times New Roman" w:cs="Times New Roman"/>
                <w:szCs w:val="24"/>
                <w:lang w:val="fr-FR"/>
              </w:rPr>
              <w:t xml:space="preserve"> Occipital </w:t>
            </w:r>
            <w:proofErr w:type="spellStart"/>
            <w:r w:rsidRPr="00B5785A">
              <w:rPr>
                <w:rFonts w:eastAsia="Times New Roman" w:cs="Times New Roman"/>
                <w:szCs w:val="24"/>
                <w:lang w:val="fr-FR"/>
              </w:rPr>
              <w:t>lobulus</w:t>
            </w:r>
            <w:proofErr w:type="spellEnd"/>
            <w:r w:rsidRPr="00B5785A">
              <w:rPr>
                <w:rFonts w:eastAsia="Times New Roman" w:cs="Times New Roman"/>
                <w:szCs w:val="24"/>
                <w:lang w:val="fr-FR"/>
              </w:rPr>
              <w:br/>
              <w:t xml:space="preserve">GL'3-4’: Gyrus Lingual </w:t>
            </w:r>
            <w:r w:rsidRPr="00B5785A">
              <w:rPr>
                <w:rFonts w:eastAsia="Times New Roman" w:cs="Times New Roman"/>
                <w:szCs w:val="24"/>
                <w:lang w:val="fr-FR"/>
              </w:rPr>
              <w:br/>
              <w:t xml:space="preserve">TBp'4-5’: Temporal </w:t>
            </w:r>
            <w:proofErr w:type="spellStart"/>
            <w:r w:rsidRPr="00B5785A">
              <w:rPr>
                <w:rFonts w:eastAsia="Times New Roman" w:cs="Times New Roman"/>
                <w:szCs w:val="24"/>
                <w:lang w:val="fr-FR"/>
              </w:rPr>
              <w:t>basalis</w:t>
            </w:r>
            <w:proofErr w:type="spellEnd"/>
            <w:r w:rsidRPr="00B5785A">
              <w:rPr>
                <w:rFonts w:eastAsia="Times New Roman" w:cs="Times New Roman"/>
                <w:szCs w:val="24"/>
                <w:lang w:val="fr-FR"/>
              </w:rPr>
              <w:t xml:space="preserve"> pole</w:t>
            </w:r>
          </w:p>
        </w:tc>
      </w:tr>
      <w:tr w:rsidR="004840AC" w:rsidRPr="006A2B92" w14:paraId="79F65E02" w14:textId="77777777" w:rsidTr="002A41CA">
        <w:tc>
          <w:tcPr>
            <w:tcW w:w="1134" w:type="dxa"/>
          </w:tcPr>
          <w:p w14:paraId="33A7CA7B"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7</w:t>
            </w:r>
          </w:p>
        </w:tc>
        <w:tc>
          <w:tcPr>
            <w:tcW w:w="993" w:type="dxa"/>
          </w:tcPr>
          <w:p w14:paraId="470FAB6C"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F</w:t>
            </w:r>
          </w:p>
        </w:tc>
        <w:tc>
          <w:tcPr>
            <w:tcW w:w="708" w:type="dxa"/>
          </w:tcPr>
          <w:p w14:paraId="3F3026CD"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5</w:t>
            </w:r>
          </w:p>
        </w:tc>
        <w:tc>
          <w:tcPr>
            <w:tcW w:w="1413" w:type="dxa"/>
          </w:tcPr>
          <w:p w14:paraId="354D54C6"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Frontal lobe</w:t>
            </w:r>
          </w:p>
        </w:tc>
        <w:tc>
          <w:tcPr>
            <w:tcW w:w="1422" w:type="dxa"/>
          </w:tcPr>
          <w:p w14:paraId="72BA02A6" w14:textId="77777777" w:rsidR="004840AC" w:rsidRPr="006A2B92" w:rsidRDefault="004840AC" w:rsidP="002A41CA">
            <w:pPr>
              <w:spacing w:line="259" w:lineRule="auto"/>
              <w:jc w:val="left"/>
              <w:rPr>
                <w:rFonts w:eastAsia="Times New Roman" w:cs="Times New Roman"/>
                <w:szCs w:val="24"/>
              </w:rPr>
            </w:pPr>
            <w:r w:rsidRPr="006A2B92">
              <w:rPr>
                <w:rFonts w:eastAsia="Times New Roman" w:cs="Times New Roman"/>
                <w:szCs w:val="24"/>
              </w:rPr>
              <w:t>FCD type 2</w:t>
            </w:r>
          </w:p>
        </w:tc>
        <w:tc>
          <w:tcPr>
            <w:tcW w:w="3539" w:type="dxa"/>
          </w:tcPr>
          <w:p w14:paraId="65048886" w14:textId="77777777" w:rsidR="004840AC" w:rsidRPr="006A2B92" w:rsidRDefault="004840AC" w:rsidP="002A41CA">
            <w:pPr>
              <w:spacing w:line="259" w:lineRule="auto"/>
              <w:jc w:val="left"/>
              <w:rPr>
                <w:rFonts w:eastAsia="Times New Roman" w:cs="Times New Roman"/>
                <w:szCs w:val="24"/>
              </w:rPr>
            </w:pPr>
            <w:r w:rsidRPr="006A2B92">
              <w:rPr>
                <w:rFonts w:eastAsia="Times New Roman" w:cs="Times New Roman"/>
                <w:szCs w:val="24"/>
              </w:rPr>
              <w:t xml:space="preserve">LP11-12: </w:t>
            </w:r>
            <w:proofErr w:type="spellStart"/>
            <w:r w:rsidRPr="006A2B92">
              <w:rPr>
                <w:rFonts w:eastAsia="Times New Roman" w:cs="Times New Roman"/>
                <w:szCs w:val="24"/>
              </w:rPr>
              <w:t>Lobulus</w:t>
            </w:r>
            <w:proofErr w:type="spellEnd"/>
            <w:r w:rsidRPr="006A2B92">
              <w:rPr>
                <w:rFonts w:eastAsia="Times New Roman" w:cs="Times New Roman"/>
                <w:szCs w:val="24"/>
              </w:rPr>
              <w:t xml:space="preserve"> </w:t>
            </w:r>
            <w:proofErr w:type="spellStart"/>
            <w:r w:rsidRPr="006A2B92">
              <w:rPr>
                <w:rFonts w:eastAsia="Times New Roman" w:cs="Times New Roman"/>
                <w:szCs w:val="24"/>
              </w:rPr>
              <w:t>paracentralis</w:t>
            </w:r>
            <w:proofErr w:type="spellEnd"/>
            <w:r w:rsidRPr="006A2B92">
              <w:rPr>
                <w:rFonts w:eastAsia="Times New Roman" w:cs="Times New Roman"/>
                <w:szCs w:val="24"/>
              </w:rPr>
              <w:br/>
              <w:t>CC10-11: Area 24</w:t>
            </w:r>
            <w:r w:rsidRPr="006A2B92">
              <w:rPr>
                <w:rFonts w:eastAsia="Times New Roman" w:cs="Times New Roman"/>
                <w:szCs w:val="24"/>
              </w:rPr>
              <w:br/>
              <w:t xml:space="preserve">OF4-5: Frontal </w:t>
            </w:r>
            <w:proofErr w:type="spellStart"/>
            <w:r w:rsidRPr="006A2B92">
              <w:rPr>
                <w:rFonts w:eastAsia="Times New Roman" w:cs="Times New Roman"/>
                <w:szCs w:val="24"/>
              </w:rPr>
              <w:t>operculus</w:t>
            </w:r>
            <w:proofErr w:type="spellEnd"/>
          </w:p>
        </w:tc>
      </w:tr>
      <w:tr w:rsidR="004840AC" w:rsidRPr="006A2B92" w14:paraId="55261635" w14:textId="77777777" w:rsidTr="002A41CA">
        <w:trPr>
          <w:cnfStyle w:val="000000100000" w:firstRow="0" w:lastRow="0" w:firstColumn="0" w:lastColumn="0" w:oddVBand="0" w:evenVBand="0" w:oddHBand="1" w:evenHBand="0" w:firstRowFirstColumn="0" w:firstRowLastColumn="0" w:lastRowFirstColumn="0" w:lastRowLastColumn="0"/>
        </w:trPr>
        <w:tc>
          <w:tcPr>
            <w:tcW w:w="1134" w:type="dxa"/>
          </w:tcPr>
          <w:p w14:paraId="7B81710D"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8</w:t>
            </w:r>
          </w:p>
        </w:tc>
        <w:tc>
          <w:tcPr>
            <w:tcW w:w="993" w:type="dxa"/>
          </w:tcPr>
          <w:p w14:paraId="2FDB0984"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F</w:t>
            </w:r>
          </w:p>
        </w:tc>
        <w:tc>
          <w:tcPr>
            <w:tcW w:w="708" w:type="dxa"/>
          </w:tcPr>
          <w:p w14:paraId="0108E84B"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39</w:t>
            </w:r>
          </w:p>
        </w:tc>
        <w:tc>
          <w:tcPr>
            <w:tcW w:w="1413" w:type="dxa"/>
          </w:tcPr>
          <w:p w14:paraId="4DC448D5"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Temporo-occipital lobe</w:t>
            </w:r>
          </w:p>
        </w:tc>
        <w:tc>
          <w:tcPr>
            <w:tcW w:w="1422" w:type="dxa"/>
          </w:tcPr>
          <w:p w14:paraId="7E2AE712" w14:textId="77777777" w:rsidR="004840AC" w:rsidRPr="006A2B92" w:rsidRDefault="004840AC" w:rsidP="002A41CA">
            <w:pPr>
              <w:spacing w:line="259" w:lineRule="auto"/>
              <w:jc w:val="left"/>
              <w:rPr>
                <w:rFonts w:eastAsia="Times New Roman" w:cs="Times New Roman"/>
                <w:szCs w:val="24"/>
              </w:rPr>
            </w:pPr>
            <w:r w:rsidRPr="006A2B92">
              <w:rPr>
                <w:rFonts w:eastAsia="Times New Roman" w:cs="Times New Roman"/>
                <w:szCs w:val="24"/>
              </w:rPr>
              <w:t>Normal MRI</w:t>
            </w:r>
          </w:p>
          <w:p w14:paraId="4EEFA515" w14:textId="77777777" w:rsidR="004840AC" w:rsidRPr="006A2B92" w:rsidRDefault="004840AC" w:rsidP="002A41CA">
            <w:pPr>
              <w:spacing w:line="259" w:lineRule="auto"/>
              <w:jc w:val="left"/>
              <w:rPr>
                <w:rFonts w:eastAsia="Times New Roman" w:cs="Times New Roman"/>
                <w:szCs w:val="24"/>
              </w:rPr>
            </w:pPr>
          </w:p>
        </w:tc>
        <w:tc>
          <w:tcPr>
            <w:tcW w:w="3539" w:type="dxa"/>
          </w:tcPr>
          <w:p w14:paraId="5A9D0718" w14:textId="77777777" w:rsidR="004840AC" w:rsidRPr="006A2B92" w:rsidRDefault="004840AC" w:rsidP="002A41CA">
            <w:pPr>
              <w:spacing w:line="259" w:lineRule="auto"/>
              <w:jc w:val="left"/>
              <w:rPr>
                <w:rFonts w:eastAsia="Times New Roman" w:cs="Times New Roman"/>
                <w:szCs w:val="24"/>
              </w:rPr>
            </w:pPr>
            <w:r w:rsidRPr="006A2B92">
              <w:rPr>
                <w:rFonts w:eastAsia="Times New Roman" w:cs="Times New Roman"/>
                <w:szCs w:val="24"/>
              </w:rPr>
              <w:t>C2-3:  Posterior hippocampus</w:t>
            </w:r>
            <w:r w:rsidRPr="006A2B92">
              <w:rPr>
                <w:rFonts w:eastAsia="Times New Roman" w:cs="Times New Roman"/>
                <w:szCs w:val="24"/>
              </w:rPr>
              <w:br/>
              <w:t xml:space="preserve">GPH2-3: </w:t>
            </w:r>
            <w:proofErr w:type="spellStart"/>
            <w:r w:rsidRPr="006A2B92">
              <w:rPr>
                <w:rFonts w:eastAsia="Times New Roman" w:cs="Times New Roman"/>
                <w:szCs w:val="24"/>
              </w:rPr>
              <w:t>Parahippocampal</w:t>
            </w:r>
            <w:proofErr w:type="spellEnd"/>
            <w:r w:rsidRPr="006A2B92">
              <w:rPr>
                <w:rFonts w:eastAsia="Times New Roman" w:cs="Times New Roman"/>
                <w:szCs w:val="24"/>
              </w:rPr>
              <w:t xml:space="preserve"> posterior</w:t>
            </w:r>
            <w:r w:rsidRPr="006A2B92">
              <w:rPr>
                <w:rFonts w:eastAsia="Times New Roman" w:cs="Times New Roman"/>
                <w:szCs w:val="24"/>
              </w:rPr>
              <w:br/>
              <w:t xml:space="preserve">OT5-6: </w:t>
            </w:r>
            <w:proofErr w:type="spellStart"/>
            <w:r w:rsidRPr="006A2B92">
              <w:rPr>
                <w:rFonts w:eastAsia="Times New Roman" w:cs="Times New Roman"/>
                <w:szCs w:val="24"/>
              </w:rPr>
              <w:t>Occipitotemporalis</w:t>
            </w:r>
            <w:proofErr w:type="spellEnd"/>
          </w:p>
        </w:tc>
      </w:tr>
      <w:tr w:rsidR="004840AC" w:rsidRPr="006A2B92" w14:paraId="383EA70A" w14:textId="77777777" w:rsidTr="002A41CA">
        <w:tc>
          <w:tcPr>
            <w:tcW w:w="1134" w:type="dxa"/>
          </w:tcPr>
          <w:p w14:paraId="312EDE13"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9</w:t>
            </w:r>
          </w:p>
        </w:tc>
        <w:tc>
          <w:tcPr>
            <w:tcW w:w="993" w:type="dxa"/>
          </w:tcPr>
          <w:p w14:paraId="6E0A4B2D"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M</w:t>
            </w:r>
          </w:p>
        </w:tc>
        <w:tc>
          <w:tcPr>
            <w:tcW w:w="708" w:type="dxa"/>
          </w:tcPr>
          <w:p w14:paraId="1BF2FA1B"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21</w:t>
            </w:r>
          </w:p>
        </w:tc>
        <w:tc>
          <w:tcPr>
            <w:tcW w:w="1413" w:type="dxa"/>
          </w:tcPr>
          <w:p w14:paraId="5371A1EB"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Parietal lobe</w:t>
            </w:r>
          </w:p>
        </w:tc>
        <w:tc>
          <w:tcPr>
            <w:tcW w:w="1422" w:type="dxa"/>
          </w:tcPr>
          <w:p w14:paraId="495D927B" w14:textId="77777777" w:rsidR="004840AC" w:rsidRPr="006A2B92" w:rsidRDefault="004840AC" w:rsidP="002A41CA">
            <w:pPr>
              <w:spacing w:line="259" w:lineRule="auto"/>
              <w:jc w:val="left"/>
              <w:rPr>
                <w:rFonts w:eastAsia="Times New Roman" w:cs="Times New Roman"/>
                <w:szCs w:val="24"/>
              </w:rPr>
            </w:pPr>
            <w:r w:rsidRPr="006A2B92">
              <w:rPr>
                <w:rFonts w:eastAsia="Times New Roman" w:cs="Times New Roman"/>
                <w:szCs w:val="24"/>
              </w:rPr>
              <w:t>Normal MRI</w:t>
            </w:r>
          </w:p>
        </w:tc>
        <w:tc>
          <w:tcPr>
            <w:tcW w:w="3539" w:type="dxa"/>
          </w:tcPr>
          <w:p w14:paraId="25C957EB" w14:textId="77777777" w:rsidR="004840AC" w:rsidRPr="006A2B92" w:rsidRDefault="004840AC" w:rsidP="002A41CA">
            <w:pPr>
              <w:spacing w:line="259" w:lineRule="auto"/>
              <w:jc w:val="left"/>
              <w:rPr>
                <w:rFonts w:eastAsia="Times New Roman" w:cs="Times New Roman"/>
                <w:szCs w:val="24"/>
              </w:rPr>
            </w:pPr>
            <w:r w:rsidRPr="006A2B92">
              <w:rPr>
                <w:rFonts w:eastAsia="Times New Roman" w:cs="Times New Roman"/>
                <w:szCs w:val="24"/>
              </w:rPr>
              <w:t>LP7'-8</w:t>
            </w:r>
            <w:proofErr w:type="gramStart"/>
            <w:r w:rsidRPr="006A2B92">
              <w:rPr>
                <w:rFonts w:eastAsia="Times New Roman" w:cs="Times New Roman"/>
                <w:szCs w:val="24"/>
              </w:rPr>
              <w:t>' :</w:t>
            </w:r>
            <w:proofErr w:type="gramEnd"/>
            <w:r w:rsidRPr="006A2B92">
              <w:rPr>
                <w:rFonts w:eastAsia="Times New Roman" w:cs="Times New Roman"/>
                <w:szCs w:val="24"/>
              </w:rPr>
              <w:t xml:space="preserve"> </w:t>
            </w:r>
            <w:proofErr w:type="spellStart"/>
            <w:r w:rsidRPr="006A2B92">
              <w:rPr>
                <w:rFonts w:eastAsia="Times New Roman" w:cs="Times New Roman"/>
                <w:szCs w:val="24"/>
              </w:rPr>
              <w:t>Lobulus</w:t>
            </w:r>
            <w:proofErr w:type="spellEnd"/>
            <w:r w:rsidRPr="006A2B92">
              <w:rPr>
                <w:rFonts w:eastAsia="Times New Roman" w:cs="Times New Roman"/>
                <w:szCs w:val="24"/>
              </w:rPr>
              <w:t xml:space="preserve"> </w:t>
            </w:r>
            <w:proofErr w:type="spellStart"/>
            <w:r w:rsidRPr="006A2B92">
              <w:rPr>
                <w:rFonts w:eastAsia="Times New Roman" w:cs="Times New Roman"/>
                <w:szCs w:val="24"/>
              </w:rPr>
              <w:t>paracentralis</w:t>
            </w:r>
            <w:proofErr w:type="spellEnd"/>
            <w:r w:rsidRPr="006A2B92">
              <w:rPr>
                <w:rFonts w:eastAsia="Times New Roman" w:cs="Times New Roman"/>
                <w:szCs w:val="24"/>
              </w:rPr>
              <w:br/>
              <w:t>PA5'-6' : Area 7A</w:t>
            </w:r>
            <w:r w:rsidRPr="006A2B92">
              <w:rPr>
                <w:rFonts w:eastAsia="Times New Roman" w:cs="Times New Roman"/>
                <w:szCs w:val="24"/>
              </w:rPr>
              <w:br/>
              <w:t>SA14'-15' : Supplementary motor area</w:t>
            </w:r>
          </w:p>
        </w:tc>
      </w:tr>
      <w:tr w:rsidR="004840AC" w:rsidRPr="006A2B92" w14:paraId="308C2FED" w14:textId="77777777" w:rsidTr="002A41CA">
        <w:trPr>
          <w:cnfStyle w:val="000000100000" w:firstRow="0" w:lastRow="0" w:firstColumn="0" w:lastColumn="0" w:oddVBand="0" w:evenVBand="0" w:oddHBand="1" w:evenHBand="0" w:firstRowFirstColumn="0" w:firstRowLastColumn="0" w:lastRowFirstColumn="0" w:lastRowLastColumn="0"/>
        </w:trPr>
        <w:tc>
          <w:tcPr>
            <w:tcW w:w="1134" w:type="dxa"/>
          </w:tcPr>
          <w:p w14:paraId="569B0E36"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10</w:t>
            </w:r>
          </w:p>
        </w:tc>
        <w:tc>
          <w:tcPr>
            <w:tcW w:w="993" w:type="dxa"/>
          </w:tcPr>
          <w:p w14:paraId="157D16D2"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M</w:t>
            </w:r>
          </w:p>
        </w:tc>
        <w:tc>
          <w:tcPr>
            <w:tcW w:w="708" w:type="dxa"/>
          </w:tcPr>
          <w:p w14:paraId="7AE12AA9"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21</w:t>
            </w:r>
          </w:p>
        </w:tc>
        <w:tc>
          <w:tcPr>
            <w:tcW w:w="1413" w:type="dxa"/>
          </w:tcPr>
          <w:p w14:paraId="2B2E9453" w14:textId="77777777" w:rsidR="004840AC" w:rsidRPr="006A2B92" w:rsidRDefault="004840AC" w:rsidP="002A41CA">
            <w:pPr>
              <w:spacing w:line="259" w:lineRule="auto"/>
              <w:jc w:val="center"/>
              <w:rPr>
                <w:rFonts w:eastAsia="Times New Roman" w:cs="Times New Roman"/>
                <w:szCs w:val="24"/>
              </w:rPr>
            </w:pPr>
            <w:r w:rsidRPr="006A2B92">
              <w:rPr>
                <w:rFonts w:eastAsia="Times New Roman" w:cs="Times New Roman"/>
                <w:szCs w:val="24"/>
              </w:rPr>
              <w:t>Premotor</w:t>
            </w:r>
          </w:p>
        </w:tc>
        <w:tc>
          <w:tcPr>
            <w:tcW w:w="1422" w:type="dxa"/>
          </w:tcPr>
          <w:p w14:paraId="34FD029A" w14:textId="77777777" w:rsidR="004840AC" w:rsidRPr="006A2B92" w:rsidRDefault="004840AC" w:rsidP="002A41CA">
            <w:pPr>
              <w:spacing w:line="259" w:lineRule="auto"/>
              <w:jc w:val="left"/>
              <w:rPr>
                <w:rFonts w:eastAsia="Times New Roman" w:cs="Times New Roman"/>
                <w:szCs w:val="24"/>
              </w:rPr>
            </w:pPr>
            <w:r w:rsidRPr="006A2B92">
              <w:rPr>
                <w:rFonts w:eastAsia="Times New Roman" w:cs="Times New Roman"/>
                <w:szCs w:val="24"/>
              </w:rPr>
              <w:t>Normal MRI</w:t>
            </w:r>
          </w:p>
        </w:tc>
        <w:tc>
          <w:tcPr>
            <w:tcW w:w="3539" w:type="dxa"/>
          </w:tcPr>
          <w:p w14:paraId="6959AE9A" w14:textId="77777777" w:rsidR="004840AC" w:rsidRPr="006A2B92" w:rsidRDefault="004840AC" w:rsidP="002A41CA">
            <w:pPr>
              <w:spacing w:line="259" w:lineRule="auto"/>
              <w:jc w:val="left"/>
              <w:rPr>
                <w:rFonts w:eastAsia="Times New Roman" w:cs="Times New Roman"/>
                <w:szCs w:val="24"/>
              </w:rPr>
            </w:pPr>
            <w:r w:rsidRPr="006A2B92">
              <w:rPr>
                <w:rFonts w:eastAsia="Times New Roman" w:cs="Times New Roman"/>
                <w:szCs w:val="24"/>
              </w:rPr>
              <w:t>FD4-5: Dorsal frontal lobe</w:t>
            </w:r>
            <w:r w:rsidRPr="006A2B92">
              <w:rPr>
                <w:rFonts w:eastAsia="Times New Roman" w:cs="Times New Roman"/>
                <w:szCs w:val="24"/>
              </w:rPr>
              <w:br/>
              <w:t>PM6-7: Pre AMS</w:t>
            </w:r>
            <w:r w:rsidRPr="006A2B92">
              <w:rPr>
                <w:rFonts w:eastAsia="Times New Roman" w:cs="Times New Roman"/>
                <w:szCs w:val="24"/>
              </w:rPr>
              <w:br/>
              <w:t>CC1-2: Area 24</w:t>
            </w:r>
          </w:p>
        </w:tc>
      </w:tr>
    </w:tbl>
    <w:p w14:paraId="024D6199" w14:textId="6FBCBC2C" w:rsidR="00C56B5C" w:rsidRPr="00A204E8" w:rsidRDefault="00C56B5C" w:rsidP="00C56B5C">
      <w:pPr>
        <w:rPr>
          <w:rFonts w:eastAsia="Calibri" w:cs="Times New Roman"/>
          <w:szCs w:val="24"/>
        </w:rPr>
      </w:pPr>
      <w:r w:rsidRPr="006A2B92">
        <w:rPr>
          <w:rFonts w:eastAsia="Calibri" w:cs="Times New Roman"/>
          <w:b/>
          <w:szCs w:val="24"/>
        </w:rPr>
        <w:lastRenderedPageBreak/>
        <w:t xml:space="preserve">Table </w:t>
      </w:r>
      <w:r>
        <w:rPr>
          <w:rFonts w:eastAsia="Calibri" w:cs="Times New Roman"/>
          <w:b/>
          <w:szCs w:val="24"/>
        </w:rPr>
        <w:t>SI1</w:t>
      </w:r>
      <w:r w:rsidR="002102BE">
        <w:rPr>
          <w:rFonts w:eastAsia="Calibri" w:cs="Times New Roman"/>
          <w:b/>
          <w:szCs w:val="24"/>
        </w:rPr>
        <w:t>.1</w:t>
      </w:r>
      <w:r w:rsidRPr="006A2B92">
        <w:rPr>
          <w:rFonts w:eastAsia="Calibri" w:cs="Times New Roman"/>
          <w:b/>
          <w:szCs w:val="24"/>
        </w:rPr>
        <w:t xml:space="preserve">. Gender, age, epilepsy type, etiology, electrode contact names and recorded cerebral region for the ten selected patients. </w:t>
      </w:r>
      <w:proofErr w:type="spellStart"/>
      <w:r w:rsidRPr="006A2B92">
        <w:rPr>
          <w:rFonts w:eastAsia="Calibri" w:cs="Times New Roman"/>
          <w:szCs w:val="24"/>
        </w:rPr>
        <w:t>Abreviations</w:t>
      </w:r>
      <w:proofErr w:type="spellEnd"/>
      <w:r w:rsidRPr="006A2B92">
        <w:rPr>
          <w:rFonts w:eastAsia="Calibri" w:cs="Times New Roman"/>
          <w:szCs w:val="24"/>
        </w:rPr>
        <w:t>: FCD: focal cortical dysplasia;</w:t>
      </w:r>
      <w:r>
        <w:rPr>
          <w:rFonts w:eastAsia="Calibri" w:cs="Times New Roman"/>
          <w:szCs w:val="24"/>
        </w:rPr>
        <w:br/>
      </w:r>
      <w:r w:rsidRPr="006A2B92">
        <w:rPr>
          <w:rFonts w:eastAsia="Calibri" w:cs="Times New Roman"/>
          <w:szCs w:val="24"/>
        </w:rPr>
        <w:t xml:space="preserve">DNET: </w:t>
      </w:r>
      <w:proofErr w:type="spellStart"/>
      <w:r w:rsidRPr="006A2B92">
        <w:rPr>
          <w:rFonts w:eastAsia="Calibri" w:cs="Times New Roman"/>
          <w:szCs w:val="24"/>
        </w:rPr>
        <w:t>Dysembriplastic</w:t>
      </w:r>
      <w:proofErr w:type="spellEnd"/>
      <w:r w:rsidRPr="006A2B92">
        <w:rPr>
          <w:rFonts w:eastAsia="Calibri" w:cs="Times New Roman"/>
          <w:szCs w:val="24"/>
        </w:rPr>
        <w:t xml:space="preserve"> neuroepithelial tumor.</w:t>
      </w:r>
    </w:p>
    <w:p w14:paraId="3C4B1618" w14:textId="348FAE46" w:rsidR="00BF093C" w:rsidRPr="00D2609D" w:rsidRDefault="00BF093C" w:rsidP="00BF093C">
      <w:pPr>
        <w:pStyle w:val="Titre1"/>
        <w:spacing w:line="360" w:lineRule="auto"/>
        <w:rPr>
          <w:color w:val="000000" w:themeColor="text1"/>
          <w:sz w:val="32"/>
          <w:szCs w:val="32"/>
        </w:rPr>
      </w:pPr>
      <w:r w:rsidRPr="00D2609D">
        <w:rPr>
          <w:color w:val="000000" w:themeColor="text1"/>
          <w:sz w:val="32"/>
          <w:szCs w:val="32"/>
        </w:rPr>
        <w:t>Supporting information SI</w:t>
      </w:r>
      <w:r w:rsidR="00EC28B4">
        <w:rPr>
          <w:color w:val="000000" w:themeColor="text1"/>
          <w:sz w:val="32"/>
          <w:szCs w:val="32"/>
        </w:rPr>
        <w:t>2</w:t>
      </w:r>
      <w:r w:rsidRPr="00D2609D">
        <w:rPr>
          <w:color w:val="000000" w:themeColor="text1"/>
          <w:sz w:val="32"/>
          <w:szCs w:val="32"/>
        </w:rPr>
        <w:t>. Model</w:t>
      </w:r>
      <w:r>
        <w:rPr>
          <w:color w:val="000000" w:themeColor="text1"/>
          <w:sz w:val="32"/>
          <w:szCs w:val="32"/>
        </w:rPr>
        <w:t>,</w:t>
      </w:r>
      <w:r w:rsidRPr="00D2609D">
        <w:rPr>
          <w:color w:val="000000" w:themeColor="text1"/>
          <w:sz w:val="32"/>
          <w:szCs w:val="32"/>
        </w:rPr>
        <w:t xml:space="preserve"> equations and parameters </w:t>
      </w:r>
    </w:p>
    <w:p w14:paraId="279B6EC3" w14:textId="6B0F0332" w:rsidR="00BF093C" w:rsidRDefault="00BF093C" w:rsidP="00BF093C">
      <w:pPr>
        <w:spacing w:after="0"/>
      </w:pPr>
      <w:r>
        <w:t xml:space="preserve">The model consists in two interconnected neuronal populations (Figure 4). </w:t>
      </w:r>
      <w:r w:rsidR="001A5E9D">
        <w:rPr>
          <w:color w:val="FF0000"/>
        </w:rPr>
        <w:t>E</w:t>
      </w:r>
      <w:r w:rsidR="001A5E9D" w:rsidRPr="00922F20">
        <w:rPr>
          <w:color w:val="FF0000"/>
        </w:rPr>
        <w:t xml:space="preserve">ach neuronal population is modeled by mesoscopic approach using the neural mass model (NMM) formalism </w:t>
      </w:r>
      <w:r w:rsidR="001A5E9D">
        <w:rPr>
          <w:color w:val="FF0000"/>
        </w:rPr>
        <w:t xml:space="preserve">and </w:t>
      </w:r>
      <w:r w:rsidR="001A5E9D" w:rsidRPr="00ED1D59">
        <w:rPr>
          <w:color w:val="FF0000"/>
        </w:rPr>
        <w:t>includes subpopulations of glutamatergic pyramidal cells (PYR) and three types of GABAergic interneurons sensitive to parvalbumin (PV), somatostatin (SST), and vasoactive intestinal peptide (VIP)</w:t>
      </w:r>
      <w:r w:rsidR="001A5E9D">
        <w:rPr>
          <w:color w:val="FF0000"/>
        </w:rPr>
        <w:t>.</w:t>
      </w:r>
      <w:r w:rsidR="001A5E9D" w:rsidRPr="00922F20">
        <w:rPr>
          <w:color w:val="FF0000"/>
        </w:rPr>
        <w:fldChar w:fldCharType="begin">
          <w:fldData xml:space="preserve">PEVuZE5vdGU+PENpdGU+PEF1dGhvcj5Lb2tzYWwtRXJzb3o8L0F1dGhvcj48WWVhcj4yMDIyPC9Z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</w:fldData>
        </w:fldChar>
      </w:r>
      <w:r w:rsidR="001A5E9D">
        <w:rPr>
          <w:color w:val="FF0000"/>
        </w:rPr>
        <w:instrText xml:space="preserve"> ADDIN EN.CITE </w:instrText>
      </w:r>
      <w:r w:rsidR="001A5E9D">
        <w:rPr>
          <w:color w:val="FF0000"/>
        </w:rPr>
        <w:fldChar w:fldCharType="begin">
          <w:fldData xml:space="preserve">PEVuZE5vdGU+PENpdGU+PEF1dGhvcj5Lb2tzYWwtRXJzb3o8L0F1dGhvcj48WWVhcj4yMDIyPC9Z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</w:fldData>
        </w:fldChar>
      </w:r>
      <w:r w:rsidR="001A5E9D">
        <w:rPr>
          <w:color w:val="FF0000"/>
        </w:rPr>
        <w:instrText xml:space="preserve"> ADDIN EN.CITE.DATA </w:instrText>
      </w:r>
      <w:r w:rsidR="001A5E9D">
        <w:rPr>
          <w:color w:val="FF0000"/>
        </w:rPr>
      </w:r>
      <w:r w:rsidR="001A5E9D">
        <w:rPr>
          <w:color w:val="FF0000"/>
        </w:rPr>
        <w:fldChar w:fldCharType="end"/>
      </w:r>
      <w:r w:rsidR="001A5E9D" w:rsidRPr="00922F20">
        <w:rPr>
          <w:color w:val="FF0000"/>
        </w:rPr>
      </w:r>
      <w:r w:rsidR="001A5E9D" w:rsidRPr="00922F20">
        <w:rPr>
          <w:color w:val="FF0000"/>
        </w:rPr>
        <w:fldChar w:fldCharType="separate"/>
      </w:r>
      <w:r w:rsidR="001A5E9D" w:rsidRPr="001B72CF">
        <w:rPr>
          <w:noProof/>
          <w:color w:val="FF0000"/>
          <w:vertAlign w:val="superscript"/>
        </w:rPr>
        <w:t>24</w:t>
      </w:r>
      <w:r w:rsidR="001A5E9D" w:rsidRPr="00922F20">
        <w:rPr>
          <w:color w:val="FF0000"/>
        </w:rPr>
        <w:fldChar w:fldCharType="end"/>
      </w:r>
      <w:r w:rsidR="001A5E9D" w:rsidRPr="00ED1D59">
        <w:rPr>
          <w:color w:val="FF0000"/>
        </w:rPr>
        <w:t xml:space="preserve"> </w:t>
      </w:r>
      <w:r w:rsidR="001A5E9D" w:rsidRPr="00BF668E">
        <w:rPr>
          <w:color w:val="FF0000"/>
        </w:rPr>
        <w:t xml:space="preserve">The model structure was defined based on well-established knowledge of local and remote glutamatergic and GABAergic connections within the </w:t>
      </w:r>
      <w:r w:rsidR="001A5E9D">
        <w:rPr>
          <w:color w:val="FF0000"/>
        </w:rPr>
        <w:t xml:space="preserve">layered </w:t>
      </w:r>
      <w:r w:rsidR="001A5E9D" w:rsidRPr="00BF668E">
        <w:rPr>
          <w:color w:val="FF0000"/>
        </w:rPr>
        <w:t xml:space="preserve">neocortex. </w:t>
      </w:r>
      <w:r w:rsidR="001A5E9D" w:rsidRPr="00BF668E">
        <w:rPr>
          <w:color w:val="FF0000"/>
        </w:rPr>
        <w:fldChar w:fldCharType="begin"/>
      </w:r>
      <w:r w:rsidR="001A5E9D">
        <w:rPr>
          <w:color w:val="FF0000"/>
        </w:rPr>
        <w:instrText xml:space="preserve"> ADDIN EN.CITE &lt;EndNote&gt;&lt;Cite&gt;&lt;Author&gt;Tremblay&lt;/Author&gt;&lt;Year&gt;2016&lt;/Year&gt;&lt;RecNum&gt;49&lt;/RecNum&gt;&lt;DisplayText&gt;&lt;style face="superscript"&gt;25&lt;/style&gt;&lt;/DisplayText&gt;&lt;record&gt;&lt;rec-number&gt;49&lt;/rec-number&gt;&lt;foreign-keys&gt;&lt;key app="EN" db-id="000ax5xfm50z9bexxpovear6s25vrpt5trp5" timestamp="1724754024"&gt;49&lt;/key&gt;&lt;/foreign-keys&gt;&lt;ref-type name="Journal Article"&gt;17&lt;/ref-type&gt;&lt;contributors&gt;&lt;authors&gt;&lt;author&gt;Tremblay, R.&lt;/author&gt;&lt;author&gt;Lee, S.&lt;/author&gt;&lt;author&gt;Rudy, B.&lt;/author&gt;&lt;/authors&gt;&lt;/contributors&gt;&lt;auth-address&gt;Department of Neuroscience and Physiology, Neuroscience Institute, New York University Langone Medical Center, New York, NY 10016, USA.&amp;#xD;Department of Neuroscience and Physiology, Neuroscience Institute, New York University Langone Medical Center, New York, NY 10016, USA; Department of Anesthesiology, Preoperative Care, and Pain Medicine, New York University Langone Medical Center, New York, NY 10016, USA. Electronic address: bernardo.rudy@nyumc.org.&lt;/auth-address&gt;&lt;titles&gt;&lt;title&gt;GABAergic Interneurons in the Neocortex: From Cellular Properties to Circuits&lt;/title&gt;&lt;secondary-title&gt;Neuron&lt;/secondary-title&gt;&lt;/titles&gt;&lt;periodical&gt;&lt;full-title&gt;Neuron&lt;/full-title&gt;&lt;/periodical&gt;&lt;pages&gt;260-92&lt;/pages&gt;&lt;volume&gt;91&lt;/volume&gt;&lt;number&gt;2&lt;/number&gt;&lt;keywords&gt;&lt;keyword&gt;Animals&lt;/keyword&gt;&lt;keyword&gt;Cell Differentiation/*physiology&lt;/keyword&gt;&lt;keyword&gt;Humans&lt;/keyword&gt;&lt;keyword&gt;Interneurons/*physiology&lt;/keyword&gt;&lt;keyword&gt;Neocortex/*metabolism&lt;/keyword&gt;&lt;keyword&gt;Nerve Net/*physiology&lt;/keyword&gt;&lt;keyword&gt;Neural Inhibition/*physiology&lt;/keyword&gt;&lt;keyword&gt;gamma-Aminobutyric Acid/metabolism&lt;/keyword&gt;&lt;/keywords&gt;&lt;dates&gt;&lt;year&gt;2016&lt;/year&gt;&lt;pub-dates&gt;&lt;date&gt;Jul 20&lt;/date&gt;&lt;/pub-dates&gt;&lt;/dates&gt;&lt;isbn&gt;1097-4199 (Electronic)&amp;#xD;0896-6273 (Print)&amp;#xD;0896-6273 (Linking)&lt;/isbn&gt;&lt;accession-num&gt;27477017&lt;/accession-num&gt;&lt;urls&gt;&lt;related-urls&gt;&lt;url&gt;https://www.ncbi.nlm.nih.gov/pubmed/27477017&lt;/url&gt;&lt;/related-urls&gt;&lt;/urls&gt;&lt;custom2&gt;PMC4980915&lt;/custom2&gt;&lt;electronic-resource-num&gt;10.1016/j.neuron.2016.06.033&lt;/electronic-resource-num&gt;&lt;/record&gt;&lt;/Cite&gt;&lt;/EndNote&gt;</w:instrText>
      </w:r>
      <w:r w:rsidR="001A5E9D" w:rsidRPr="00BF668E">
        <w:rPr>
          <w:color w:val="FF0000"/>
        </w:rPr>
        <w:fldChar w:fldCharType="separate"/>
      </w:r>
      <w:r w:rsidR="001A5E9D" w:rsidRPr="001B72CF">
        <w:rPr>
          <w:noProof/>
          <w:color w:val="FF0000"/>
          <w:vertAlign w:val="superscript"/>
        </w:rPr>
        <w:t>25</w:t>
      </w:r>
      <w:r w:rsidR="001A5E9D" w:rsidRPr="00BF668E">
        <w:rPr>
          <w:color w:val="FF0000"/>
        </w:rPr>
        <w:fldChar w:fldCharType="end"/>
      </w:r>
      <w:r w:rsidR="001A5E9D">
        <w:rPr>
          <w:color w:val="FF0000"/>
        </w:rPr>
        <w:t xml:space="preserve"> </w:t>
      </w:r>
      <w:r w:rsidRPr="006A2B92">
        <w:t>The average activity of each subpopulation is described by two main functions. The first one (called the “wave-to-pulse” function) is static (sigmoid shape). It transforms the total synaptic input received by a subpopulation into an average firing rate emitted by this subpopulation. The second one (referred to as the “pulse-to-wave” function or the ‘h’ function) is dynamic. It transforms the density of the afferent firing rate into an average postsynaptic potential (PSP) with realistic kinetics (rise and decay times). This PSP can be either excitatory (EPSP) or inhibitory (IPSP)</w:t>
      </w:r>
      <w:r>
        <w:t>,</w:t>
      </w:r>
      <w:r w:rsidRPr="006A2B92">
        <w:t xml:space="preserve"> depending on the nature of the neurotransmitter released (typically glutamate or GABA). Synaptic interactions </w:t>
      </w:r>
      <w:r>
        <w:t>between</w:t>
      </w:r>
      <w:r w:rsidRPr="006A2B92">
        <w:t xml:space="preserve"> local neuronal subpopulations and between distant neuronal populations are represented by connectivity parameters that can vary over time, for example due to variations in neurotransmitter release. </w:t>
      </w:r>
    </w:p>
    <w:p w14:paraId="7B80A2FD" w14:textId="78B1EE1C" w:rsidR="00FD583A" w:rsidRDefault="00FD583A" w:rsidP="00BF093C">
      <w:pPr>
        <w:spacing w:after="0"/>
      </w:pPr>
    </w:p>
    <w:p w14:paraId="10F4F2BA" w14:textId="77777777" w:rsidR="00BF093C" w:rsidRDefault="00BF093C" w:rsidP="00BF093C">
      <w:pPr>
        <w:spacing w:after="0"/>
      </w:pPr>
      <w:r w:rsidRPr="006A2B92">
        <w:t xml:space="preserve">To calculate the model output, we defined two virtual SEEG electrode contacts (shown as E1 and E2 on layers I and V in Fig. 3A). We computed the local field potential (LFP) from synaptic inputs to the layer 5 PYR, and took the bipolar montage of E1-E2. We approximated the LFP </w:t>
      </w:r>
      <w:r w:rsidRPr="006A2B92">
        <w:lastRenderedPageBreak/>
        <w:t>as the contribution of two monopoles in opposite directions (see</w:t>
      </w:r>
      <w:r>
        <w:t xml:space="preserve"> the</w:t>
      </w:r>
      <w:r w:rsidRPr="006A2B92">
        <w:t xml:space="preserve"> equations </w:t>
      </w:r>
      <w:r>
        <w:t>below</w:t>
      </w:r>
      <w:r w:rsidRPr="006A2B92">
        <w:t>). Factors such as electrode geometry, cell density, and morphology were ignored for simplicity. For a direct comparison with real SEEG signals, the electrode contact points were separated by the same distance as the real SEEG electrodes (</w:t>
      </w:r>
      <w:r>
        <w:t>2</w:t>
      </w:r>
      <w:r w:rsidRPr="006A2B92">
        <w:t xml:space="preserve"> mm).</w:t>
      </w:r>
    </w:p>
    <w:p w14:paraId="201092C7" w14:textId="77777777" w:rsidR="00BF093C" w:rsidRPr="006A2B92" w:rsidRDefault="00BF093C" w:rsidP="00BF093C">
      <w:pPr>
        <w:spacing w:after="0"/>
      </w:pPr>
      <w:r w:rsidRPr="006A2B92">
        <w:t xml:space="preserve">System equations used for one </w:t>
      </w:r>
      <w:r>
        <w:t>neuronal population</w:t>
      </w:r>
      <w:r w:rsidRPr="006A2B92">
        <w:t xml:space="preserve"> reads: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799"/>
      </w:tblGrid>
      <w:tr w:rsidR="00BF093C" w:rsidRPr="006A2B92" w14:paraId="3587E7A3" w14:textId="77777777" w:rsidTr="00C96CC7">
        <w:tc>
          <w:tcPr>
            <w:tcW w:w="8217" w:type="dxa"/>
          </w:tcPr>
          <w:p w14:paraId="36DBA187" w14:textId="77777777" w:rsidR="00BF093C" w:rsidRPr="006A2B92" w:rsidRDefault="00E25492" w:rsidP="00C96CC7">
            <w:pPr>
              <w:spacing w:line="360" w:lineRule="auto"/>
              <w:jc w:val="left"/>
              <w:rPr>
                <w:lang w:val="en-US"/>
              </w:rPr>
            </w:pPr>
            <m:oMathPara>
              <m:oMathParaPr>
                <m:jc m:val="left"/>
              </m:oMathParaPr>
              <m:oMath>
                <m:sSub>
                  <m:sSubPr>
                    <m:ctrlPr>
                      <w:rPr>
                        <w:rFonts w:ascii="Cambria Math" w:hAnsi="Cambria Math"/>
                        <w:i/>
                        <w:lang w:val="en-US"/>
                      </w:rPr>
                    </m:ctrlPr>
                  </m:sSubPr>
                  <m:e>
                    <m:sSup>
                      <m:sSupPr>
                        <m:ctrlPr>
                          <w:rPr>
                            <w:rFonts w:ascii="Cambria Math" w:hAnsi="Cambria Math"/>
                            <w:i/>
                            <w:lang w:val="en-US"/>
                          </w:rPr>
                        </m:ctrlPr>
                      </m:sSupPr>
                      <m:e>
                        <m:acc>
                          <m:accPr>
                            <m:chr m:val="̈"/>
                            <m:ctrlPr>
                              <w:rPr>
                                <w:rFonts w:ascii="Cambria Math" w:hAnsi="Cambria Math"/>
                                <w:i/>
                                <w:lang w:val="en-US"/>
                              </w:rPr>
                            </m:ctrlPr>
                          </m:accPr>
                          <m:e>
                            <m:r>
                              <w:rPr>
                                <w:rFonts w:ascii="Cambria Math" w:hAnsi="Cambria Math"/>
                                <w:lang w:val="en-US"/>
                              </w:rPr>
                              <m:t>y</m:t>
                            </m:r>
                          </m:e>
                        </m:acc>
                      </m:e>
                      <m:sup>
                        <m:r>
                          <w:rPr>
                            <w:rFonts w:ascii="Cambria Math" w:hAnsi="Cambria Math"/>
                            <w:lang w:val="en-US"/>
                          </w:rPr>
                          <m:t>i</m:t>
                        </m:r>
                      </m:sup>
                    </m:sSup>
                  </m:e>
                  <m:sub>
                    <m:r>
                      <w:rPr>
                        <w:rFonts w:ascii="Cambria Math" w:hAnsi="Cambria Math"/>
                        <w:lang w:val="en-US"/>
                      </w:rPr>
                      <m:t>PYR</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szCs w:val="24"/>
                            <w:vertAlign w:val="superscript"/>
                            <w:lang w:val="en-US"/>
                          </w:rPr>
                        </m:ctrlPr>
                      </m:sSubPr>
                      <m:e>
                        <m:r>
                          <w:rPr>
                            <w:rFonts w:ascii="Cambria Math" w:hAnsi="Cambria Math"/>
                            <w:szCs w:val="24"/>
                            <w:vertAlign w:val="superscript"/>
                            <w:lang w:val="en-US"/>
                          </w:rPr>
                          <m:t>W</m:t>
                        </m:r>
                      </m:e>
                      <m:sub>
                        <m:r>
                          <w:rPr>
                            <w:rFonts w:ascii="Cambria Math" w:hAnsi="Cambria Math"/>
                            <w:szCs w:val="24"/>
                            <w:vertAlign w:val="superscript"/>
                            <w:lang w:val="en-US"/>
                          </w:rPr>
                          <m:t>EPSP</m:t>
                        </m:r>
                      </m:sub>
                    </m:sSub>
                    <m:r>
                      <m:rPr>
                        <m:sty m:val="p"/>
                      </m:rPr>
                      <w:rPr>
                        <w:rFonts w:ascii="Cambria Math" w:hAnsi="Cambria Math"/>
                        <w:szCs w:val="24"/>
                        <w:lang w:val="en-US"/>
                      </w:rPr>
                      <m:t xml:space="preserve"> </m:t>
                    </m:r>
                  </m:num>
                  <m:den>
                    <m:sSub>
                      <m:sSubPr>
                        <m:ctrlPr>
                          <w:rPr>
                            <w:rFonts w:ascii="Cambria Math" w:hAnsi="Cambria Math"/>
                            <w:i/>
                            <w:szCs w:val="24"/>
                            <w:vertAlign w:val="superscript"/>
                            <w:lang w:val="en-US"/>
                          </w:rPr>
                        </m:ctrlPr>
                      </m:sSubPr>
                      <m:e>
                        <m:r>
                          <w:rPr>
                            <w:rFonts w:ascii="Cambria Math" w:hAnsi="Cambria Math"/>
                            <w:szCs w:val="24"/>
                            <w:vertAlign w:val="superscript"/>
                            <w:lang w:val="en-US"/>
                          </w:rPr>
                          <m:t>τ</m:t>
                        </m:r>
                      </m:e>
                      <m:sub>
                        <m:r>
                          <w:rPr>
                            <w:rFonts w:ascii="Cambria Math" w:hAnsi="Cambria Math"/>
                            <w:szCs w:val="24"/>
                            <w:vertAlign w:val="superscript"/>
                            <w:lang w:val="en-US"/>
                          </w:rPr>
                          <m:t>EPSP</m:t>
                        </m:r>
                      </m:sub>
                    </m:sSub>
                  </m:den>
                </m:f>
                <m:r>
                  <w:rPr>
                    <w:rFonts w:ascii="Cambria Math" w:hAnsi="Cambria Math"/>
                    <w:lang w:val="en-US"/>
                  </w:rPr>
                  <m:t>S</m:t>
                </m:r>
                <m:d>
                  <m:dPr>
                    <m:begChr m:val="["/>
                    <m:endChr m:val="]"/>
                    <m:ctrlPr>
                      <w:rPr>
                        <w:rFonts w:ascii="Cambria Math" w:hAnsi="Cambria Math"/>
                        <w:i/>
                        <w:lang w:val="en-US"/>
                      </w:rPr>
                    </m:ctrlPr>
                  </m:dPr>
                  <m:e>
                    <m:sSub>
                      <m:sSubPr>
                        <m:ctrlPr>
                          <w:rPr>
                            <w:rFonts w:ascii="Cambria Math" w:hAnsi="Cambria Math"/>
                            <w:i/>
                            <w:szCs w:val="24"/>
                            <w:lang w:val="en-US"/>
                          </w:rPr>
                        </m:ctrlPr>
                      </m:sSubPr>
                      <m:e>
                        <m:r>
                          <w:rPr>
                            <w:rFonts w:ascii="Cambria Math" w:hAnsi="Cambria Math"/>
                            <w:szCs w:val="24"/>
                            <w:lang w:val="en-US"/>
                          </w:rPr>
                          <m:t>C</m:t>
                        </m:r>
                      </m:e>
                      <m:sub>
                        <m:r>
                          <w:rPr>
                            <w:rFonts w:ascii="Cambria Math" w:hAnsi="Cambria Math"/>
                            <w:szCs w:val="24"/>
                            <w:lang w:val="en-US"/>
                          </w:rPr>
                          <m:t>PYR</m:t>
                        </m:r>
                        <m:r>
                          <w:rPr>
                            <w:rFonts w:ascii="Cambria Math" w:hAnsi="Cambria Math"/>
                            <w:szCs w:val="24"/>
                            <w:lang w:val="en-US"/>
                          </w:rPr>
                          <m:t>→</m:t>
                        </m:r>
                        <m:r>
                          <w:rPr>
                            <w:rFonts w:ascii="Cambria Math" w:hAnsi="Cambria Math"/>
                            <w:szCs w:val="24"/>
                            <w:lang w:val="en-US"/>
                          </w:rPr>
                          <m:t>PY</m:t>
                        </m:r>
                        <m:sSup>
                          <m:sSupPr>
                            <m:ctrlPr>
                              <w:rPr>
                                <w:rFonts w:ascii="Cambria Math" w:hAnsi="Cambria Math"/>
                                <w:i/>
                                <w:szCs w:val="24"/>
                                <w:lang w:val="en-US"/>
                              </w:rPr>
                            </m:ctrlPr>
                          </m:sSupPr>
                          <m:e>
                            <m:r>
                              <w:rPr>
                                <w:rFonts w:ascii="Cambria Math" w:hAnsi="Cambria Math"/>
                                <w:szCs w:val="24"/>
                                <w:lang w:val="en-US"/>
                              </w:rPr>
                              <m:t>R</m:t>
                            </m:r>
                          </m:e>
                          <m:sup>
                            <m:r>
                              <w:rPr>
                                <w:rFonts w:ascii="Cambria Math" w:hAnsi="Cambria Math"/>
                                <w:szCs w:val="24"/>
                                <w:lang w:val="en-US"/>
                              </w:rPr>
                              <m:t>'</m:t>
                            </m:r>
                          </m:sup>
                        </m:sSup>
                      </m:sub>
                    </m:sSub>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PY</m:t>
                        </m:r>
                        <m:sSup>
                          <m:sSupPr>
                            <m:ctrlPr>
                              <w:rPr>
                                <w:rFonts w:ascii="Cambria Math" w:hAnsi="Cambria Math"/>
                                <w:i/>
                                <w:lang w:val="en-US"/>
                              </w:rPr>
                            </m:ctrlPr>
                          </m:sSupPr>
                          <m:e>
                            <m:r>
                              <w:rPr>
                                <w:rFonts w:ascii="Cambria Math" w:hAnsi="Cambria Math"/>
                                <w:lang w:val="en-US"/>
                              </w:rPr>
                              <m:t>R</m:t>
                            </m:r>
                          </m:e>
                          <m:sup>
                            <m:r>
                              <w:rPr>
                                <w:rFonts w:ascii="Cambria Math" w:hAnsi="Cambria Math"/>
                                <w:lang w:val="en-US"/>
                              </w:rPr>
                              <m:t>'</m:t>
                            </m:r>
                          </m:sup>
                        </m:sSup>
                      </m:sub>
                      <m:sup>
                        <m:r>
                          <w:rPr>
                            <w:rFonts w:ascii="Cambria Math" w:hAnsi="Cambria Math"/>
                            <w:lang w:val="en-US"/>
                          </w:rPr>
                          <m:t>i</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PV</m:t>
                        </m:r>
                        <m:r>
                          <w:rPr>
                            <w:rFonts w:ascii="Cambria Math" w:hAnsi="Cambria Math"/>
                            <w:lang w:val="en-US"/>
                          </w:rPr>
                          <m:t>→</m:t>
                        </m:r>
                        <m:r>
                          <w:rPr>
                            <w:rFonts w:ascii="Cambria Math" w:hAnsi="Cambria Math"/>
                            <w:lang w:val="en-US"/>
                          </w:rPr>
                          <m:t>PYR</m:t>
                        </m:r>
                      </m:sub>
                    </m:sSub>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PV</m:t>
                        </m:r>
                      </m:sub>
                      <m:sup>
                        <m:r>
                          <w:rPr>
                            <w:rFonts w:ascii="Cambria Math" w:hAnsi="Cambria Math"/>
                            <w:lang w:val="en-US"/>
                          </w:rPr>
                          <m:t>i</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C</m:t>
                        </m:r>
                      </m:e>
                      <m:sub>
                        <m:sSub>
                          <m:sSubPr>
                            <m:ctrlPr>
                              <w:rPr>
                                <w:rFonts w:ascii="Cambria Math" w:hAnsi="Cambria Math"/>
                                <w:i/>
                                <w:szCs w:val="24"/>
                                <w:lang w:val="en-US"/>
                              </w:rPr>
                            </m:ctrlPr>
                          </m:sSubPr>
                          <m:e>
                            <m:r>
                              <w:rPr>
                                <w:rFonts w:ascii="Cambria Math" w:hAnsi="Cambria Math"/>
                                <w:szCs w:val="24"/>
                                <w:lang w:val="en-US"/>
                              </w:rPr>
                              <m:t>SST</m:t>
                            </m:r>
                          </m:e>
                          <m:sub>
                            <m:r>
                              <w:rPr>
                                <w:rFonts w:ascii="Cambria Math" w:hAnsi="Cambria Math"/>
                                <w:szCs w:val="24"/>
                                <w:lang w:val="en-US"/>
                              </w:rPr>
                              <m:t>A</m:t>
                            </m:r>
                          </m:sub>
                        </m:sSub>
                        <m:r>
                          <w:rPr>
                            <w:rFonts w:ascii="Cambria Math" w:hAnsi="Cambria Math"/>
                            <w:szCs w:val="24"/>
                            <w:lang w:val="en-US"/>
                          </w:rPr>
                          <m:t>→</m:t>
                        </m:r>
                        <m:r>
                          <w:rPr>
                            <w:rFonts w:ascii="Cambria Math" w:hAnsi="Cambria Math"/>
                            <w:szCs w:val="24"/>
                            <w:lang w:val="en-US"/>
                          </w:rPr>
                          <m:t>PYR</m:t>
                        </m:r>
                      </m:sub>
                    </m:sSub>
                    <m:sSubSup>
                      <m:sSubSupPr>
                        <m:ctrlPr>
                          <w:rPr>
                            <w:rFonts w:ascii="Cambria Math" w:hAnsi="Cambria Math"/>
                            <w:i/>
                            <w:lang w:val="en-US"/>
                          </w:rPr>
                        </m:ctrlPr>
                      </m:sSubSupPr>
                      <m:e>
                        <m:r>
                          <w:rPr>
                            <w:rFonts w:ascii="Cambria Math" w:hAnsi="Cambria Math"/>
                            <w:lang w:val="en-US"/>
                          </w:rPr>
                          <m:t>y</m:t>
                        </m:r>
                      </m:e>
                      <m:sub>
                        <m:sSub>
                          <m:sSubPr>
                            <m:ctrlPr>
                              <w:rPr>
                                <w:rFonts w:ascii="Cambria Math" w:hAnsi="Cambria Math"/>
                                <w:i/>
                                <w:lang w:val="en-US"/>
                              </w:rPr>
                            </m:ctrlPr>
                          </m:sSubPr>
                          <m:e>
                            <m:r>
                              <w:rPr>
                                <w:rFonts w:ascii="Cambria Math" w:hAnsi="Cambria Math"/>
                                <w:lang w:val="en-US"/>
                              </w:rPr>
                              <m:t>S</m:t>
                            </m:r>
                            <m:r>
                              <w:rPr>
                                <w:rFonts w:ascii="Cambria Math" w:hAnsi="Cambria Math"/>
                                <w:lang w:val="en-US"/>
                              </w:rPr>
                              <m:t>ST</m:t>
                            </m:r>
                          </m:e>
                          <m:sub>
                            <m:r>
                              <w:rPr>
                                <w:rFonts w:ascii="Cambria Math" w:hAnsi="Cambria Math"/>
                                <w:lang w:val="en-US"/>
                              </w:rPr>
                              <m:t>B</m:t>
                            </m:r>
                          </m:sub>
                        </m:sSub>
                      </m:sub>
                      <m:sup>
                        <m:r>
                          <w:rPr>
                            <w:rFonts w:ascii="Cambria Math" w:hAnsi="Cambria Math"/>
                            <w:lang w:val="en-US"/>
                          </w:rPr>
                          <m:t>i</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C</m:t>
                        </m:r>
                      </m:e>
                      <m:sub>
                        <m:sSub>
                          <m:sSubPr>
                            <m:ctrlPr>
                              <w:rPr>
                                <w:rFonts w:ascii="Cambria Math" w:hAnsi="Cambria Math"/>
                                <w:i/>
                                <w:szCs w:val="24"/>
                                <w:lang w:val="en-US"/>
                              </w:rPr>
                            </m:ctrlPr>
                          </m:sSubPr>
                          <m:e>
                            <m:r>
                              <w:rPr>
                                <w:rFonts w:ascii="Cambria Math" w:hAnsi="Cambria Math"/>
                                <w:szCs w:val="24"/>
                                <w:lang w:val="en-US"/>
                              </w:rPr>
                              <m:t>SST</m:t>
                            </m:r>
                          </m:e>
                          <m:sub>
                            <m:r>
                              <w:rPr>
                                <w:rFonts w:ascii="Cambria Math" w:hAnsi="Cambria Math"/>
                                <w:szCs w:val="24"/>
                                <w:lang w:val="en-US"/>
                              </w:rPr>
                              <m:t>B</m:t>
                            </m:r>
                          </m:sub>
                        </m:sSub>
                        <m:r>
                          <w:rPr>
                            <w:rFonts w:ascii="Cambria Math" w:hAnsi="Cambria Math"/>
                            <w:szCs w:val="24"/>
                            <w:lang w:val="en-US"/>
                          </w:rPr>
                          <m:t>→</m:t>
                        </m:r>
                        <m:r>
                          <w:rPr>
                            <w:rFonts w:ascii="Cambria Math" w:hAnsi="Cambria Math"/>
                            <w:szCs w:val="24"/>
                            <w:lang w:val="en-US"/>
                          </w:rPr>
                          <m:t>PYR</m:t>
                        </m:r>
                      </m:sub>
                    </m:sSub>
                    <m:r>
                      <w:rPr>
                        <w:rFonts w:ascii="Cambria Math" w:hAnsi="Cambria Math"/>
                        <w:lang w:val="en-US"/>
                      </w:rPr>
                      <m:t>.</m:t>
                    </m:r>
                    <m:sSubSup>
                      <m:sSubSupPr>
                        <m:ctrlPr>
                          <w:rPr>
                            <w:rFonts w:ascii="Cambria Math" w:hAnsi="Cambria Math"/>
                            <w:i/>
                            <w:szCs w:val="24"/>
                            <w:lang w:val="en-US"/>
                          </w:rPr>
                        </m:ctrlPr>
                      </m:sSubSupPr>
                      <m:e>
                        <m:r>
                          <w:rPr>
                            <w:rFonts w:ascii="Cambria Math" w:hAnsi="Cambria Math"/>
                            <w:lang w:val="en-US"/>
                          </w:rPr>
                          <m:t>y</m:t>
                        </m:r>
                        <m:ctrlPr>
                          <w:rPr>
                            <w:rFonts w:ascii="Cambria Math" w:hAnsi="Cambria Math"/>
                            <w:i/>
                            <w:lang w:val="en-US"/>
                          </w:rPr>
                        </m:ctrlPr>
                      </m:e>
                      <m:sub>
                        <m:r>
                          <w:rPr>
                            <w:rFonts w:ascii="Cambria Math" w:hAnsi="Cambria Math"/>
                            <w:szCs w:val="24"/>
                            <w:lang w:val="en-US"/>
                          </w:rPr>
                          <m:t>SS</m:t>
                        </m:r>
                        <m:sSub>
                          <m:sSubPr>
                            <m:ctrlPr>
                              <w:rPr>
                                <w:rFonts w:ascii="Cambria Math" w:hAnsi="Cambria Math"/>
                                <w:i/>
                                <w:szCs w:val="24"/>
                                <w:lang w:val="en-US"/>
                              </w:rPr>
                            </m:ctrlPr>
                          </m:sSubPr>
                          <m:e>
                            <m:r>
                              <w:rPr>
                                <w:rFonts w:ascii="Cambria Math" w:hAnsi="Cambria Math"/>
                                <w:szCs w:val="24"/>
                                <w:lang w:val="en-US"/>
                              </w:rPr>
                              <m:t>T</m:t>
                            </m:r>
                          </m:e>
                          <m:sub>
                            <m:r>
                              <w:rPr>
                                <w:rFonts w:ascii="Cambria Math" w:hAnsi="Cambria Math"/>
                                <w:szCs w:val="24"/>
                                <w:lang w:val="en-US"/>
                              </w:rPr>
                              <m:t>A</m:t>
                            </m:r>
                          </m:sub>
                        </m:sSub>
                      </m:sub>
                      <m:sup>
                        <m:r>
                          <w:rPr>
                            <w:rFonts w:ascii="Cambria Math" w:hAnsi="Cambria Math"/>
                            <w:lang w:val="en-US"/>
                          </w:rPr>
                          <m:t>i</m:t>
                        </m:r>
                        <m:ctrlPr>
                          <w:rPr>
                            <w:rFonts w:ascii="Cambria Math" w:hAnsi="Cambria Math"/>
                            <w:i/>
                            <w:lang w:val="en-US"/>
                          </w:rPr>
                        </m:ctrlPr>
                      </m:sup>
                    </m:sSubSup>
                    <m:r>
                      <w:rPr>
                        <w:rFonts w:ascii="Cambria Math" w:hAnsi="Cambria Math"/>
                        <w:szCs w:val="24"/>
                        <w:lang w:val="en-US"/>
                      </w:rPr>
                      <m:t>+</m:t>
                    </m:r>
                    <m:sSubSup>
                      <m:sSubSupPr>
                        <m:ctrlPr>
                          <w:rPr>
                            <w:rFonts w:ascii="Cambria Math" w:hAnsi="Cambria Math"/>
                            <w:i/>
                            <w:lang w:val="en-US"/>
                          </w:rPr>
                        </m:ctrlPr>
                      </m:sSubSupPr>
                      <m:e>
                        <m:r>
                          <w:rPr>
                            <w:rFonts w:ascii="Cambria Math" w:hAnsi="Cambria Math"/>
                            <w:lang w:val="en-US"/>
                          </w:rPr>
                          <m:t>y</m:t>
                        </m:r>
                      </m:e>
                      <m:sub>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ext</m:t>
                            </m:r>
                          </m:sub>
                        </m:sSub>
                      </m:sub>
                      <m:sup>
                        <m:r>
                          <w:rPr>
                            <w:rFonts w:ascii="Cambria Math" w:hAnsi="Cambria Math"/>
                            <w:lang w:val="en-US"/>
                          </w:rPr>
                          <m:t>i</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y</m:t>
                        </m:r>
                      </m:e>
                      <m:sub>
                        <m:sSub>
                          <m:sSubPr>
                            <m:ctrlPr>
                              <w:rPr>
                                <w:rFonts w:ascii="Cambria Math" w:hAnsi="Cambria Math"/>
                                <w:i/>
                                <w:szCs w:val="24"/>
                                <w:lang w:val="en-US"/>
                              </w:rPr>
                            </m:ctrlPr>
                          </m:sSubPr>
                          <m:e>
                            <m:r>
                              <w:rPr>
                                <w:rFonts w:ascii="Cambria Math" w:hAnsi="Cambria Math"/>
                                <w:szCs w:val="24"/>
                                <w:lang w:val="en-US"/>
                              </w:rPr>
                              <m:t>PYR</m:t>
                            </m:r>
                          </m:e>
                          <m:sub>
                            <m:r>
                              <w:rPr>
                                <w:rFonts w:ascii="Cambria Math" w:hAnsi="Cambria Math"/>
                                <w:szCs w:val="24"/>
                                <w:lang w:val="en-US"/>
                              </w:rPr>
                              <m:t>ext</m:t>
                            </m:r>
                          </m:sub>
                        </m:sSub>
                      </m:sub>
                      <m:sup>
                        <m:r>
                          <w:rPr>
                            <w:rFonts w:ascii="Cambria Math" w:hAnsi="Cambria Math"/>
                            <w:lang w:val="en-US"/>
                          </w:rPr>
                          <m:t>i</m:t>
                        </m:r>
                      </m:sup>
                    </m:sSubSup>
                  </m:e>
                </m:d>
                <m:r>
                  <w:rPr>
                    <w:rFonts w:ascii="Cambria Math" w:eastAsiaTheme="minorEastAsia" w:hAnsi="Cambria Math"/>
                    <w:lang w:val="en-US"/>
                  </w:rPr>
                  <m:t>-</m:t>
                </m:r>
                <m:f>
                  <m:fPr>
                    <m:ctrlPr>
                      <w:rPr>
                        <w:rFonts w:ascii="Cambria Math" w:hAnsi="Cambria Math"/>
                        <w:i/>
                        <w:lang w:val="en-US"/>
                      </w:rPr>
                    </m:ctrlPr>
                  </m:fPr>
                  <m:num>
                    <m:r>
                      <w:rPr>
                        <w:rFonts w:ascii="Cambria Math" w:hAnsi="Cambria Math"/>
                        <w:szCs w:val="24"/>
                        <w:vertAlign w:val="superscript"/>
                        <w:lang w:val="en-US"/>
                      </w:rPr>
                      <m:t>2</m:t>
                    </m:r>
                    <m:r>
                      <m:rPr>
                        <m:sty m:val="p"/>
                      </m:rPr>
                      <w:rPr>
                        <w:rFonts w:ascii="Cambria Math" w:hAnsi="Cambria Math"/>
                        <w:szCs w:val="24"/>
                        <w:lang w:val="en-US"/>
                      </w:rPr>
                      <m:t xml:space="preserve"> </m:t>
                    </m:r>
                  </m:num>
                  <m:den>
                    <m:sSub>
                      <m:sSubPr>
                        <m:ctrlPr>
                          <w:rPr>
                            <w:rFonts w:ascii="Cambria Math" w:hAnsi="Cambria Math"/>
                            <w:i/>
                            <w:szCs w:val="24"/>
                            <w:vertAlign w:val="superscript"/>
                            <w:lang w:val="en-US"/>
                          </w:rPr>
                        </m:ctrlPr>
                      </m:sSubPr>
                      <m:e>
                        <m:r>
                          <w:rPr>
                            <w:rFonts w:ascii="Cambria Math" w:hAnsi="Cambria Math"/>
                            <w:szCs w:val="24"/>
                            <w:vertAlign w:val="superscript"/>
                            <w:lang w:val="en-US"/>
                          </w:rPr>
                          <m:t>τ</m:t>
                        </m:r>
                      </m:e>
                      <m:sub>
                        <m:r>
                          <w:rPr>
                            <w:rFonts w:ascii="Cambria Math" w:hAnsi="Cambria Math"/>
                            <w:szCs w:val="24"/>
                            <w:vertAlign w:val="superscript"/>
                            <w:lang w:val="en-US"/>
                          </w:rPr>
                          <m:t>EPSP</m:t>
                        </m:r>
                      </m:sub>
                    </m:sSub>
                  </m:den>
                </m:f>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y</m:t>
                        </m:r>
                      </m:e>
                    </m:acc>
                  </m:e>
                  <m:sub>
                    <m:r>
                      <w:rPr>
                        <w:rFonts w:ascii="Cambria Math" w:hAnsi="Cambria Math"/>
                        <w:lang w:val="en-US"/>
                      </w:rPr>
                      <m:t>PYR</m:t>
                    </m:r>
                  </m:sub>
                  <m:sup>
                    <m:r>
                      <w:rPr>
                        <w:rFonts w:ascii="Cambria Math" w:hAnsi="Cambria Math"/>
                        <w:lang w:val="en-US"/>
                      </w:rPr>
                      <m:t>i</m:t>
                    </m:r>
                  </m:sup>
                </m:sSubSup>
                <m:r>
                  <w:rPr>
                    <w:rFonts w:ascii="Cambria Math" w:eastAsiaTheme="minorEastAsia" w:hAnsi="Cambria Math"/>
                    <w:lang w:val="en-US"/>
                  </w:rPr>
                  <m:t>-</m:t>
                </m:r>
                <m:f>
                  <m:fPr>
                    <m:ctrlPr>
                      <w:rPr>
                        <w:rFonts w:ascii="Cambria Math" w:hAnsi="Cambria Math"/>
                        <w:i/>
                        <w:lang w:val="en-US"/>
                      </w:rPr>
                    </m:ctrlPr>
                  </m:fPr>
                  <m:num>
                    <m:r>
                      <w:rPr>
                        <w:rFonts w:ascii="Cambria Math" w:hAnsi="Cambria Math"/>
                        <w:szCs w:val="24"/>
                        <w:vertAlign w:val="superscript"/>
                        <w:lang w:val="en-US"/>
                      </w:rPr>
                      <m:t>1</m:t>
                    </m:r>
                  </m:num>
                  <m:den>
                    <m:sSub>
                      <m:sSubPr>
                        <m:ctrlPr>
                          <w:rPr>
                            <w:rFonts w:ascii="Cambria Math" w:hAnsi="Cambria Math"/>
                            <w:i/>
                            <w:szCs w:val="24"/>
                            <w:vertAlign w:val="superscript"/>
                            <w:lang w:val="en-US"/>
                          </w:rPr>
                        </m:ctrlPr>
                      </m:sSubPr>
                      <m:e>
                        <m:sSup>
                          <m:sSupPr>
                            <m:ctrlPr>
                              <w:rPr>
                                <w:rFonts w:ascii="Cambria Math" w:hAnsi="Cambria Math"/>
                                <w:i/>
                                <w:szCs w:val="24"/>
                                <w:vertAlign w:val="superscript"/>
                                <w:lang w:val="en-US"/>
                              </w:rPr>
                            </m:ctrlPr>
                          </m:sSupPr>
                          <m:e>
                            <m:r>
                              <w:rPr>
                                <w:rFonts w:ascii="Cambria Math" w:hAnsi="Cambria Math"/>
                                <w:szCs w:val="24"/>
                                <w:vertAlign w:val="superscript"/>
                                <w:lang w:val="en-US"/>
                              </w:rPr>
                              <m:t>τ</m:t>
                            </m:r>
                          </m:e>
                          <m:sup>
                            <m:r>
                              <w:rPr>
                                <w:rFonts w:ascii="Cambria Math" w:hAnsi="Cambria Math"/>
                                <w:szCs w:val="24"/>
                                <w:vertAlign w:val="superscript"/>
                                <w:lang w:val="en-US"/>
                              </w:rPr>
                              <m:t>2</m:t>
                            </m:r>
                          </m:sup>
                        </m:sSup>
                      </m:e>
                      <m:sub>
                        <m:r>
                          <w:rPr>
                            <w:rFonts w:ascii="Cambria Math" w:hAnsi="Cambria Math"/>
                            <w:szCs w:val="24"/>
                            <w:vertAlign w:val="superscript"/>
                            <w:lang w:val="en-US"/>
                          </w:rPr>
                          <m:t>EPSP</m:t>
                        </m:r>
                      </m:sub>
                    </m:sSub>
                  </m:den>
                </m:f>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PYR</m:t>
                    </m:r>
                  </m:sub>
                  <m:sup>
                    <m:r>
                      <w:rPr>
                        <w:rFonts w:ascii="Cambria Math" w:hAnsi="Cambria Math"/>
                        <w:lang w:val="en-US"/>
                      </w:rPr>
                      <m:t>i</m:t>
                    </m:r>
                  </m:sup>
                </m:sSubSup>
                <m:r>
                  <w:rPr>
                    <w:rFonts w:ascii="Cambria Math" w:hAnsi="Cambria Math"/>
                    <w:lang w:val="en-US"/>
                  </w:rPr>
                  <m:t>,</m:t>
                </m:r>
              </m:oMath>
            </m:oMathPara>
          </w:p>
        </w:tc>
        <w:tc>
          <w:tcPr>
            <w:tcW w:w="799" w:type="dxa"/>
          </w:tcPr>
          <w:p w14:paraId="22D08B97" w14:textId="77777777" w:rsidR="00BF093C" w:rsidRPr="006A2B92" w:rsidRDefault="00BF093C" w:rsidP="00C96CC7">
            <w:pPr>
              <w:spacing w:line="360" w:lineRule="auto"/>
              <w:rPr>
                <w:lang w:val="en-US"/>
              </w:rPr>
            </w:pPr>
            <w:r w:rsidRPr="006A2B92">
              <w:rPr>
                <w:lang w:val="en-US"/>
              </w:rPr>
              <w:t>(1.1)</w:t>
            </w:r>
          </w:p>
        </w:tc>
      </w:tr>
      <w:tr w:rsidR="00BF093C" w:rsidRPr="006A2B92" w14:paraId="27C6AB36" w14:textId="77777777" w:rsidTr="00C96CC7">
        <w:tc>
          <w:tcPr>
            <w:tcW w:w="8217" w:type="dxa"/>
          </w:tcPr>
          <w:p w14:paraId="39CE3281" w14:textId="77777777" w:rsidR="00BF093C" w:rsidRPr="006A2B92" w:rsidRDefault="00E25492" w:rsidP="00C96CC7">
            <w:pPr>
              <w:spacing w:line="360" w:lineRule="auto"/>
              <w:jc w:val="left"/>
              <w:rPr>
                <w:lang w:val="en-US"/>
              </w:rPr>
            </w:pPr>
            <m:oMathPara>
              <m:oMathParaPr>
                <m:jc m:val="left"/>
              </m:oMathParaPr>
              <m:oMath>
                <m:sSub>
                  <m:sSubPr>
                    <m:ctrlPr>
                      <w:rPr>
                        <w:rFonts w:ascii="Cambria Math" w:hAnsi="Cambria Math"/>
                        <w:i/>
                        <w:lang w:val="en-US"/>
                      </w:rPr>
                    </m:ctrlPr>
                  </m:sSubPr>
                  <m:e>
                    <m:sSup>
                      <m:sSupPr>
                        <m:ctrlPr>
                          <w:rPr>
                            <w:rFonts w:ascii="Cambria Math" w:hAnsi="Cambria Math"/>
                            <w:i/>
                            <w:lang w:val="en-US"/>
                          </w:rPr>
                        </m:ctrlPr>
                      </m:sSupPr>
                      <m:e>
                        <m:acc>
                          <m:accPr>
                            <m:chr m:val="̈"/>
                            <m:ctrlPr>
                              <w:rPr>
                                <w:rFonts w:ascii="Cambria Math" w:hAnsi="Cambria Math"/>
                                <w:i/>
                                <w:lang w:val="en-US"/>
                              </w:rPr>
                            </m:ctrlPr>
                          </m:accPr>
                          <m:e>
                            <m:r>
                              <w:rPr>
                                <w:rFonts w:ascii="Cambria Math" w:hAnsi="Cambria Math"/>
                                <w:lang w:val="en-US"/>
                              </w:rPr>
                              <m:t>y</m:t>
                            </m:r>
                          </m:e>
                        </m:acc>
                      </m:e>
                      <m:sup>
                        <m:r>
                          <w:rPr>
                            <w:rFonts w:ascii="Cambria Math" w:hAnsi="Cambria Math"/>
                            <w:lang w:val="en-US"/>
                          </w:rPr>
                          <m:t>i</m:t>
                        </m:r>
                      </m:sup>
                    </m:sSup>
                  </m:e>
                  <m:sub>
                    <m:r>
                      <w:rPr>
                        <w:rFonts w:ascii="Cambria Math" w:hAnsi="Cambria Math"/>
                        <w:lang w:val="en-US"/>
                      </w:rPr>
                      <m:t>PY</m:t>
                    </m:r>
                    <m:sSup>
                      <m:sSupPr>
                        <m:ctrlPr>
                          <w:rPr>
                            <w:rFonts w:ascii="Cambria Math" w:hAnsi="Cambria Math"/>
                            <w:i/>
                            <w:lang w:val="en-US"/>
                          </w:rPr>
                        </m:ctrlPr>
                      </m:sSupPr>
                      <m:e>
                        <m:r>
                          <w:rPr>
                            <w:rFonts w:ascii="Cambria Math" w:hAnsi="Cambria Math"/>
                            <w:lang w:val="en-US"/>
                          </w:rPr>
                          <m:t>R</m:t>
                        </m:r>
                      </m:e>
                      <m:sup>
                        <m:r>
                          <w:rPr>
                            <w:rFonts w:ascii="Cambria Math" w:hAnsi="Cambria Math"/>
                            <w:lang w:val="en-US"/>
                          </w:rPr>
                          <m:t>'</m:t>
                        </m:r>
                      </m:sup>
                    </m:sSup>
                  </m:sub>
                </m:sSub>
                <m:r>
                  <w:rPr>
                    <w:rFonts w:ascii="Cambria Math" w:hAnsi="Cambria Math"/>
                    <w:lang w:val="en-US"/>
                  </w:rPr>
                  <m:t>=</m:t>
                </m:r>
                <m:f>
                  <m:fPr>
                    <m:ctrlPr>
                      <w:rPr>
                        <w:rFonts w:ascii="Cambria Math" w:hAnsi="Cambria Math"/>
                        <w:i/>
                        <w:lang w:val="en-US"/>
                      </w:rPr>
                    </m:ctrlPr>
                  </m:fPr>
                  <m:num>
                    <m:sSub>
                      <m:sSubPr>
                        <m:ctrlPr>
                          <w:rPr>
                            <w:rFonts w:ascii="Cambria Math" w:hAnsi="Cambria Math"/>
                            <w:i/>
                            <w:szCs w:val="24"/>
                            <w:vertAlign w:val="superscript"/>
                            <w:lang w:val="en-US"/>
                          </w:rPr>
                        </m:ctrlPr>
                      </m:sSubPr>
                      <m:e>
                        <m:r>
                          <w:rPr>
                            <w:rFonts w:ascii="Cambria Math" w:hAnsi="Cambria Math"/>
                            <w:szCs w:val="24"/>
                            <w:vertAlign w:val="superscript"/>
                            <w:lang w:val="en-US"/>
                          </w:rPr>
                          <m:t>W</m:t>
                        </m:r>
                      </m:e>
                      <m:sub>
                        <m:r>
                          <w:rPr>
                            <w:rFonts w:ascii="Cambria Math" w:hAnsi="Cambria Math"/>
                            <w:szCs w:val="24"/>
                            <w:vertAlign w:val="superscript"/>
                            <w:lang w:val="en-US"/>
                          </w:rPr>
                          <m:t>EPSP</m:t>
                        </m:r>
                      </m:sub>
                    </m:sSub>
                    <m:r>
                      <m:rPr>
                        <m:sty m:val="p"/>
                      </m:rPr>
                      <w:rPr>
                        <w:rFonts w:ascii="Cambria Math" w:hAnsi="Cambria Math"/>
                        <w:szCs w:val="24"/>
                        <w:lang w:val="en-US"/>
                      </w:rPr>
                      <m:t xml:space="preserve"> </m:t>
                    </m:r>
                  </m:num>
                  <m:den>
                    <m:sSub>
                      <m:sSubPr>
                        <m:ctrlPr>
                          <w:rPr>
                            <w:rFonts w:ascii="Cambria Math" w:hAnsi="Cambria Math"/>
                            <w:i/>
                            <w:szCs w:val="24"/>
                            <w:vertAlign w:val="superscript"/>
                            <w:lang w:val="en-US"/>
                          </w:rPr>
                        </m:ctrlPr>
                      </m:sSubPr>
                      <m:e>
                        <m:r>
                          <w:rPr>
                            <w:rFonts w:ascii="Cambria Math" w:hAnsi="Cambria Math"/>
                            <w:szCs w:val="24"/>
                            <w:vertAlign w:val="superscript"/>
                            <w:lang w:val="en-US"/>
                          </w:rPr>
                          <m:t>τ</m:t>
                        </m:r>
                      </m:e>
                      <m:sub>
                        <m:r>
                          <w:rPr>
                            <w:rFonts w:ascii="Cambria Math" w:hAnsi="Cambria Math"/>
                            <w:szCs w:val="24"/>
                            <w:vertAlign w:val="superscript"/>
                            <w:lang w:val="en-US"/>
                          </w:rPr>
                          <m:t>EPSP</m:t>
                        </m:r>
                      </m:sub>
                    </m:sSub>
                  </m:den>
                </m:f>
                <m:r>
                  <w:rPr>
                    <w:rFonts w:ascii="Cambria Math" w:hAnsi="Cambria Math"/>
                    <w:lang w:val="en-US"/>
                  </w:rPr>
                  <m:t>S</m:t>
                </m:r>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PY</m:t>
                        </m:r>
                        <m:sSup>
                          <m:sSupPr>
                            <m:ctrlPr>
                              <w:rPr>
                                <w:rFonts w:ascii="Cambria Math" w:hAnsi="Cambria Math"/>
                                <w:i/>
                                <w:lang w:val="en-US"/>
                              </w:rPr>
                            </m:ctrlPr>
                          </m:sSupPr>
                          <m:e>
                            <m:r>
                              <w:rPr>
                                <w:rFonts w:ascii="Cambria Math" w:hAnsi="Cambria Math"/>
                                <w:lang w:val="en-US"/>
                              </w:rPr>
                              <m:t>R</m:t>
                            </m:r>
                          </m:e>
                          <m:sup>
                            <m:r>
                              <w:rPr>
                                <w:rFonts w:ascii="Cambria Math" w:hAnsi="Cambria Math"/>
                                <w:lang w:val="en-US"/>
                              </w:rPr>
                              <m:t>'</m:t>
                            </m:r>
                          </m:sup>
                        </m:sSup>
                        <m:r>
                          <w:rPr>
                            <w:rFonts w:ascii="Cambria Math" w:hAnsi="Cambria Math"/>
                            <w:lang w:val="en-US"/>
                          </w:rPr>
                          <m:t>→</m:t>
                        </m:r>
                        <m:r>
                          <w:rPr>
                            <w:rFonts w:ascii="Cambria Math" w:hAnsi="Cambria Math"/>
                            <w:lang w:val="en-US"/>
                          </w:rPr>
                          <m:t>PYR</m:t>
                        </m:r>
                      </m:sub>
                    </m:sSub>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PYR</m:t>
                        </m:r>
                      </m:sub>
                      <m:sup>
                        <m:r>
                          <w:rPr>
                            <w:rFonts w:ascii="Cambria Math" w:hAnsi="Cambria Math"/>
                            <w:lang w:val="en-US"/>
                          </w:rPr>
                          <m:t>i</m:t>
                        </m:r>
                      </m:sup>
                    </m:sSubSup>
                  </m:e>
                </m:d>
                <m:r>
                  <w:rPr>
                    <w:rFonts w:ascii="Cambria Math" w:eastAsiaTheme="minorEastAsia" w:hAnsi="Cambria Math"/>
                    <w:lang w:val="en-US"/>
                  </w:rPr>
                  <m:t>-</m:t>
                </m:r>
                <m:f>
                  <m:fPr>
                    <m:ctrlPr>
                      <w:rPr>
                        <w:rFonts w:ascii="Cambria Math" w:hAnsi="Cambria Math"/>
                        <w:i/>
                        <w:lang w:val="en-US"/>
                      </w:rPr>
                    </m:ctrlPr>
                  </m:fPr>
                  <m:num>
                    <m:r>
                      <w:rPr>
                        <w:rFonts w:ascii="Cambria Math" w:hAnsi="Cambria Math"/>
                        <w:szCs w:val="24"/>
                        <w:vertAlign w:val="superscript"/>
                        <w:lang w:val="en-US"/>
                      </w:rPr>
                      <m:t>2</m:t>
                    </m:r>
                    <m:r>
                      <m:rPr>
                        <m:sty m:val="p"/>
                      </m:rPr>
                      <w:rPr>
                        <w:rFonts w:ascii="Cambria Math" w:hAnsi="Cambria Math"/>
                        <w:szCs w:val="24"/>
                        <w:lang w:val="en-US"/>
                      </w:rPr>
                      <m:t xml:space="preserve"> </m:t>
                    </m:r>
                  </m:num>
                  <m:den>
                    <m:sSub>
                      <m:sSubPr>
                        <m:ctrlPr>
                          <w:rPr>
                            <w:rFonts w:ascii="Cambria Math" w:hAnsi="Cambria Math"/>
                            <w:i/>
                            <w:szCs w:val="24"/>
                            <w:vertAlign w:val="superscript"/>
                            <w:lang w:val="en-US"/>
                          </w:rPr>
                        </m:ctrlPr>
                      </m:sSubPr>
                      <m:e>
                        <m:r>
                          <w:rPr>
                            <w:rFonts w:ascii="Cambria Math" w:hAnsi="Cambria Math"/>
                            <w:szCs w:val="24"/>
                            <w:vertAlign w:val="superscript"/>
                            <w:lang w:val="en-US"/>
                          </w:rPr>
                          <m:t>τ</m:t>
                        </m:r>
                      </m:e>
                      <m:sub>
                        <m:r>
                          <w:rPr>
                            <w:rFonts w:ascii="Cambria Math" w:hAnsi="Cambria Math"/>
                            <w:szCs w:val="24"/>
                            <w:vertAlign w:val="superscript"/>
                            <w:lang w:val="en-US"/>
                          </w:rPr>
                          <m:t>EPSP</m:t>
                        </m:r>
                      </m:sub>
                    </m:sSub>
                  </m:den>
                </m:f>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y</m:t>
                        </m:r>
                      </m:e>
                    </m:acc>
                  </m:e>
                  <m:sub>
                    <m:r>
                      <w:rPr>
                        <w:rFonts w:ascii="Cambria Math" w:hAnsi="Cambria Math"/>
                        <w:lang w:val="en-US"/>
                      </w:rPr>
                      <m:t>PY</m:t>
                    </m:r>
                    <m:sSup>
                      <m:sSupPr>
                        <m:ctrlPr>
                          <w:rPr>
                            <w:rFonts w:ascii="Cambria Math" w:hAnsi="Cambria Math"/>
                            <w:i/>
                            <w:lang w:val="en-US"/>
                          </w:rPr>
                        </m:ctrlPr>
                      </m:sSupPr>
                      <m:e>
                        <m:r>
                          <w:rPr>
                            <w:rFonts w:ascii="Cambria Math" w:hAnsi="Cambria Math"/>
                            <w:lang w:val="en-US"/>
                          </w:rPr>
                          <m:t>R</m:t>
                        </m:r>
                      </m:e>
                      <m:sup>
                        <m:r>
                          <w:rPr>
                            <w:rFonts w:ascii="Cambria Math" w:hAnsi="Cambria Math"/>
                            <w:lang w:val="en-US"/>
                          </w:rPr>
                          <m:t>'</m:t>
                        </m:r>
                      </m:sup>
                    </m:sSup>
                  </m:sub>
                  <m:sup>
                    <m:r>
                      <w:rPr>
                        <w:rFonts w:ascii="Cambria Math" w:hAnsi="Cambria Math"/>
                        <w:lang w:val="en-US"/>
                      </w:rPr>
                      <m:t>i</m:t>
                    </m:r>
                  </m:sup>
                </m:sSubSup>
                <m:r>
                  <w:rPr>
                    <w:rFonts w:ascii="Cambria Math" w:eastAsiaTheme="minorEastAsia" w:hAnsi="Cambria Math"/>
                    <w:lang w:val="en-US"/>
                  </w:rPr>
                  <m:t>-</m:t>
                </m:r>
                <m:f>
                  <m:fPr>
                    <m:ctrlPr>
                      <w:rPr>
                        <w:rFonts w:ascii="Cambria Math" w:hAnsi="Cambria Math"/>
                        <w:i/>
                        <w:lang w:val="en-US"/>
                      </w:rPr>
                    </m:ctrlPr>
                  </m:fPr>
                  <m:num>
                    <m:r>
                      <w:rPr>
                        <w:rFonts w:ascii="Cambria Math" w:hAnsi="Cambria Math"/>
                        <w:szCs w:val="24"/>
                        <w:vertAlign w:val="superscript"/>
                        <w:lang w:val="en-US"/>
                      </w:rPr>
                      <m:t>1</m:t>
                    </m:r>
                  </m:num>
                  <m:den>
                    <m:sSub>
                      <m:sSubPr>
                        <m:ctrlPr>
                          <w:rPr>
                            <w:rFonts w:ascii="Cambria Math" w:hAnsi="Cambria Math"/>
                            <w:i/>
                            <w:szCs w:val="24"/>
                            <w:vertAlign w:val="superscript"/>
                            <w:lang w:val="en-US"/>
                          </w:rPr>
                        </m:ctrlPr>
                      </m:sSubPr>
                      <m:e>
                        <m:sSup>
                          <m:sSupPr>
                            <m:ctrlPr>
                              <w:rPr>
                                <w:rFonts w:ascii="Cambria Math" w:hAnsi="Cambria Math"/>
                                <w:i/>
                                <w:szCs w:val="24"/>
                                <w:vertAlign w:val="superscript"/>
                                <w:lang w:val="en-US"/>
                              </w:rPr>
                            </m:ctrlPr>
                          </m:sSupPr>
                          <m:e>
                            <m:r>
                              <w:rPr>
                                <w:rFonts w:ascii="Cambria Math" w:hAnsi="Cambria Math"/>
                                <w:szCs w:val="24"/>
                                <w:vertAlign w:val="superscript"/>
                                <w:lang w:val="en-US"/>
                              </w:rPr>
                              <m:t>τ</m:t>
                            </m:r>
                          </m:e>
                          <m:sup>
                            <m:r>
                              <w:rPr>
                                <w:rFonts w:ascii="Cambria Math" w:hAnsi="Cambria Math"/>
                                <w:szCs w:val="24"/>
                                <w:vertAlign w:val="superscript"/>
                                <w:lang w:val="en-US"/>
                              </w:rPr>
                              <m:t>2</m:t>
                            </m:r>
                          </m:sup>
                        </m:sSup>
                      </m:e>
                      <m:sub>
                        <m:r>
                          <w:rPr>
                            <w:rFonts w:ascii="Cambria Math" w:hAnsi="Cambria Math"/>
                            <w:szCs w:val="24"/>
                            <w:vertAlign w:val="superscript"/>
                            <w:lang w:val="en-US"/>
                          </w:rPr>
                          <m:t>EPSP</m:t>
                        </m:r>
                      </m:sub>
                    </m:sSub>
                  </m:den>
                </m:f>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PY</m:t>
                    </m:r>
                    <m:sSup>
                      <m:sSupPr>
                        <m:ctrlPr>
                          <w:rPr>
                            <w:rFonts w:ascii="Cambria Math" w:hAnsi="Cambria Math"/>
                            <w:i/>
                            <w:lang w:val="en-US"/>
                          </w:rPr>
                        </m:ctrlPr>
                      </m:sSupPr>
                      <m:e>
                        <m:r>
                          <w:rPr>
                            <w:rFonts w:ascii="Cambria Math" w:hAnsi="Cambria Math"/>
                            <w:lang w:val="en-US"/>
                          </w:rPr>
                          <m:t>R</m:t>
                        </m:r>
                      </m:e>
                      <m:sup>
                        <m:r>
                          <w:rPr>
                            <w:rFonts w:ascii="Cambria Math" w:hAnsi="Cambria Math"/>
                            <w:lang w:val="en-US"/>
                          </w:rPr>
                          <m:t>'</m:t>
                        </m:r>
                      </m:sup>
                    </m:sSup>
                  </m:sub>
                  <m:sup>
                    <m:r>
                      <w:rPr>
                        <w:rFonts w:ascii="Cambria Math" w:hAnsi="Cambria Math"/>
                        <w:lang w:val="en-US"/>
                      </w:rPr>
                      <m:t>i</m:t>
                    </m:r>
                  </m:sup>
                </m:sSubSup>
                <m:r>
                  <m:rPr>
                    <m:sty m:val="p"/>
                  </m:rPr>
                  <w:rPr>
                    <w:rFonts w:ascii="Cambria Math" w:eastAsiaTheme="minorEastAsia" w:hAnsi="Cambria Math"/>
                    <w:lang w:val="en-US"/>
                  </w:rPr>
                  <m:t>,</m:t>
                </m:r>
              </m:oMath>
            </m:oMathPara>
          </w:p>
        </w:tc>
        <w:tc>
          <w:tcPr>
            <w:tcW w:w="799" w:type="dxa"/>
          </w:tcPr>
          <w:p w14:paraId="367453FC" w14:textId="77777777" w:rsidR="00BF093C" w:rsidRPr="006A2B92" w:rsidRDefault="00BF093C" w:rsidP="00C96CC7">
            <w:pPr>
              <w:spacing w:line="360" w:lineRule="auto"/>
              <w:rPr>
                <w:lang w:val="en-US"/>
              </w:rPr>
            </w:pPr>
            <w:r w:rsidRPr="006A2B92">
              <w:rPr>
                <w:lang w:val="en-US"/>
              </w:rPr>
              <w:t>(1.2)</w:t>
            </w:r>
          </w:p>
        </w:tc>
      </w:tr>
      <w:tr w:rsidR="00BF093C" w:rsidRPr="006A2B92" w14:paraId="13EC2568" w14:textId="77777777" w:rsidTr="00C96CC7">
        <w:tc>
          <w:tcPr>
            <w:tcW w:w="8217" w:type="dxa"/>
          </w:tcPr>
          <w:p w14:paraId="0BA30718" w14:textId="77777777" w:rsidR="00BF093C" w:rsidRPr="006A2B92" w:rsidRDefault="00E25492" w:rsidP="00C96CC7">
            <w:pPr>
              <w:spacing w:line="360" w:lineRule="auto"/>
              <w:jc w:val="left"/>
              <w:rPr>
                <w:rFonts w:eastAsia="Calibri"/>
                <w:lang w:val="en-US"/>
              </w:rPr>
            </w:pPr>
            <m:oMathPara>
              <m:oMathParaPr>
                <m:jc m:val="left"/>
              </m:oMathParaPr>
              <m:oMath>
                <m:sSub>
                  <m:sSubPr>
                    <m:ctrlPr>
                      <w:rPr>
                        <w:rFonts w:ascii="Cambria Math" w:hAnsi="Cambria Math"/>
                        <w:i/>
                        <w:lang w:val="en-US"/>
                      </w:rPr>
                    </m:ctrlPr>
                  </m:sSubPr>
                  <m:e>
                    <m:sSup>
                      <m:sSupPr>
                        <m:ctrlPr>
                          <w:rPr>
                            <w:rFonts w:ascii="Cambria Math" w:hAnsi="Cambria Math"/>
                            <w:i/>
                            <w:lang w:val="en-US"/>
                          </w:rPr>
                        </m:ctrlPr>
                      </m:sSupPr>
                      <m:e>
                        <m:acc>
                          <m:accPr>
                            <m:chr m:val="̈"/>
                            <m:ctrlPr>
                              <w:rPr>
                                <w:rFonts w:ascii="Cambria Math" w:hAnsi="Cambria Math"/>
                                <w:i/>
                                <w:lang w:val="en-US"/>
                              </w:rPr>
                            </m:ctrlPr>
                          </m:accPr>
                          <m:e>
                            <m:r>
                              <w:rPr>
                                <w:rFonts w:ascii="Cambria Math" w:hAnsi="Cambria Math"/>
                                <w:lang w:val="en-US"/>
                              </w:rPr>
                              <m:t>y</m:t>
                            </m:r>
                          </m:e>
                        </m:acc>
                      </m:e>
                      <m:sup>
                        <m:r>
                          <w:rPr>
                            <w:rFonts w:ascii="Cambria Math" w:hAnsi="Cambria Math"/>
                            <w:lang w:val="en-US"/>
                          </w:rPr>
                          <m:t>i</m:t>
                        </m:r>
                      </m:sup>
                    </m:sSup>
                  </m:e>
                  <m:sub>
                    <m:r>
                      <w:rPr>
                        <w:rFonts w:ascii="Cambria Math" w:hAnsi="Cambria Math"/>
                        <w:lang w:val="en-US"/>
                      </w:rPr>
                      <m:t>PV</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szCs w:val="24"/>
                            <w:vertAlign w:val="superscript"/>
                            <w:lang w:val="en-US"/>
                          </w:rPr>
                        </m:ctrlPr>
                      </m:sSubPr>
                      <m:e>
                        <m:r>
                          <w:rPr>
                            <w:rFonts w:ascii="Cambria Math" w:hAnsi="Cambria Math"/>
                            <w:szCs w:val="24"/>
                            <w:vertAlign w:val="superscript"/>
                            <w:lang w:val="en-US"/>
                          </w:rPr>
                          <m:t>W</m:t>
                        </m:r>
                      </m:e>
                      <m:sub>
                        <m:r>
                          <w:rPr>
                            <w:rFonts w:ascii="Cambria Math" w:hAnsi="Cambria Math"/>
                            <w:szCs w:val="24"/>
                            <w:vertAlign w:val="superscript"/>
                            <w:lang w:val="en-US"/>
                          </w:rPr>
                          <m:t>PV</m:t>
                        </m:r>
                      </m:sub>
                    </m:sSub>
                    <m:r>
                      <m:rPr>
                        <m:sty m:val="p"/>
                      </m:rPr>
                      <w:rPr>
                        <w:rFonts w:ascii="Cambria Math" w:hAnsi="Cambria Math"/>
                        <w:szCs w:val="24"/>
                        <w:lang w:val="en-US"/>
                      </w:rPr>
                      <m:t xml:space="preserve"> </m:t>
                    </m:r>
                  </m:num>
                  <m:den>
                    <m:sSub>
                      <m:sSubPr>
                        <m:ctrlPr>
                          <w:rPr>
                            <w:rFonts w:ascii="Cambria Math" w:hAnsi="Cambria Math"/>
                            <w:i/>
                            <w:szCs w:val="24"/>
                            <w:vertAlign w:val="superscript"/>
                            <w:lang w:val="en-US"/>
                          </w:rPr>
                        </m:ctrlPr>
                      </m:sSubPr>
                      <m:e>
                        <m:r>
                          <w:rPr>
                            <w:rFonts w:ascii="Cambria Math" w:hAnsi="Cambria Math"/>
                            <w:szCs w:val="24"/>
                            <w:vertAlign w:val="superscript"/>
                            <w:lang w:val="en-US"/>
                          </w:rPr>
                          <m:t>τ</m:t>
                        </m:r>
                      </m:e>
                      <m:sub>
                        <m:r>
                          <w:rPr>
                            <w:rFonts w:ascii="Cambria Math" w:hAnsi="Cambria Math"/>
                            <w:szCs w:val="24"/>
                            <w:vertAlign w:val="superscript"/>
                            <w:lang w:val="en-US"/>
                          </w:rPr>
                          <m:t>PV</m:t>
                        </m:r>
                      </m:sub>
                    </m:sSub>
                  </m:den>
                </m:f>
                <m:r>
                  <w:rPr>
                    <w:rFonts w:ascii="Cambria Math" w:hAnsi="Cambria Math"/>
                    <w:lang w:val="en-US"/>
                  </w:rPr>
                  <m:t>S</m:t>
                </m:r>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PYR</m:t>
                        </m:r>
                      </m:sub>
                      <m:sup>
                        <m:r>
                          <w:rPr>
                            <w:rFonts w:ascii="Cambria Math" w:hAnsi="Cambria Math"/>
                            <w:lang w:val="en-US"/>
                          </w:rPr>
                          <m:t>i</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P</m:t>
                        </m:r>
                        <m:sSup>
                          <m:sSupPr>
                            <m:ctrlPr>
                              <w:rPr>
                                <w:rFonts w:ascii="Cambria Math" w:hAnsi="Cambria Math"/>
                                <w:i/>
                                <w:lang w:val="en-US"/>
                              </w:rPr>
                            </m:ctrlPr>
                          </m:sSupPr>
                          <m:e>
                            <m:r>
                              <w:rPr>
                                <w:rFonts w:ascii="Cambria Math" w:hAnsi="Cambria Math"/>
                                <w:lang w:val="en-US"/>
                              </w:rPr>
                              <m:t>V</m:t>
                            </m:r>
                          </m:e>
                          <m:sup>
                            <m:r>
                              <w:rPr>
                                <w:rFonts w:ascii="Cambria Math" w:hAnsi="Cambria Math"/>
                                <w:lang w:val="en-US"/>
                              </w:rPr>
                              <m:t>'</m:t>
                            </m:r>
                          </m:sup>
                        </m:sSup>
                      </m:sub>
                      <m:sup>
                        <m:r>
                          <w:rPr>
                            <w:rFonts w:ascii="Cambria Math" w:hAnsi="Cambria Math"/>
                            <w:lang w:val="en-US"/>
                          </w:rPr>
                          <m:t>i</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C</m:t>
                        </m:r>
                      </m:e>
                      <m:sub>
                        <m:r>
                          <w:rPr>
                            <w:rFonts w:ascii="Cambria Math" w:hAnsi="Cambria Math"/>
                            <w:szCs w:val="24"/>
                            <w:lang w:val="en-US"/>
                          </w:rPr>
                          <m:t>PV</m:t>
                        </m:r>
                        <m:r>
                          <w:rPr>
                            <w:rFonts w:ascii="Cambria Math" w:hAnsi="Cambria Math"/>
                            <w:szCs w:val="24"/>
                            <w:lang w:val="en-US"/>
                          </w:rPr>
                          <m:t>→</m:t>
                        </m:r>
                        <m:r>
                          <w:rPr>
                            <w:rFonts w:ascii="Cambria Math" w:hAnsi="Cambria Math"/>
                            <w:szCs w:val="24"/>
                            <w:lang w:val="en-US"/>
                          </w:rPr>
                          <m:t>PV</m:t>
                        </m:r>
                      </m:sub>
                    </m:sSub>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PV</m:t>
                        </m:r>
                      </m:sub>
                      <m:sup>
                        <m:r>
                          <w:rPr>
                            <w:rFonts w:ascii="Cambria Math" w:hAnsi="Cambria Math"/>
                            <w:lang w:val="en-US"/>
                          </w:rPr>
                          <m:t>i</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C</m:t>
                        </m:r>
                      </m:e>
                      <m:sub>
                        <m:sSub>
                          <m:sSubPr>
                            <m:ctrlPr>
                              <w:rPr>
                                <w:rFonts w:ascii="Cambria Math" w:hAnsi="Cambria Math"/>
                                <w:i/>
                                <w:szCs w:val="24"/>
                                <w:lang w:val="en-US"/>
                              </w:rPr>
                            </m:ctrlPr>
                          </m:sSubPr>
                          <m:e>
                            <m:r>
                              <w:rPr>
                                <w:rFonts w:ascii="Cambria Math" w:hAnsi="Cambria Math"/>
                                <w:szCs w:val="24"/>
                                <w:lang w:val="en-US"/>
                              </w:rPr>
                              <m:t>SST</m:t>
                            </m:r>
                          </m:e>
                          <m:sub>
                            <m:r>
                              <w:rPr>
                                <w:rFonts w:ascii="Cambria Math" w:hAnsi="Cambria Math"/>
                                <w:szCs w:val="24"/>
                                <w:lang w:val="en-US"/>
                              </w:rPr>
                              <m:t>B</m:t>
                            </m:r>
                          </m:sub>
                        </m:sSub>
                        <m:r>
                          <w:rPr>
                            <w:rFonts w:ascii="Cambria Math" w:hAnsi="Cambria Math"/>
                            <w:szCs w:val="24"/>
                            <w:lang w:val="en-US"/>
                          </w:rPr>
                          <m:t>→</m:t>
                        </m:r>
                        <m:r>
                          <w:rPr>
                            <w:rFonts w:ascii="Cambria Math" w:hAnsi="Cambria Math"/>
                            <w:szCs w:val="24"/>
                            <w:lang w:val="en-US"/>
                          </w:rPr>
                          <m:t>PV</m:t>
                        </m:r>
                      </m:sub>
                    </m:sSub>
                    <m:sSubSup>
                      <m:sSubSupPr>
                        <m:ctrlPr>
                          <w:rPr>
                            <w:rFonts w:ascii="Cambria Math" w:hAnsi="Cambria Math"/>
                            <w:i/>
                            <w:lang w:val="en-US"/>
                          </w:rPr>
                        </m:ctrlPr>
                      </m:sSubSupPr>
                      <m:e>
                        <m:r>
                          <w:rPr>
                            <w:rFonts w:ascii="Cambria Math" w:hAnsi="Cambria Math"/>
                            <w:lang w:val="en-US"/>
                          </w:rPr>
                          <m:t>y</m:t>
                        </m:r>
                      </m:e>
                      <m:sub>
                        <m:sSub>
                          <m:sSubPr>
                            <m:ctrlPr>
                              <w:rPr>
                                <w:rFonts w:ascii="Cambria Math" w:hAnsi="Cambria Math"/>
                                <w:i/>
                                <w:lang w:val="en-US"/>
                              </w:rPr>
                            </m:ctrlPr>
                          </m:sSubPr>
                          <m:e>
                            <m:r>
                              <w:rPr>
                                <w:rFonts w:ascii="Cambria Math" w:hAnsi="Cambria Math"/>
                                <w:lang w:val="en-US"/>
                              </w:rPr>
                              <m:t>SST</m:t>
                            </m:r>
                          </m:e>
                          <m:sub>
                            <m:r>
                              <w:rPr>
                                <w:rFonts w:ascii="Cambria Math" w:hAnsi="Cambria Math"/>
                                <w:lang w:val="en-US"/>
                              </w:rPr>
                              <m:t>B</m:t>
                            </m:r>
                          </m:sub>
                        </m:sSub>
                      </m:sub>
                      <m:sup>
                        <m:r>
                          <w:rPr>
                            <w:rFonts w:ascii="Cambria Math" w:hAnsi="Cambria Math"/>
                            <w:lang w:val="en-US"/>
                          </w:rPr>
                          <m:t>i</m:t>
                        </m:r>
                      </m:sup>
                    </m:sSubSup>
                  </m:e>
                </m:d>
                <m:r>
                  <w:rPr>
                    <w:rFonts w:ascii="Cambria Math" w:eastAsiaTheme="minorEastAsia" w:hAnsi="Cambria Math"/>
                    <w:lang w:val="en-US"/>
                  </w:rPr>
                  <m:t>-</m:t>
                </m:r>
                <m:f>
                  <m:fPr>
                    <m:ctrlPr>
                      <w:rPr>
                        <w:rFonts w:ascii="Cambria Math" w:hAnsi="Cambria Math"/>
                        <w:i/>
                        <w:lang w:val="en-US"/>
                      </w:rPr>
                    </m:ctrlPr>
                  </m:fPr>
                  <m:num>
                    <m:r>
                      <w:rPr>
                        <w:rFonts w:ascii="Cambria Math" w:hAnsi="Cambria Math"/>
                        <w:szCs w:val="24"/>
                        <w:vertAlign w:val="superscript"/>
                        <w:lang w:val="en-US"/>
                      </w:rPr>
                      <m:t>2</m:t>
                    </m:r>
                    <m:r>
                      <m:rPr>
                        <m:sty m:val="p"/>
                      </m:rPr>
                      <w:rPr>
                        <w:rFonts w:ascii="Cambria Math" w:hAnsi="Cambria Math"/>
                        <w:szCs w:val="24"/>
                        <w:lang w:val="en-US"/>
                      </w:rPr>
                      <m:t xml:space="preserve"> </m:t>
                    </m:r>
                  </m:num>
                  <m:den>
                    <m:sSub>
                      <m:sSubPr>
                        <m:ctrlPr>
                          <w:rPr>
                            <w:rFonts w:ascii="Cambria Math" w:hAnsi="Cambria Math"/>
                            <w:i/>
                            <w:szCs w:val="24"/>
                            <w:vertAlign w:val="superscript"/>
                            <w:lang w:val="en-US"/>
                          </w:rPr>
                        </m:ctrlPr>
                      </m:sSubPr>
                      <m:e>
                        <m:r>
                          <w:rPr>
                            <w:rFonts w:ascii="Cambria Math" w:hAnsi="Cambria Math"/>
                            <w:szCs w:val="24"/>
                            <w:vertAlign w:val="superscript"/>
                            <w:lang w:val="en-US"/>
                          </w:rPr>
                          <m:t>τ</m:t>
                        </m:r>
                      </m:e>
                      <m:sub>
                        <m:r>
                          <w:rPr>
                            <w:rFonts w:ascii="Cambria Math" w:hAnsi="Cambria Math"/>
                            <w:szCs w:val="24"/>
                            <w:vertAlign w:val="superscript"/>
                            <w:lang w:val="en-US"/>
                          </w:rPr>
                          <m:t>PV</m:t>
                        </m:r>
                      </m:sub>
                    </m:sSub>
                  </m:den>
                </m:f>
                <m:sSub>
                  <m:sSubPr>
                    <m:ctrlPr>
                      <w:rPr>
                        <w:rFonts w:ascii="Cambria Math" w:hAnsi="Cambria Math"/>
                        <w:i/>
                        <w:lang w:val="en-US"/>
                      </w:rPr>
                    </m:ctrlPr>
                  </m:sSubPr>
                  <m:e>
                    <m:sSup>
                      <m:sSupPr>
                        <m:ctrlPr>
                          <w:rPr>
                            <w:rFonts w:ascii="Cambria Math" w:hAnsi="Cambria Math"/>
                            <w:i/>
                            <w:lang w:val="en-US"/>
                          </w:rPr>
                        </m:ctrlPr>
                      </m:sSupPr>
                      <m:e>
                        <m:acc>
                          <m:accPr>
                            <m:chr m:val="̇"/>
                            <m:ctrlPr>
                              <w:rPr>
                                <w:rFonts w:ascii="Cambria Math" w:hAnsi="Cambria Math"/>
                                <w:i/>
                                <w:lang w:val="en-US"/>
                              </w:rPr>
                            </m:ctrlPr>
                          </m:accPr>
                          <m:e>
                            <m:r>
                              <w:rPr>
                                <w:rFonts w:ascii="Cambria Math" w:hAnsi="Cambria Math"/>
                                <w:lang w:val="en-US"/>
                              </w:rPr>
                              <m:t>y</m:t>
                            </m:r>
                          </m:e>
                        </m:acc>
                      </m:e>
                      <m:sup>
                        <m:r>
                          <w:rPr>
                            <w:rFonts w:ascii="Cambria Math" w:hAnsi="Cambria Math"/>
                            <w:lang w:val="en-US"/>
                          </w:rPr>
                          <m:t>i</m:t>
                        </m:r>
                      </m:sup>
                    </m:sSup>
                  </m:e>
                  <m:sub>
                    <m:r>
                      <w:rPr>
                        <w:rFonts w:ascii="Cambria Math" w:hAnsi="Cambria Math"/>
                        <w:lang w:val="en-US"/>
                      </w:rPr>
                      <m:t>PV</m:t>
                    </m:r>
                  </m:sub>
                </m:sSub>
                <m:r>
                  <w:rPr>
                    <w:rFonts w:ascii="Cambria Math" w:eastAsiaTheme="minorEastAsia" w:hAnsi="Cambria Math"/>
                    <w:lang w:val="en-US"/>
                  </w:rPr>
                  <m:t>-</m:t>
                </m:r>
                <m:f>
                  <m:fPr>
                    <m:ctrlPr>
                      <w:rPr>
                        <w:rFonts w:ascii="Cambria Math" w:hAnsi="Cambria Math"/>
                        <w:i/>
                        <w:lang w:val="en-US"/>
                      </w:rPr>
                    </m:ctrlPr>
                  </m:fPr>
                  <m:num>
                    <m:r>
                      <w:rPr>
                        <w:rFonts w:ascii="Cambria Math" w:hAnsi="Cambria Math"/>
                        <w:szCs w:val="24"/>
                        <w:vertAlign w:val="superscript"/>
                        <w:lang w:val="en-US"/>
                      </w:rPr>
                      <m:t>1</m:t>
                    </m:r>
                  </m:num>
                  <m:den>
                    <m:sSub>
                      <m:sSubPr>
                        <m:ctrlPr>
                          <w:rPr>
                            <w:rFonts w:ascii="Cambria Math" w:hAnsi="Cambria Math"/>
                            <w:i/>
                            <w:szCs w:val="24"/>
                            <w:vertAlign w:val="superscript"/>
                            <w:lang w:val="en-US"/>
                          </w:rPr>
                        </m:ctrlPr>
                      </m:sSubPr>
                      <m:e>
                        <m:sSup>
                          <m:sSupPr>
                            <m:ctrlPr>
                              <w:rPr>
                                <w:rFonts w:ascii="Cambria Math" w:hAnsi="Cambria Math"/>
                                <w:i/>
                                <w:szCs w:val="24"/>
                                <w:vertAlign w:val="superscript"/>
                                <w:lang w:val="en-US"/>
                              </w:rPr>
                            </m:ctrlPr>
                          </m:sSupPr>
                          <m:e>
                            <m:r>
                              <w:rPr>
                                <w:rFonts w:ascii="Cambria Math" w:hAnsi="Cambria Math"/>
                                <w:szCs w:val="24"/>
                                <w:vertAlign w:val="superscript"/>
                                <w:lang w:val="en-US"/>
                              </w:rPr>
                              <m:t>τ</m:t>
                            </m:r>
                          </m:e>
                          <m:sup>
                            <m:r>
                              <w:rPr>
                                <w:rFonts w:ascii="Cambria Math" w:hAnsi="Cambria Math"/>
                                <w:szCs w:val="24"/>
                                <w:vertAlign w:val="superscript"/>
                                <w:lang w:val="en-US"/>
                              </w:rPr>
                              <m:t>2</m:t>
                            </m:r>
                          </m:sup>
                        </m:sSup>
                      </m:e>
                      <m:sub>
                        <m:r>
                          <w:rPr>
                            <w:rFonts w:ascii="Cambria Math" w:hAnsi="Cambria Math"/>
                            <w:szCs w:val="24"/>
                            <w:vertAlign w:val="superscript"/>
                            <w:lang w:val="en-US"/>
                          </w:rPr>
                          <m:t>PV</m:t>
                        </m:r>
                      </m:sub>
                    </m:sSub>
                  </m:den>
                </m:f>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PV</m:t>
                    </m:r>
                  </m:sub>
                  <m:sup>
                    <m:r>
                      <w:rPr>
                        <w:rFonts w:ascii="Cambria Math" w:hAnsi="Cambria Math"/>
                        <w:lang w:val="en-US"/>
                      </w:rPr>
                      <m:t>i</m:t>
                    </m:r>
                  </m:sup>
                </m:sSubSup>
                <m:r>
                  <w:rPr>
                    <w:rFonts w:ascii="Cambria Math" w:hAnsi="Cambria Math"/>
                    <w:lang w:val="en-US"/>
                  </w:rPr>
                  <m:t>,</m:t>
                </m:r>
              </m:oMath>
            </m:oMathPara>
          </w:p>
        </w:tc>
        <w:tc>
          <w:tcPr>
            <w:tcW w:w="799" w:type="dxa"/>
          </w:tcPr>
          <w:p w14:paraId="0853DA58" w14:textId="77777777" w:rsidR="00BF093C" w:rsidRPr="006A2B92" w:rsidRDefault="00BF093C" w:rsidP="00C96CC7">
            <w:pPr>
              <w:spacing w:line="360" w:lineRule="auto"/>
              <w:rPr>
                <w:lang w:val="en-US"/>
              </w:rPr>
            </w:pPr>
            <w:r w:rsidRPr="006A2B92">
              <w:rPr>
                <w:lang w:val="en-US"/>
              </w:rPr>
              <w:t>(1.3)</w:t>
            </w:r>
          </w:p>
        </w:tc>
      </w:tr>
      <w:tr w:rsidR="00BF093C" w:rsidRPr="006A2B92" w14:paraId="6DFF7203" w14:textId="77777777" w:rsidTr="00C96CC7">
        <w:tc>
          <w:tcPr>
            <w:tcW w:w="8217" w:type="dxa"/>
          </w:tcPr>
          <w:p w14:paraId="6563CC8A" w14:textId="77777777" w:rsidR="00BF093C" w:rsidRPr="006A2B92" w:rsidRDefault="00E25492" w:rsidP="00C96CC7">
            <w:pPr>
              <w:spacing w:line="360" w:lineRule="auto"/>
              <w:jc w:val="left"/>
              <w:rPr>
                <w:rFonts w:eastAsia="Calibri"/>
                <w:lang w:val="en-US"/>
              </w:rPr>
            </w:pPr>
            <m:oMathPara>
              <m:oMathParaPr>
                <m:jc m:val="left"/>
              </m:oMathParaPr>
              <m:oMath>
                <m:sSub>
                  <m:sSubPr>
                    <m:ctrlPr>
                      <w:rPr>
                        <w:rFonts w:ascii="Cambria Math" w:hAnsi="Cambria Math"/>
                        <w:i/>
                        <w:lang w:val="en-US"/>
                      </w:rPr>
                    </m:ctrlPr>
                  </m:sSubPr>
                  <m:e>
                    <m:sSup>
                      <m:sSupPr>
                        <m:ctrlPr>
                          <w:rPr>
                            <w:rFonts w:ascii="Cambria Math" w:hAnsi="Cambria Math"/>
                            <w:i/>
                            <w:lang w:val="en-US"/>
                          </w:rPr>
                        </m:ctrlPr>
                      </m:sSupPr>
                      <m:e>
                        <m:acc>
                          <m:accPr>
                            <m:chr m:val="̈"/>
                            <m:ctrlPr>
                              <w:rPr>
                                <w:rFonts w:ascii="Cambria Math" w:hAnsi="Cambria Math"/>
                                <w:i/>
                                <w:lang w:val="en-US"/>
                              </w:rPr>
                            </m:ctrlPr>
                          </m:accPr>
                          <m:e>
                            <m:r>
                              <w:rPr>
                                <w:rFonts w:ascii="Cambria Math" w:hAnsi="Cambria Math"/>
                                <w:lang w:val="en-US"/>
                              </w:rPr>
                              <m:t>y</m:t>
                            </m:r>
                          </m:e>
                        </m:acc>
                      </m:e>
                      <m:sup>
                        <m:r>
                          <w:rPr>
                            <w:rFonts w:ascii="Cambria Math" w:hAnsi="Cambria Math"/>
                            <w:lang w:val="en-US"/>
                          </w:rPr>
                          <m:t>i</m:t>
                        </m:r>
                      </m:sup>
                    </m:sSup>
                  </m:e>
                  <m:sub>
                    <m:r>
                      <w:rPr>
                        <w:rFonts w:ascii="Cambria Math" w:hAnsi="Cambria Math"/>
                        <w:lang w:val="en-US"/>
                      </w:rPr>
                      <m:t>P</m:t>
                    </m:r>
                    <m:sSup>
                      <m:sSupPr>
                        <m:ctrlPr>
                          <w:rPr>
                            <w:rFonts w:ascii="Cambria Math" w:hAnsi="Cambria Math"/>
                            <w:i/>
                            <w:lang w:val="en-US"/>
                          </w:rPr>
                        </m:ctrlPr>
                      </m:sSupPr>
                      <m:e>
                        <m:r>
                          <w:rPr>
                            <w:rFonts w:ascii="Cambria Math" w:hAnsi="Cambria Math"/>
                            <w:lang w:val="en-US"/>
                          </w:rPr>
                          <m:t>V</m:t>
                        </m:r>
                      </m:e>
                      <m:sup>
                        <m:r>
                          <w:rPr>
                            <w:rFonts w:ascii="Cambria Math" w:hAnsi="Cambria Math"/>
                            <w:lang w:val="en-US"/>
                          </w:rPr>
                          <m:t>'</m:t>
                        </m:r>
                      </m:sup>
                    </m:sSup>
                  </m:sub>
                </m:sSub>
                <m:r>
                  <w:rPr>
                    <w:rFonts w:ascii="Cambria Math" w:hAnsi="Cambria Math"/>
                    <w:lang w:val="en-US"/>
                  </w:rPr>
                  <m:t>=</m:t>
                </m:r>
                <m:f>
                  <m:fPr>
                    <m:ctrlPr>
                      <w:rPr>
                        <w:rFonts w:ascii="Cambria Math" w:hAnsi="Cambria Math"/>
                        <w:i/>
                        <w:lang w:val="en-US"/>
                      </w:rPr>
                    </m:ctrlPr>
                  </m:fPr>
                  <m:num>
                    <m:sSub>
                      <m:sSubPr>
                        <m:ctrlPr>
                          <w:rPr>
                            <w:rFonts w:ascii="Cambria Math" w:hAnsi="Cambria Math"/>
                            <w:i/>
                            <w:szCs w:val="24"/>
                            <w:vertAlign w:val="superscript"/>
                            <w:lang w:val="en-US"/>
                          </w:rPr>
                        </m:ctrlPr>
                      </m:sSubPr>
                      <m:e>
                        <m:r>
                          <w:rPr>
                            <w:rFonts w:ascii="Cambria Math" w:hAnsi="Cambria Math"/>
                            <w:szCs w:val="24"/>
                            <w:vertAlign w:val="superscript"/>
                            <w:lang w:val="en-US"/>
                          </w:rPr>
                          <m:t>W</m:t>
                        </m:r>
                      </m:e>
                      <m:sub>
                        <m:r>
                          <w:rPr>
                            <w:rFonts w:ascii="Cambria Math" w:hAnsi="Cambria Math"/>
                            <w:szCs w:val="24"/>
                            <w:vertAlign w:val="superscript"/>
                            <w:lang w:val="en-US"/>
                          </w:rPr>
                          <m:t>PV</m:t>
                        </m:r>
                      </m:sub>
                    </m:sSub>
                    <m:r>
                      <m:rPr>
                        <m:sty m:val="p"/>
                      </m:rPr>
                      <w:rPr>
                        <w:rFonts w:ascii="Cambria Math" w:hAnsi="Cambria Math"/>
                        <w:szCs w:val="24"/>
                        <w:lang w:val="en-US"/>
                      </w:rPr>
                      <m:t xml:space="preserve"> </m:t>
                    </m:r>
                  </m:num>
                  <m:den>
                    <m:sSub>
                      <m:sSubPr>
                        <m:ctrlPr>
                          <w:rPr>
                            <w:rFonts w:ascii="Cambria Math" w:hAnsi="Cambria Math"/>
                            <w:i/>
                            <w:szCs w:val="24"/>
                            <w:vertAlign w:val="superscript"/>
                            <w:lang w:val="en-US"/>
                          </w:rPr>
                        </m:ctrlPr>
                      </m:sSubPr>
                      <m:e>
                        <m:r>
                          <w:rPr>
                            <w:rFonts w:ascii="Cambria Math" w:hAnsi="Cambria Math"/>
                            <w:szCs w:val="24"/>
                            <w:vertAlign w:val="superscript"/>
                            <w:lang w:val="en-US"/>
                          </w:rPr>
                          <m:t>τ</m:t>
                        </m:r>
                      </m:e>
                      <m:sub>
                        <m:r>
                          <w:rPr>
                            <w:rFonts w:ascii="Cambria Math" w:hAnsi="Cambria Math"/>
                            <w:szCs w:val="24"/>
                            <w:vertAlign w:val="superscript"/>
                            <w:lang w:val="en-US"/>
                          </w:rPr>
                          <m:t>PV</m:t>
                        </m:r>
                      </m:sub>
                    </m:sSub>
                  </m:den>
                </m:f>
                <m:r>
                  <w:rPr>
                    <w:rFonts w:ascii="Cambria Math" w:hAnsi="Cambria Math"/>
                    <w:lang w:val="en-US"/>
                  </w:rPr>
                  <m:t>S</m:t>
                </m:r>
                <m:d>
                  <m:dPr>
                    <m:begChr m:val="["/>
                    <m:endChr m:val="]"/>
                    <m:ctrlPr>
                      <w:rPr>
                        <w:rFonts w:ascii="Cambria Math" w:hAnsi="Cambria Math"/>
                        <w:i/>
                        <w:lang w:val="en-US"/>
                      </w:rPr>
                    </m:ctrlPr>
                  </m:dPr>
                  <m:e>
                    <m:sSub>
                      <m:sSubPr>
                        <m:ctrlPr>
                          <w:rPr>
                            <w:rFonts w:ascii="Cambria Math" w:hAnsi="Cambria Math"/>
                            <w:i/>
                            <w:szCs w:val="24"/>
                            <w:lang w:val="en-US"/>
                          </w:rPr>
                        </m:ctrlPr>
                      </m:sSubPr>
                      <m:e>
                        <m:r>
                          <w:rPr>
                            <w:rFonts w:ascii="Cambria Math" w:hAnsi="Cambria Math"/>
                            <w:szCs w:val="24"/>
                            <w:lang w:val="en-US"/>
                          </w:rPr>
                          <m:t>C</m:t>
                        </m:r>
                      </m:e>
                      <m:sub>
                        <m:r>
                          <w:rPr>
                            <w:rFonts w:ascii="Cambria Math" w:hAnsi="Cambria Math"/>
                            <w:szCs w:val="24"/>
                            <w:lang w:val="en-US"/>
                          </w:rPr>
                          <m:t>PYR</m:t>
                        </m:r>
                        <m:r>
                          <w:rPr>
                            <w:rFonts w:ascii="Cambria Math" w:hAnsi="Cambria Math"/>
                            <w:szCs w:val="24"/>
                            <w:lang w:val="en-US"/>
                          </w:rPr>
                          <m:t>→</m:t>
                        </m:r>
                        <m:r>
                          <w:rPr>
                            <w:rFonts w:ascii="Cambria Math" w:hAnsi="Cambria Math"/>
                            <w:szCs w:val="24"/>
                            <w:lang w:val="en-US"/>
                          </w:rPr>
                          <m:t>P</m:t>
                        </m:r>
                        <m:sSup>
                          <m:sSupPr>
                            <m:ctrlPr>
                              <w:rPr>
                                <w:rFonts w:ascii="Cambria Math" w:hAnsi="Cambria Math"/>
                                <w:i/>
                                <w:szCs w:val="24"/>
                                <w:lang w:val="en-US"/>
                              </w:rPr>
                            </m:ctrlPr>
                          </m:sSupPr>
                          <m:e>
                            <m:r>
                              <w:rPr>
                                <w:rFonts w:ascii="Cambria Math" w:hAnsi="Cambria Math"/>
                                <w:szCs w:val="24"/>
                                <w:lang w:val="en-US"/>
                              </w:rPr>
                              <m:t>V</m:t>
                            </m:r>
                          </m:e>
                          <m:sup>
                            <m:r>
                              <w:rPr>
                                <w:rFonts w:ascii="Cambria Math" w:hAnsi="Cambria Math"/>
                                <w:szCs w:val="24"/>
                                <w:lang w:val="en-US"/>
                              </w:rPr>
                              <m:t>'</m:t>
                            </m:r>
                          </m:sup>
                        </m:sSup>
                      </m:sub>
                    </m:sSub>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PYR</m:t>
                        </m:r>
                      </m:sub>
                      <m:sup>
                        <m:r>
                          <w:rPr>
                            <w:rFonts w:ascii="Cambria Math" w:hAnsi="Cambria Math"/>
                            <w:lang w:val="en-US"/>
                          </w:rPr>
                          <m:t>i</m:t>
                        </m:r>
                      </m:sup>
                    </m:sSubSup>
                    <m:r>
                      <w:rPr>
                        <w:rFonts w:ascii="Cambria Math" w:hAnsi="Cambria Math"/>
                        <w:lang w:val="en-US"/>
                      </w:rPr>
                      <m:t>-</m:t>
                    </m:r>
                    <m:sSub>
                      <m:sSubPr>
                        <m:ctrlPr>
                          <w:rPr>
                            <w:rFonts w:ascii="Cambria Math" w:hAnsi="Cambria Math"/>
                            <w:i/>
                            <w:szCs w:val="24"/>
                            <w:lang w:val="en-US"/>
                          </w:rPr>
                        </m:ctrlPr>
                      </m:sSubPr>
                      <m:e>
                        <m:r>
                          <w:rPr>
                            <w:rFonts w:ascii="Cambria Math" w:hAnsi="Cambria Math"/>
                            <w:szCs w:val="24"/>
                            <w:lang w:val="en-US"/>
                          </w:rPr>
                          <m:t>C</m:t>
                        </m:r>
                      </m:e>
                      <m:sub>
                        <m:r>
                          <w:rPr>
                            <w:rFonts w:ascii="Cambria Math" w:hAnsi="Cambria Math"/>
                            <w:szCs w:val="24"/>
                            <w:lang w:val="en-US"/>
                          </w:rPr>
                          <m:t>PV</m:t>
                        </m:r>
                        <m:r>
                          <w:rPr>
                            <w:rFonts w:ascii="Cambria Math" w:hAnsi="Cambria Math"/>
                            <w:szCs w:val="24"/>
                            <w:lang w:val="en-US"/>
                          </w:rPr>
                          <m:t>→</m:t>
                        </m:r>
                        <m:r>
                          <w:rPr>
                            <w:rFonts w:ascii="Cambria Math" w:hAnsi="Cambria Math"/>
                            <w:szCs w:val="24"/>
                            <w:lang w:val="en-US"/>
                          </w:rPr>
                          <m:t>P</m:t>
                        </m:r>
                        <m:sSup>
                          <m:sSupPr>
                            <m:ctrlPr>
                              <w:rPr>
                                <w:rFonts w:ascii="Cambria Math" w:hAnsi="Cambria Math"/>
                                <w:i/>
                                <w:szCs w:val="24"/>
                                <w:lang w:val="en-US"/>
                              </w:rPr>
                            </m:ctrlPr>
                          </m:sSupPr>
                          <m:e>
                            <m:r>
                              <w:rPr>
                                <w:rFonts w:ascii="Cambria Math" w:hAnsi="Cambria Math"/>
                                <w:szCs w:val="24"/>
                                <w:lang w:val="en-US"/>
                              </w:rPr>
                              <m:t>V</m:t>
                            </m:r>
                          </m:e>
                          <m:sup>
                            <m:r>
                              <w:rPr>
                                <w:rFonts w:ascii="Cambria Math" w:hAnsi="Cambria Math"/>
                                <w:szCs w:val="24"/>
                                <w:lang w:val="en-US"/>
                              </w:rPr>
                              <m:t>'</m:t>
                            </m:r>
                          </m:sup>
                        </m:sSup>
                      </m:sub>
                    </m:sSub>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PV</m:t>
                        </m:r>
                      </m:sub>
                      <m:sup>
                        <m:r>
                          <w:rPr>
                            <w:rFonts w:ascii="Cambria Math" w:hAnsi="Cambria Math"/>
                            <w:lang w:val="en-US"/>
                          </w:rPr>
                          <m:t>i</m:t>
                        </m:r>
                      </m:sup>
                    </m:sSubSup>
                  </m:e>
                </m:d>
                <m:r>
                  <w:rPr>
                    <w:rFonts w:ascii="Cambria Math" w:eastAsiaTheme="minorEastAsia" w:hAnsi="Cambria Math"/>
                    <w:lang w:val="en-US"/>
                  </w:rPr>
                  <m:t>-</m:t>
                </m:r>
                <m:f>
                  <m:fPr>
                    <m:ctrlPr>
                      <w:rPr>
                        <w:rFonts w:ascii="Cambria Math" w:hAnsi="Cambria Math"/>
                        <w:i/>
                        <w:lang w:val="en-US"/>
                      </w:rPr>
                    </m:ctrlPr>
                  </m:fPr>
                  <m:num>
                    <m:r>
                      <w:rPr>
                        <w:rFonts w:ascii="Cambria Math" w:hAnsi="Cambria Math"/>
                        <w:szCs w:val="24"/>
                        <w:vertAlign w:val="superscript"/>
                        <w:lang w:val="en-US"/>
                      </w:rPr>
                      <m:t>2</m:t>
                    </m:r>
                    <m:r>
                      <m:rPr>
                        <m:sty m:val="p"/>
                      </m:rPr>
                      <w:rPr>
                        <w:rFonts w:ascii="Cambria Math" w:hAnsi="Cambria Math"/>
                        <w:szCs w:val="24"/>
                        <w:lang w:val="en-US"/>
                      </w:rPr>
                      <m:t xml:space="preserve"> </m:t>
                    </m:r>
                  </m:num>
                  <m:den>
                    <m:sSub>
                      <m:sSubPr>
                        <m:ctrlPr>
                          <w:rPr>
                            <w:rFonts w:ascii="Cambria Math" w:hAnsi="Cambria Math"/>
                            <w:i/>
                            <w:szCs w:val="24"/>
                            <w:vertAlign w:val="superscript"/>
                            <w:lang w:val="en-US"/>
                          </w:rPr>
                        </m:ctrlPr>
                      </m:sSubPr>
                      <m:e>
                        <m:r>
                          <w:rPr>
                            <w:rFonts w:ascii="Cambria Math" w:hAnsi="Cambria Math"/>
                            <w:szCs w:val="24"/>
                            <w:vertAlign w:val="superscript"/>
                            <w:lang w:val="en-US"/>
                          </w:rPr>
                          <m:t>τ</m:t>
                        </m:r>
                      </m:e>
                      <m:sub>
                        <m:r>
                          <w:rPr>
                            <w:rFonts w:ascii="Cambria Math" w:hAnsi="Cambria Math"/>
                            <w:szCs w:val="24"/>
                            <w:vertAlign w:val="superscript"/>
                            <w:lang w:val="en-US"/>
                          </w:rPr>
                          <m:t>PV</m:t>
                        </m:r>
                      </m:sub>
                    </m:sSub>
                  </m:den>
                </m:f>
                <m:sSub>
                  <m:sSubPr>
                    <m:ctrlPr>
                      <w:rPr>
                        <w:rFonts w:ascii="Cambria Math" w:hAnsi="Cambria Math"/>
                        <w:i/>
                        <w:lang w:val="en-US"/>
                      </w:rPr>
                    </m:ctrlPr>
                  </m:sSubPr>
                  <m:e>
                    <m:sSup>
                      <m:sSupPr>
                        <m:ctrlPr>
                          <w:rPr>
                            <w:rFonts w:ascii="Cambria Math" w:hAnsi="Cambria Math"/>
                            <w:i/>
                            <w:lang w:val="en-US"/>
                          </w:rPr>
                        </m:ctrlPr>
                      </m:sSupPr>
                      <m:e>
                        <m:acc>
                          <m:accPr>
                            <m:chr m:val="̇"/>
                            <m:ctrlPr>
                              <w:rPr>
                                <w:rFonts w:ascii="Cambria Math" w:hAnsi="Cambria Math"/>
                                <w:i/>
                                <w:lang w:val="en-US"/>
                              </w:rPr>
                            </m:ctrlPr>
                          </m:accPr>
                          <m:e>
                            <m:r>
                              <w:rPr>
                                <w:rFonts w:ascii="Cambria Math" w:hAnsi="Cambria Math"/>
                                <w:lang w:val="en-US"/>
                              </w:rPr>
                              <m:t>y</m:t>
                            </m:r>
                          </m:e>
                        </m:acc>
                      </m:e>
                      <m:sup>
                        <m:r>
                          <w:rPr>
                            <w:rFonts w:ascii="Cambria Math" w:hAnsi="Cambria Math"/>
                            <w:lang w:val="en-US"/>
                          </w:rPr>
                          <m:t>i</m:t>
                        </m:r>
                      </m:sup>
                    </m:sSup>
                  </m:e>
                  <m:sub>
                    <m:r>
                      <w:rPr>
                        <w:rFonts w:ascii="Cambria Math" w:hAnsi="Cambria Math"/>
                        <w:lang w:val="en-US"/>
                      </w:rPr>
                      <m:t>P</m:t>
                    </m:r>
                    <m:sSup>
                      <m:sSupPr>
                        <m:ctrlPr>
                          <w:rPr>
                            <w:rFonts w:ascii="Cambria Math" w:hAnsi="Cambria Math"/>
                            <w:i/>
                            <w:lang w:val="en-US"/>
                          </w:rPr>
                        </m:ctrlPr>
                      </m:sSupPr>
                      <m:e>
                        <m:r>
                          <w:rPr>
                            <w:rFonts w:ascii="Cambria Math" w:hAnsi="Cambria Math"/>
                            <w:lang w:val="en-US"/>
                          </w:rPr>
                          <m:t>V</m:t>
                        </m:r>
                      </m:e>
                      <m:sup>
                        <m:r>
                          <w:rPr>
                            <w:rFonts w:ascii="Cambria Math" w:hAnsi="Cambria Math"/>
                            <w:lang w:val="en-US"/>
                          </w:rPr>
                          <m:t>'</m:t>
                        </m:r>
                      </m:sup>
                    </m:sSup>
                  </m:sub>
                </m:sSub>
                <m:r>
                  <w:rPr>
                    <w:rFonts w:ascii="Cambria Math" w:eastAsiaTheme="minorEastAsia" w:hAnsi="Cambria Math"/>
                    <w:lang w:val="en-US"/>
                  </w:rPr>
                  <m:t>-</m:t>
                </m:r>
                <m:f>
                  <m:fPr>
                    <m:ctrlPr>
                      <w:rPr>
                        <w:rFonts w:ascii="Cambria Math" w:hAnsi="Cambria Math"/>
                        <w:i/>
                        <w:lang w:val="en-US"/>
                      </w:rPr>
                    </m:ctrlPr>
                  </m:fPr>
                  <m:num>
                    <m:r>
                      <w:rPr>
                        <w:rFonts w:ascii="Cambria Math" w:hAnsi="Cambria Math"/>
                        <w:szCs w:val="24"/>
                        <w:vertAlign w:val="superscript"/>
                        <w:lang w:val="en-US"/>
                      </w:rPr>
                      <m:t>1</m:t>
                    </m:r>
                  </m:num>
                  <m:den>
                    <m:sSub>
                      <m:sSubPr>
                        <m:ctrlPr>
                          <w:rPr>
                            <w:rFonts w:ascii="Cambria Math" w:hAnsi="Cambria Math"/>
                            <w:i/>
                            <w:szCs w:val="24"/>
                            <w:vertAlign w:val="superscript"/>
                            <w:lang w:val="en-US"/>
                          </w:rPr>
                        </m:ctrlPr>
                      </m:sSubPr>
                      <m:e>
                        <m:sSup>
                          <m:sSupPr>
                            <m:ctrlPr>
                              <w:rPr>
                                <w:rFonts w:ascii="Cambria Math" w:hAnsi="Cambria Math"/>
                                <w:i/>
                                <w:szCs w:val="24"/>
                                <w:vertAlign w:val="superscript"/>
                                <w:lang w:val="en-US"/>
                              </w:rPr>
                            </m:ctrlPr>
                          </m:sSupPr>
                          <m:e>
                            <m:r>
                              <w:rPr>
                                <w:rFonts w:ascii="Cambria Math" w:hAnsi="Cambria Math"/>
                                <w:szCs w:val="24"/>
                                <w:vertAlign w:val="superscript"/>
                                <w:lang w:val="en-US"/>
                              </w:rPr>
                              <m:t>τ</m:t>
                            </m:r>
                          </m:e>
                          <m:sup>
                            <m:r>
                              <w:rPr>
                                <w:rFonts w:ascii="Cambria Math" w:hAnsi="Cambria Math"/>
                                <w:szCs w:val="24"/>
                                <w:vertAlign w:val="superscript"/>
                                <w:lang w:val="en-US"/>
                              </w:rPr>
                              <m:t>2</m:t>
                            </m:r>
                          </m:sup>
                        </m:sSup>
                      </m:e>
                      <m:sub>
                        <m:r>
                          <w:rPr>
                            <w:rFonts w:ascii="Cambria Math" w:hAnsi="Cambria Math"/>
                            <w:szCs w:val="24"/>
                            <w:vertAlign w:val="superscript"/>
                            <w:lang w:val="en-US"/>
                          </w:rPr>
                          <m:t>PV</m:t>
                        </m:r>
                      </m:sub>
                    </m:sSub>
                  </m:den>
                </m:f>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PV</m:t>
                    </m:r>
                  </m:sub>
                  <m:sup>
                    <m:r>
                      <w:rPr>
                        <w:rFonts w:ascii="Cambria Math" w:hAnsi="Cambria Math"/>
                        <w:lang w:val="en-US"/>
                      </w:rPr>
                      <m:t>i</m:t>
                    </m:r>
                  </m:sup>
                </m:sSubSup>
                <m:r>
                  <m:rPr>
                    <m:sty m:val="p"/>
                  </m:rPr>
                  <w:rPr>
                    <w:rFonts w:ascii="Cambria Math" w:hAnsi="Cambria Math"/>
                    <w:lang w:val="en-US"/>
                  </w:rPr>
                  <m:t>,</m:t>
                </m:r>
                <m:r>
                  <m:rPr>
                    <m:sty m:val="p"/>
                  </m:rPr>
                  <w:rPr>
                    <w:rFonts w:ascii="Cambria Math" w:hAnsi="Cambria Math"/>
                    <w:lang w:val="en-US"/>
                  </w:rPr>
                  <w:br/>
                </m:r>
              </m:oMath>
            </m:oMathPara>
          </w:p>
        </w:tc>
        <w:tc>
          <w:tcPr>
            <w:tcW w:w="799" w:type="dxa"/>
          </w:tcPr>
          <w:p w14:paraId="40AAA818" w14:textId="77777777" w:rsidR="00BF093C" w:rsidRPr="006A2B92" w:rsidRDefault="00BF093C" w:rsidP="00C96CC7">
            <w:pPr>
              <w:spacing w:line="360" w:lineRule="auto"/>
              <w:rPr>
                <w:lang w:val="en-US"/>
              </w:rPr>
            </w:pPr>
            <w:r w:rsidRPr="006A2B92">
              <w:rPr>
                <w:lang w:val="en-US"/>
              </w:rPr>
              <w:t>(1.4)</w:t>
            </w:r>
          </w:p>
        </w:tc>
      </w:tr>
      <w:tr w:rsidR="00BF093C" w:rsidRPr="006A2B92" w14:paraId="53CBA15A" w14:textId="77777777" w:rsidTr="00C96CC7">
        <w:tc>
          <w:tcPr>
            <w:tcW w:w="8217" w:type="dxa"/>
          </w:tcPr>
          <w:p w14:paraId="7BC5E05C" w14:textId="77777777" w:rsidR="00BF093C" w:rsidRPr="006A2B92" w:rsidRDefault="00E25492" w:rsidP="00C96CC7">
            <w:pPr>
              <w:spacing w:line="360" w:lineRule="auto"/>
              <w:jc w:val="left"/>
              <w:rPr>
                <w:rFonts w:eastAsia="Calibri"/>
                <w:lang w:val="en-US"/>
              </w:rPr>
            </w:pPr>
            <m:oMathPara>
              <m:oMathParaPr>
                <m:jc m:val="left"/>
              </m:oMathParaPr>
              <m:oMath>
                <m:sSub>
                  <m:sSubPr>
                    <m:ctrlPr>
                      <w:rPr>
                        <w:rFonts w:ascii="Cambria Math" w:hAnsi="Cambria Math"/>
                        <w:i/>
                        <w:lang w:val="en-US"/>
                      </w:rPr>
                    </m:ctrlPr>
                  </m:sSubPr>
                  <m:e>
                    <m:sSup>
                      <m:sSupPr>
                        <m:ctrlPr>
                          <w:rPr>
                            <w:rFonts w:ascii="Cambria Math" w:hAnsi="Cambria Math"/>
                            <w:i/>
                            <w:lang w:val="en-US"/>
                          </w:rPr>
                        </m:ctrlPr>
                      </m:sSupPr>
                      <m:e>
                        <m:acc>
                          <m:accPr>
                            <m:chr m:val="̈"/>
                            <m:ctrlPr>
                              <w:rPr>
                                <w:rFonts w:ascii="Cambria Math" w:hAnsi="Cambria Math"/>
                                <w:i/>
                                <w:lang w:val="en-US"/>
                              </w:rPr>
                            </m:ctrlPr>
                          </m:accPr>
                          <m:e>
                            <m:r>
                              <w:rPr>
                                <w:rFonts w:ascii="Cambria Math" w:hAnsi="Cambria Math"/>
                                <w:lang w:val="en-US"/>
                              </w:rPr>
                              <m:t>y</m:t>
                            </m:r>
                          </m:e>
                        </m:acc>
                      </m:e>
                      <m:sup>
                        <m:r>
                          <w:rPr>
                            <w:rFonts w:ascii="Cambria Math" w:hAnsi="Cambria Math"/>
                            <w:lang w:val="en-US"/>
                          </w:rPr>
                          <m:t>i</m:t>
                        </m:r>
                      </m:sup>
                    </m:sSup>
                  </m:e>
                  <m:sub>
                    <m:r>
                      <w:rPr>
                        <w:rFonts w:ascii="Cambria Math" w:hAnsi="Cambria Math"/>
                        <w:lang w:val="en-US"/>
                      </w:rPr>
                      <m:t>VIP</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szCs w:val="24"/>
                            <w:vertAlign w:val="superscript"/>
                            <w:lang w:val="en-US"/>
                          </w:rPr>
                        </m:ctrlPr>
                      </m:sSubPr>
                      <m:e>
                        <m:r>
                          <w:rPr>
                            <w:rFonts w:ascii="Cambria Math" w:hAnsi="Cambria Math"/>
                            <w:szCs w:val="24"/>
                            <w:vertAlign w:val="superscript"/>
                            <w:lang w:val="en-US"/>
                          </w:rPr>
                          <m:t>W</m:t>
                        </m:r>
                      </m:e>
                      <m:sub>
                        <m:r>
                          <w:rPr>
                            <w:rFonts w:ascii="Cambria Math" w:hAnsi="Cambria Math"/>
                            <w:szCs w:val="24"/>
                            <w:vertAlign w:val="superscript"/>
                            <w:lang w:val="en-US"/>
                          </w:rPr>
                          <m:t>VIP</m:t>
                        </m:r>
                      </m:sub>
                    </m:sSub>
                    <m:r>
                      <m:rPr>
                        <m:sty m:val="p"/>
                      </m:rPr>
                      <w:rPr>
                        <w:rFonts w:ascii="Cambria Math" w:hAnsi="Cambria Math"/>
                        <w:szCs w:val="24"/>
                        <w:lang w:val="en-US"/>
                      </w:rPr>
                      <m:t xml:space="preserve"> </m:t>
                    </m:r>
                  </m:num>
                  <m:den>
                    <m:sSub>
                      <m:sSubPr>
                        <m:ctrlPr>
                          <w:rPr>
                            <w:rFonts w:ascii="Cambria Math" w:hAnsi="Cambria Math"/>
                            <w:i/>
                            <w:szCs w:val="24"/>
                            <w:vertAlign w:val="superscript"/>
                            <w:lang w:val="en-US"/>
                          </w:rPr>
                        </m:ctrlPr>
                      </m:sSubPr>
                      <m:e>
                        <m:r>
                          <w:rPr>
                            <w:rFonts w:ascii="Cambria Math" w:hAnsi="Cambria Math"/>
                            <w:szCs w:val="24"/>
                            <w:vertAlign w:val="superscript"/>
                            <w:lang w:val="en-US"/>
                          </w:rPr>
                          <m:t>τ</m:t>
                        </m:r>
                      </m:e>
                      <m:sub>
                        <m:r>
                          <w:rPr>
                            <w:rFonts w:ascii="Cambria Math" w:hAnsi="Cambria Math"/>
                            <w:szCs w:val="24"/>
                            <w:vertAlign w:val="superscript"/>
                            <w:lang w:val="en-US"/>
                          </w:rPr>
                          <m:t>VIP</m:t>
                        </m:r>
                      </m:sub>
                    </m:sSub>
                  </m:den>
                </m:f>
                <m:r>
                  <w:rPr>
                    <w:rFonts w:ascii="Cambria Math" w:hAnsi="Cambria Math"/>
                    <w:lang w:val="en-US"/>
                  </w:rPr>
                  <m:t>S</m:t>
                </m:r>
                <m:d>
                  <m:dPr>
                    <m:begChr m:val="["/>
                    <m:endChr m:val="]"/>
                    <m:ctrlPr>
                      <w:rPr>
                        <w:rFonts w:ascii="Cambria Math" w:hAnsi="Cambria Math"/>
                        <w:i/>
                        <w:lang w:val="en-US"/>
                      </w:rPr>
                    </m:ctrlPr>
                  </m:dPr>
                  <m:e>
                    <m:sSub>
                      <m:sSubPr>
                        <m:ctrlPr>
                          <w:rPr>
                            <w:rFonts w:ascii="Cambria Math" w:hAnsi="Cambria Math"/>
                            <w:i/>
                            <w:szCs w:val="24"/>
                            <w:lang w:val="en-US"/>
                          </w:rPr>
                        </m:ctrlPr>
                      </m:sSubPr>
                      <m:e>
                        <m:r>
                          <w:rPr>
                            <w:rFonts w:ascii="Cambria Math" w:hAnsi="Cambria Math"/>
                            <w:szCs w:val="24"/>
                            <w:lang w:val="en-US"/>
                          </w:rPr>
                          <m:t>C</m:t>
                        </m:r>
                      </m:e>
                      <m:sub>
                        <m:r>
                          <w:rPr>
                            <w:rFonts w:ascii="Cambria Math" w:hAnsi="Cambria Math"/>
                            <w:szCs w:val="24"/>
                            <w:lang w:val="en-US"/>
                          </w:rPr>
                          <m:t>PYR</m:t>
                        </m:r>
                        <m:r>
                          <w:rPr>
                            <w:rFonts w:ascii="Cambria Math" w:hAnsi="Cambria Math"/>
                            <w:szCs w:val="24"/>
                            <w:lang w:val="en-US"/>
                          </w:rPr>
                          <m:t>→</m:t>
                        </m:r>
                        <m:r>
                          <w:rPr>
                            <w:rFonts w:ascii="Cambria Math" w:hAnsi="Cambria Math"/>
                            <w:szCs w:val="24"/>
                            <w:lang w:val="en-US"/>
                          </w:rPr>
                          <m:t>VIP</m:t>
                        </m:r>
                      </m:sub>
                    </m:sSub>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PYR</m:t>
                        </m:r>
                      </m:sub>
                      <m:sup>
                        <m:r>
                          <w:rPr>
                            <w:rFonts w:ascii="Cambria Math" w:hAnsi="Cambria Math"/>
                            <w:lang w:val="en-US"/>
                          </w:rPr>
                          <m:t>i</m:t>
                        </m:r>
                      </m:sup>
                    </m:sSubSup>
                    <m:r>
                      <w:rPr>
                        <w:rFonts w:ascii="Cambria Math" w:hAnsi="Cambria Math"/>
                        <w:lang w:val="en-US"/>
                      </w:rPr>
                      <m:t>-</m:t>
                    </m:r>
                    <m:sSub>
                      <m:sSubPr>
                        <m:ctrlPr>
                          <w:rPr>
                            <w:rFonts w:ascii="Cambria Math" w:hAnsi="Cambria Math"/>
                            <w:i/>
                            <w:szCs w:val="24"/>
                            <w:lang w:val="en-US"/>
                          </w:rPr>
                        </m:ctrlPr>
                      </m:sSubPr>
                      <m:e>
                        <m:r>
                          <w:rPr>
                            <w:rFonts w:ascii="Cambria Math" w:hAnsi="Cambria Math"/>
                            <w:szCs w:val="24"/>
                            <w:lang w:val="en-US"/>
                          </w:rPr>
                          <m:t>C</m:t>
                        </m:r>
                      </m:e>
                      <m:sub>
                        <m:r>
                          <w:rPr>
                            <w:rFonts w:ascii="Cambria Math" w:hAnsi="Cambria Math"/>
                            <w:szCs w:val="24"/>
                            <w:lang w:val="en-US"/>
                          </w:rPr>
                          <m:t>SST</m:t>
                        </m:r>
                        <m:r>
                          <w:rPr>
                            <w:rFonts w:ascii="Cambria Math" w:hAnsi="Cambria Math"/>
                            <w:szCs w:val="24"/>
                            <w:lang w:val="en-US"/>
                          </w:rPr>
                          <m:t>→</m:t>
                        </m:r>
                        <m:r>
                          <w:rPr>
                            <w:rFonts w:ascii="Cambria Math" w:hAnsi="Cambria Math"/>
                            <w:szCs w:val="24"/>
                            <w:lang w:val="en-US"/>
                          </w:rPr>
                          <m:t>VIP</m:t>
                        </m:r>
                      </m:sub>
                    </m:sSub>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SS</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m:t>
                            </m:r>
                          </m:sub>
                        </m:sSub>
                      </m:sub>
                      <m:sup>
                        <m:r>
                          <w:rPr>
                            <w:rFonts w:ascii="Cambria Math" w:hAnsi="Cambria Math"/>
                            <w:lang w:val="en-US"/>
                          </w:rPr>
                          <m:t>i</m:t>
                        </m:r>
                      </m:sup>
                    </m:sSubSup>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y</m:t>
                        </m:r>
                      </m:e>
                      <m:sub>
                        <m:sSub>
                          <m:sSubPr>
                            <m:ctrlPr>
                              <w:rPr>
                                <w:rFonts w:ascii="Cambria Math" w:hAnsi="Cambria Math"/>
                                <w:i/>
                                <w:lang w:val="en-US"/>
                              </w:rPr>
                            </m:ctrlPr>
                          </m:sSubPr>
                          <m:e>
                            <m:r>
                              <w:rPr>
                                <w:rFonts w:ascii="Cambria Math" w:hAnsi="Cambria Math"/>
                                <w:lang w:val="en-US"/>
                              </w:rPr>
                              <m:t>VIP</m:t>
                            </m:r>
                          </m:e>
                          <m:sub>
                            <m:r>
                              <w:rPr>
                                <w:rFonts w:ascii="Cambria Math" w:hAnsi="Cambria Math"/>
                                <w:lang w:val="en-US"/>
                              </w:rPr>
                              <m:t>ext</m:t>
                            </m:r>
                          </m:sub>
                        </m:sSub>
                      </m:sub>
                      <m:sup>
                        <m:r>
                          <w:rPr>
                            <w:rFonts w:ascii="Cambria Math" w:hAnsi="Cambria Math"/>
                            <w:szCs w:val="24"/>
                            <w:lang w:val="en-US"/>
                          </w:rPr>
                          <m:t>i</m:t>
                        </m:r>
                      </m:sup>
                    </m:sSubSup>
                  </m:e>
                </m:d>
                <m:r>
                  <w:rPr>
                    <w:rFonts w:ascii="Cambria Math" w:eastAsiaTheme="minorEastAsia" w:hAnsi="Cambria Math"/>
                    <w:lang w:val="en-US"/>
                  </w:rPr>
                  <m:t>-</m:t>
                </m:r>
                <m:f>
                  <m:fPr>
                    <m:ctrlPr>
                      <w:rPr>
                        <w:rFonts w:ascii="Cambria Math" w:hAnsi="Cambria Math"/>
                        <w:i/>
                        <w:lang w:val="en-US"/>
                      </w:rPr>
                    </m:ctrlPr>
                  </m:fPr>
                  <m:num>
                    <m:r>
                      <w:rPr>
                        <w:rFonts w:ascii="Cambria Math" w:hAnsi="Cambria Math"/>
                        <w:szCs w:val="24"/>
                        <w:vertAlign w:val="superscript"/>
                        <w:lang w:val="en-US"/>
                      </w:rPr>
                      <m:t>2</m:t>
                    </m:r>
                    <m:r>
                      <m:rPr>
                        <m:sty m:val="p"/>
                      </m:rPr>
                      <w:rPr>
                        <w:rFonts w:ascii="Cambria Math" w:hAnsi="Cambria Math"/>
                        <w:szCs w:val="24"/>
                        <w:lang w:val="en-US"/>
                      </w:rPr>
                      <m:t xml:space="preserve"> </m:t>
                    </m:r>
                  </m:num>
                  <m:den>
                    <m:sSub>
                      <m:sSubPr>
                        <m:ctrlPr>
                          <w:rPr>
                            <w:rFonts w:ascii="Cambria Math" w:hAnsi="Cambria Math"/>
                            <w:i/>
                            <w:szCs w:val="24"/>
                            <w:vertAlign w:val="superscript"/>
                            <w:lang w:val="en-US"/>
                          </w:rPr>
                        </m:ctrlPr>
                      </m:sSubPr>
                      <m:e>
                        <m:r>
                          <w:rPr>
                            <w:rFonts w:ascii="Cambria Math" w:hAnsi="Cambria Math"/>
                            <w:szCs w:val="24"/>
                            <w:vertAlign w:val="superscript"/>
                            <w:lang w:val="en-US"/>
                          </w:rPr>
                          <m:t>τ</m:t>
                        </m:r>
                      </m:e>
                      <m:sub>
                        <m:r>
                          <w:rPr>
                            <w:rFonts w:ascii="Cambria Math" w:hAnsi="Cambria Math"/>
                            <w:szCs w:val="24"/>
                            <w:vertAlign w:val="superscript"/>
                            <w:lang w:val="en-US"/>
                          </w:rPr>
                          <m:t>VIP</m:t>
                        </m:r>
                      </m:sub>
                    </m:sSub>
                  </m:den>
                </m:f>
                <m:sSub>
                  <m:sSubPr>
                    <m:ctrlPr>
                      <w:rPr>
                        <w:rFonts w:ascii="Cambria Math" w:hAnsi="Cambria Math"/>
                        <w:i/>
                        <w:lang w:val="en-US"/>
                      </w:rPr>
                    </m:ctrlPr>
                  </m:sSubPr>
                  <m:e>
                    <m:sSup>
                      <m:sSupPr>
                        <m:ctrlPr>
                          <w:rPr>
                            <w:rFonts w:ascii="Cambria Math" w:hAnsi="Cambria Math"/>
                            <w:i/>
                            <w:lang w:val="en-US"/>
                          </w:rPr>
                        </m:ctrlPr>
                      </m:sSupPr>
                      <m:e>
                        <m:acc>
                          <m:accPr>
                            <m:chr m:val="̇"/>
                            <m:ctrlPr>
                              <w:rPr>
                                <w:rFonts w:ascii="Cambria Math" w:hAnsi="Cambria Math"/>
                                <w:i/>
                                <w:lang w:val="en-US"/>
                              </w:rPr>
                            </m:ctrlPr>
                          </m:accPr>
                          <m:e>
                            <m:r>
                              <w:rPr>
                                <w:rFonts w:ascii="Cambria Math" w:hAnsi="Cambria Math"/>
                                <w:lang w:val="en-US"/>
                              </w:rPr>
                              <m:t>y</m:t>
                            </m:r>
                          </m:e>
                        </m:acc>
                      </m:e>
                      <m:sup>
                        <m:r>
                          <w:rPr>
                            <w:rFonts w:ascii="Cambria Math" w:hAnsi="Cambria Math"/>
                            <w:lang w:val="en-US"/>
                          </w:rPr>
                          <m:t>i</m:t>
                        </m:r>
                      </m:sup>
                    </m:sSup>
                  </m:e>
                  <m:sub>
                    <m:r>
                      <w:rPr>
                        <w:rFonts w:ascii="Cambria Math" w:hAnsi="Cambria Math"/>
                        <w:lang w:val="en-US"/>
                      </w:rPr>
                      <m:t>VIP</m:t>
                    </m:r>
                  </m:sub>
                </m:sSub>
                <m:r>
                  <w:rPr>
                    <w:rFonts w:ascii="Cambria Math" w:eastAsiaTheme="minorEastAsia" w:hAnsi="Cambria Math"/>
                    <w:lang w:val="en-US"/>
                  </w:rPr>
                  <m:t>-</m:t>
                </m:r>
                <m:f>
                  <m:fPr>
                    <m:ctrlPr>
                      <w:rPr>
                        <w:rFonts w:ascii="Cambria Math" w:hAnsi="Cambria Math"/>
                        <w:i/>
                        <w:lang w:val="en-US"/>
                      </w:rPr>
                    </m:ctrlPr>
                  </m:fPr>
                  <m:num>
                    <m:r>
                      <w:rPr>
                        <w:rFonts w:ascii="Cambria Math" w:hAnsi="Cambria Math"/>
                        <w:szCs w:val="24"/>
                        <w:vertAlign w:val="superscript"/>
                        <w:lang w:val="en-US"/>
                      </w:rPr>
                      <m:t>1</m:t>
                    </m:r>
                  </m:num>
                  <m:den>
                    <m:sSub>
                      <m:sSubPr>
                        <m:ctrlPr>
                          <w:rPr>
                            <w:rFonts w:ascii="Cambria Math" w:hAnsi="Cambria Math"/>
                            <w:i/>
                            <w:szCs w:val="24"/>
                            <w:vertAlign w:val="superscript"/>
                            <w:lang w:val="en-US"/>
                          </w:rPr>
                        </m:ctrlPr>
                      </m:sSubPr>
                      <m:e>
                        <m:sSup>
                          <m:sSupPr>
                            <m:ctrlPr>
                              <w:rPr>
                                <w:rFonts w:ascii="Cambria Math" w:hAnsi="Cambria Math"/>
                                <w:i/>
                                <w:szCs w:val="24"/>
                                <w:vertAlign w:val="superscript"/>
                                <w:lang w:val="en-US"/>
                              </w:rPr>
                            </m:ctrlPr>
                          </m:sSupPr>
                          <m:e>
                            <m:r>
                              <w:rPr>
                                <w:rFonts w:ascii="Cambria Math" w:hAnsi="Cambria Math"/>
                                <w:szCs w:val="24"/>
                                <w:vertAlign w:val="superscript"/>
                                <w:lang w:val="en-US"/>
                              </w:rPr>
                              <m:t>τ</m:t>
                            </m:r>
                          </m:e>
                          <m:sup>
                            <m:r>
                              <w:rPr>
                                <w:rFonts w:ascii="Cambria Math" w:hAnsi="Cambria Math"/>
                                <w:szCs w:val="24"/>
                                <w:vertAlign w:val="superscript"/>
                                <w:lang w:val="en-US"/>
                              </w:rPr>
                              <m:t>2</m:t>
                            </m:r>
                          </m:sup>
                        </m:sSup>
                      </m:e>
                      <m:sub>
                        <m:r>
                          <w:rPr>
                            <w:rFonts w:ascii="Cambria Math" w:hAnsi="Cambria Math"/>
                            <w:szCs w:val="24"/>
                            <w:vertAlign w:val="superscript"/>
                            <w:lang w:val="en-US"/>
                          </w:rPr>
                          <m:t>VIP</m:t>
                        </m:r>
                      </m:sub>
                    </m:sSub>
                  </m:den>
                </m:f>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VIP</m:t>
                    </m:r>
                  </m:sub>
                  <m:sup>
                    <m:r>
                      <w:rPr>
                        <w:rFonts w:ascii="Cambria Math" w:hAnsi="Cambria Math"/>
                        <w:lang w:val="en-US"/>
                      </w:rPr>
                      <m:t>i</m:t>
                    </m:r>
                  </m:sup>
                </m:sSubSup>
                <m:r>
                  <m:rPr>
                    <m:sty m:val="p"/>
                  </m:rPr>
                  <w:rPr>
                    <w:rFonts w:ascii="Cambria Math" w:hAnsi="Cambria Math"/>
                    <w:lang w:val="en-US"/>
                  </w:rPr>
                  <m:t>,</m:t>
                </m:r>
                <m:r>
                  <m:rPr>
                    <m:sty m:val="p"/>
                  </m:rPr>
                  <w:rPr>
                    <w:rFonts w:ascii="Cambria Math" w:hAnsi="Cambria Math"/>
                    <w:lang w:val="en-US"/>
                  </w:rPr>
                  <w:br/>
                </m:r>
              </m:oMath>
            </m:oMathPara>
          </w:p>
        </w:tc>
        <w:tc>
          <w:tcPr>
            <w:tcW w:w="799" w:type="dxa"/>
          </w:tcPr>
          <w:p w14:paraId="713D329D" w14:textId="77777777" w:rsidR="00BF093C" w:rsidRPr="006A2B92" w:rsidRDefault="00BF093C" w:rsidP="00C96CC7">
            <w:pPr>
              <w:spacing w:line="360" w:lineRule="auto"/>
              <w:rPr>
                <w:lang w:val="en-US"/>
              </w:rPr>
            </w:pPr>
            <w:r w:rsidRPr="006A2B92">
              <w:rPr>
                <w:lang w:val="en-US"/>
              </w:rPr>
              <w:t>(1.5)</w:t>
            </w:r>
          </w:p>
        </w:tc>
      </w:tr>
      <w:tr w:rsidR="00BF093C" w:rsidRPr="006A2B92" w14:paraId="3FFA58B2" w14:textId="77777777" w:rsidTr="00C96CC7">
        <w:tc>
          <w:tcPr>
            <w:tcW w:w="8217" w:type="dxa"/>
          </w:tcPr>
          <w:p w14:paraId="45F9DE53" w14:textId="77777777" w:rsidR="00BF093C" w:rsidRPr="006A2B92" w:rsidRDefault="00E25492" w:rsidP="00C96CC7">
            <w:pPr>
              <w:spacing w:line="360" w:lineRule="auto"/>
              <w:jc w:val="left"/>
              <w:rPr>
                <w:rFonts w:eastAsia="Calibri"/>
                <w:lang w:val="en-US"/>
              </w:rPr>
            </w:pPr>
            <m:oMathPara>
              <m:oMathParaPr>
                <m:jc m:val="left"/>
              </m:oMathParaPr>
              <m:oMath>
                <m:sSub>
                  <m:sSubPr>
                    <m:ctrlPr>
                      <w:rPr>
                        <w:rFonts w:ascii="Cambria Math" w:hAnsi="Cambria Math"/>
                        <w:i/>
                        <w:lang w:val="en-US"/>
                      </w:rPr>
                    </m:ctrlPr>
                  </m:sSubPr>
                  <m:e>
                    <m:sSup>
                      <m:sSupPr>
                        <m:ctrlPr>
                          <w:rPr>
                            <w:rFonts w:ascii="Cambria Math" w:hAnsi="Cambria Math"/>
                            <w:i/>
                            <w:lang w:val="en-US"/>
                          </w:rPr>
                        </m:ctrlPr>
                      </m:sSupPr>
                      <m:e>
                        <m:acc>
                          <m:accPr>
                            <m:chr m:val="̈"/>
                            <m:ctrlPr>
                              <w:rPr>
                                <w:rFonts w:ascii="Cambria Math" w:hAnsi="Cambria Math"/>
                                <w:i/>
                                <w:lang w:val="en-US"/>
                              </w:rPr>
                            </m:ctrlPr>
                          </m:accPr>
                          <m:e>
                            <m:r>
                              <w:rPr>
                                <w:rFonts w:ascii="Cambria Math" w:hAnsi="Cambria Math"/>
                                <w:lang w:val="en-US"/>
                              </w:rPr>
                              <m:t>y</m:t>
                            </m:r>
                          </m:e>
                        </m:acc>
                      </m:e>
                      <m:sup>
                        <m:r>
                          <w:rPr>
                            <w:rFonts w:ascii="Cambria Math" w:hAnsi="Cambria Math"/>
                            <w:lang w:val="en-US"/>
                          </w:rPr>
                          <m:t>i</m:t>
                        </m:r>
                      </m:sup>
                    </m:sSup>
                  </m:e>
                  <m:sub>
                    <m:sSub>
                      <m:sSubPr>
                        <m:ctrlPr>
                          <w:rPr>
                            <w:rFonts w:ascii="Cambria Math" w:hAnsi="Cambria Math"/>
                            <w:i/>
                            <w:lang w:val="en-US"/>
                          </w:rPr>
                        </m:ctrlPr>
                      </m:sSubPr>
                      <m:e>
                        <m:r>
                          <w:rPr>
                            <w:rFonts w:ascii="Cambria Math" w:hAnsi="Cambria Math"/>
                            <w:lang w:val="en-US"/>
                          </w:rPr>
                          <m:t>SST</m:t>
                        </m:r>
                      </m:e>
                      <m:sub>
                        <m:r>
                          <w:rPr>
                            <w:rFonts w:ascii="Cambria Math" w:hAnsi="Cambria Math"/>
                            <w:lang w:val="en-US"/>
                          </w:rPr>
                          <m:t>A</m:t>
                        </m:r>
                      </m:sub>
                    </m:sSub>
                  </m:sub>
                </m:sSub>
                <m:r>
                  <w:rPr>
                    <w:rFonts w:ascii="Cambria Math" w:hAnsi="Cambria Math"/>
                    <w:lang w:val="en-US"/>
                  </w:rPr>
                  <m:t>=</m:t>
                </m:r>
                <m:f>
                  <m:fPr>
                    <m:ctrlPr>
                      <w:rPr>
                        <w:rFonts w:ascii="Cambria Math" w:hAnsi="Cambria Math"/>
                        <w:i/>
                        <w:lang w:val="en-US"/>
                      </w:rPr>
                    </m:ctrlPr>
                  </m:fPr>
                  <m:num>
                    <m:sSub>
                      <m:sSubPr>
                        <m:ctrlPr>
                          <w:rPr>
                            <w:rFonts w:ascii="Cambria Math" w:hAnsi="Cambria Math"/>
                            <w:i/>
                            <w:szCs w:val="24"/>
                            <w:vertAlign w:val="superscript"/>
                            <w:lang w:val="en-US"/>
                          </w:rPr>
                        </m:ctrlPr>
                      </m:sSubPr>
                      <m:e>
                        <m:r>
                          <w:rPr>
                            <w:rFonts w:ascii="Cambria Math" w:hAnsi="Cambria Math"/>
                            <w:szCs w:val="24"/>
                            <w:vertAlign w:val="superscript"/>
                            <w:lang w:val="en-US"/>
                          </w:rPr>
                          <m:t>W</m:t>
                        </m:r>
                      </m:e>
                      <m:sub>
                        <m:sSub>
                          <m:sSubPr>
                            <m:ctrlPr>
                              <w:rPr>
                                <w:rFonts w:ascii="Cambria Math" w:hAnsi="Cambria Math"/>
                                <w:i/>
                                <w:szCs w:val="24"/>
                                <w:vertAlign w:val="superscript"/>
                                <w:lang w:val="en-US"/>
                              </w:rPr>
                            </m:ctrlPr>
                          </m:sSubPr>
                          <m:e>
                            <m:r>
                              <w:rPr>
                                <w:rFonts w:ascii="Cambria Math" w:hAnsi="Cambria Math"/>
                                <w:szCs w:val="24"/>
                                <w:vertAlign w:val="superscript"/>
                                <w:lang w:val="en-US"/>
                              </w:rPr>
                              <m:t>SST</m:t>
                            </m:r>
                          </m:e>
                          <m:sub>
                            <m:r>
                              <w:rPr>
                                <w:rFonts w:ascii="Cambria Math" w:hAnsi="Cambria Math"/>
                                <w:szCs w:val="24"/>
                                <w:vertAlign w:val="superscript"/>
                                <w:lang w:val="en-US"/>
                              </w:rPr>
                              <m:t>A</m:t>
                            </m:r>
                          </m:sub>
                        </m:sSub>
                      </m:sub>
                    </m:sSub>
                    <m:r>
                      <m:rPr>
                        <m:sty m:val="p"/>
                      </m:rPr>
                      <w:rPr>
                        <w:rFonts w:ascii="Cambria Math" w:hAnsi="Cambria Math"/>
                        <w:szCs w:val="24"/>
                        <w:lang w:val="en-US"/>
                      </w:rPr>
                      <m:t xml:space="preserve"> </m:t>
                    </m:r>
                  </m:num>
                  <m:den>
                    <m:sSub>
                      <m:sSubPr>
                        <m:ctrlPr>
                          <w:rPr>
                            <w:rFonts w:ascii="Cambria Math" w:hAnsi="Cambria Math"/>
                            <w:i/>
                            <w:szCs w:val="24"/>
                            <w:vertAlign w:val="superscript"/>
                            <w:lang w:val="en-US"/>
                          </w:rPr>
                        </m:ctrlPr>
                      </m:sSubPr>
                      <m:e>
                        <m:r>
                          <w:rPr>
                            <w:rFonts w:ascii="Cambria Math" w:hAnsi="Cambria Math"/>
                            <w:szCs w:val="24"/>
                            <w:vertAlign w:val="superscript"/>
                            <w:lang w:val="en-US"/>
                          </w:rPr>
                          <m:t>τ</m:t>
                        </m:r>
                      </m:e>
                      <m:sub>
                        <m:sSub>
                          <m:sSubPr>
                            <m:ctrlPr>
                              <w:rPr>
                                <w:rFonts w:ascii="Cambria Math" w:hAnsi="Cambria Math"/>
                                <w:i/>
                                <w:szCs w:val="24"/>
                                <w:vertAlign w:val="superscript"/>
                                <w:lang w:val="en-US"/>
                              </w:rPr>
                            </m:ctrlPr>
                          </m:sSubPr>
                          <m:e>
                            <m:r>
                              <w:rPr>
                                <w:rFonts w:ascii="Cambria Math" w:hAnsi="Cambria Math"/>
                                <w:szCs w:val="24"/>
                                <w:vertAlign w:val="superscript"/>
                                <w:lang w:val="en-US"/>
                              </w:rPr>
                              <m:t>SST</m:t>
                            </m:r>
                          </m:e>
                          <m:sub>
                            <m:r>
                              <w:rPr>
                                <w:rFonts w:ascii="Cambria Math" w:hAnsi="Cambria Math"/>
                                <w:szCs w:val="24"/>
                                <w:vertAlign w:val="superscript"/>
                                <w:lang w:val="en-US"/>
                              </w:rPr>
                              <m:t>A</m:t>
                            </m:r>
                          </m:sub>
                        </m:sSub>
                      </m:sub>
                    </m:sSub>
                  </m:den>
                </m:f>
                <m:r>
                  <w:rPr>
                    <w:rFonts w:ascii="Cambria Math" w:hAnsi="Cambria Math"/>
                    <w:lang w:val="en-US"/>
                  </w:rPr>
                  <m:t>S</m:t>
                </m:r>
                <m:d>
                  <m:dPr>
                    <m:begChr m:val="["/>
                    <m:endChr m:val="]"/>
                    <m:ctrlPr>
                      <w:rPr>
                        <w:rFonts w:ascii="Cambria Math" w:hAnsi="Cambria Math"/>
                        <w:i/>
                        <w:lang w:val="en-US"/>
                      </w:rPr>
                    </m:ctrlPr>
                  </m:dPr>
                  <m:e>
                    <m:sSub>
                      <m:sSubPr>
                        <m:ctrlPr>
                          <w:rPr>
                            <w:rFonts w:ascii="Cambria Math" w:hAnsi="Cambria Math"/>
                            <w:i/>
                            <w:szCs w:val="24"/>
                            <w:lang w:val="en-US"/>
                          </w:rPr>
                        </m:ctrlPr>
                      </m:sSubPr>
                      <m:e>
                        <m:r>
                          <w:rPr>
                            <w:rFonts w:ascii="Cambria Math" w:hAnsi="Cambria Math"/>
                            <w:szCs w:val="24"/>
                            <w:lang w:val="en-US"/>
                          </w:rPr>
                          <m:t>C</m:t>
                        </m:r>
                      </m:e>
                      <m:sub>
                        <m:r>
                          <w:rPr>
                            <w:rFonts w:ascii="Cambria Math" w:hAnsi="Cambria Math"/>
                            <w:szCs w:val="24"/>
                            <w:lang w:val="en-US"/>
                          </w:rPr>
                          <m:t>PYR</m:t>
                        </m:r>
                        <m:r>
                          <w:rPr>
                            <w:rFonts w:ascii="Cambria Math" w:hAnsi="Cambria Math"/>
                            <w:szCs w:val="24"/>
                            <w:lang w:val="en-US"/>
                          </w:rPr>
                          <m:t>→</m:t>
                        </m:r>
                        <m:r>
                          <w:rPr>
                            <w:rFonts w:ascii="Cambria Math" w:hAnsi="Cambria Math"/>
                            <w:szCs w:val="24"/>
                            <w:lang w:val="en-US"/>
                          </w:rPr>
                          <m:t>SST</m:t>
                        </m:r>
                      </m:sub>
                    </m:sSub>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PYR</m:t>
                        </m:r>
                      </m:sub>
                      <m:sup>
                        <m:r>
                          <w:rPr>
                            <w:rFonts w:ascii="Cambria Math" w:hAnsi="Cambria Math"/>
                            <w:lang w:val="en-US"/>
                          </w:rPr>
                          <m:t>i</m:t>
                        </m:r>
                      </m:sup>
                    </m:sSubSup>
                    <m:r>
                      <w:rPr>
                        <w:rFonts w:ascii="Cambria Math" w:hAnsi="Cambria Math"/>
                        <w:lang w:val="en-US"/>
                      </w:rPr>
                      <m:t>-</m:t>
                    </m:r>
                    <m:sSub>
                      <m:sSubPr>
                        <m:ctrlPr>
                          <w:rPr>
                            <w:rFonts w:ascii="Cambria Math" w:hAnsi="Cambria Math"/>
                            <w:i/>
                            <w:szCs w:val="24"/>
                            <w:lang w:val="en-US"/>
                          </w:rPr>
                        </m:ctrlPr>
                      </m:sSubPr>
                      <m:e>
                        <m:r>
                          <w:rPr>
                            <w:rFonts w:ascii="Cambria Math" w:hAnsi="Cambria Math"/>
                            <w:szCs w:val="24"/>
                            <w:lang w:val="en-US"/>
                          </w:rPr>
                          <m:t>C</m:t>
                        </m:r>
                      </m:e>
                      <m:sub>
                        <m:r>
                          <w:rPr>
                            <w:rFonts w:ascii="Cambria Math" w:hAnsi="Cambria Math"/>
                            <w:szCs w:val="24"/>
                            <w:lang w:val="en-US"/>
                          </w:rPr>
                          <m:t>VIP</m:t>
                        </m:r>
                        <m:r>
                          <w:rPr>
                            <w:rFonts w:ascii="Cambria Math" w:hAnsi="Cambria Math"/>
                            <w:szCs w:val="24"/>
                            <w:lang w:val="en-US"/>
                          </w:rPr>
                          <m:t>→</m:t>
                        </m:r>
                        <m:r>
                          <w:rPr>
                            <w:rFonts w:ascii="Cambria Math" w:hAnsi="Cambria Math"/>
                            <w:szCs w:val="24"/>
                            <w:lang w:val="en-US"/>
                          </w:rPr>
                          <m:t>SST</m:t>
                        </m:r>
                      </m:sub>
                    </m:sSub>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VIP</m:t>
                        </m:r>
                      </m:sub>
                      <m:sup>
                        <m:r>
                          <w:rPr>
                            <w:rFonts w:ascii="Cambria Math" w:hAnsi="Cambria Math"/>
                            <w:lang w:val="en-US"/>
                          </w:rPr>
                          <m:t>i</m:t>
                        </m:r>
                      </m:sup>
                    </m:sSubSup>
                  </m:e>
                </m:d>
                <m:r>
                  <w:rPr>
                    <w:rFonts w:ascii="Cambria Math" w:eastAsiaTheme="minorEastAsia" w:hAnsi="Cambria Math"/>
                    <w:lang w:val="en-US"/>
                  </w:rPr>
                  <m:t>-</m:t>
                </m:r>
                <m:f>
                  <m:fPr>
                    <m:ctrlPr>
                      <w:rPr>
                        <w:rFonts w:ascii="Cambria Math" w:hAnsi="Cambria Math"/>
                        <w:i/>
                        <w:lang w:val="en-US"/>
                      </w:rPr>
                    </m:ctrlPr>
                  </m:fPr>
                  <m:num>
                    <m:r>
                      <w:rPr>
                        <w:rFonts w:ascii="Cambria Math" w:hAnsi="Cambria Math"/>
                        <w:szCs w:val="24"/>
                        <w:vertAlign w:val="superscript"/>
                        <w:lang w:val="en-US"/>
                      </w:rPr>
                      <m:t>2</m:t>
                    </m:r>
                    <m:r>
                      <m:rPr>
                        <m:sty m:val="p"/>
                      </m:rPr>
                      <w:rPr>
                        <w:rFonts w:ascii="Cambria Math" w:hAnsi="Cambria Math"/>
                        <w:szCs w:val="24"/>
                        <w:lang w:val="en-US"/>
                      </w:rPr>
                      <m:t xml:space="preserve"> </m:t>
                    </m:r>
                  </m:num>
                  <m:den>
                    <m:sSub>
                      <m:sSubPr>
                        <m:ctrlPr>
                          <w:rPr>
                            <w:rFonts w:ascii="Cambria Math" w:hAnsi="Cambria Math"/>
                            <w:i/>
                            <w:szCs w:val="24"/>
                            <w:vertAlign w:val="superscript"/>
                            <w:lang w:val="en-US"/>
                          </w:rPr>
                        </m:ctrlPr>
                      </m:sSubPr>
                      <m:e>
                        <m:r>
                          <w:rPr>
                            <w:rFonts w:ascii="Cambria Math" w:hAnsi="Cambria Math"/>
                            <w:szCs w:val="24"/>
                            <w:vertAlign w:val="superscript"/>
                            <w:lang w:val="en-US"/>
                          </w:rPr>
                          <m:t>τ</m:t>
                        </m:r>
                      </m:e>
                      <m:sub>
                        <m:sSub>
                          <m:sSubPr>
                            <m:ctrlPr>
                              <w:rPr>
                                <w:rFonts w:ascii="Cambria Math" w:hAnsi="Cambria Math"/>
                                <w:i/>
                                <w:szCs w:val="24"/>
                                <w:vertAlign w:val="superscript"/>
                                <w:lang w:val="en-US"/>
                              </w:rPr>
                            </m:ctrlPr>
                          </m:sSubPr>
                          <m:e>
                            <m:r>
                              <w:rPr>
                                <w:rFonts w:ascii="Cambria Math" w:hAnsi="Cambria Math"/>
                                <w:szCs w:val="24"/>
                                <w:vertAlign w:val="superscript"/>
                                <w:lang w:val="en-US"/>
                              </w:rPr>
                              <m:t>SST</m:t>
                            </m:r>
                          </m:e>
                          <m:sub>
                            <m:r>
                              <w:rPr>
                                <w:rFonts w:ascii="Cambria Math" w:hAnsi="Cambria Math"/>
                                <w:szCs w:val="24"/>
                                <w:vertAlign w:val="superscript"/>
                                <w:lang w:val="en-US"/>
                              </w:rPr>
                              <m:t>A</m:t>
                            </m:r>
                          </m:sub>
                        </m:sSub>
                      </m:sub>
                    </m:sSub>
                  </m:den>
                </m:f>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y</m:t>
                        </m:r>
                      </m:e>
                    </m:acc>
                  </m:e>
                  <m:sub>
                    <m:r>
                      <w:rPr>
                        <w:rFonts w:ascii="Cambria Math" w:hAnsi="Cambria Math"/>
                        <w:lang w:val="en-US"/>
                      </w:rPr>
                      <m:t>SS</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A</m:t>
                        </m:r>
                      </m:sub>
                    </m:sSub>
                  </m:sub>
                  <m:sup>
                    <m:r>
                      <w:rPr>
                        <w:rFonts w:ascii="Cambria Math" w:hAnsi="Cambria Math"/>
                        <w:lang w:val="en-US"/>
                      </w:rPr>
                      <m:t>i</m:t>
                    </m:r>
                  </m:sup>
                </m:sSubSup>
                <m:r>
                  <w:rPr>
                    <w:rFonts w:ascii="Cambria Math" w:eastAsiaTheme="minorEastAsia" w:hAnsi="Cambria Math"/>
                    <w:lang w:val="en-US"/>
                  </w:rPr>
                  <m:t>-</m:t>
                </m:r>
                <m:f>
                  <m:fPr>
                    <m:ctrlPr>
                      <w:rPr>
                        <w:rFonts w:ascii="Cambria Math" w:hAnsi="Cambria Math"/>
                        <w:i/>
                        <w:lang w:val="en-US"/>
                      </w:rPr>
                    </m:ctrlPr>
                  </m:fPr>
                  <m:num>
                    <m:r>
                      <w:rPr>
                        <w:rFonts w:ascii="Cambria Math" w:hAnsi="Cambria Math"/>
                        <w:szCs w:val="24"/>
                        <w:vertAlign w:val="superscript"/>
                        <w:lang w:val="en-US"/>
                      </w:rPr>
                      <m:t>1</m:t>
                    </m:r>
                  </m:num>
                  <m:den>
                    <m:sSub>
                      <m:sSubPr>
                        <m:ctrlPr>
                          <w:rPr>
                            <w:rFonts w:ascii="Cambria Math" w:hAnsi="Cambria Math"/>
                            <w:i/>
                            <w:szCs w:val="24"/>
                            <w:vertAlign w:val="superscript"/>
                            <w:lang w:val="en-US"/>
                          </w:rPr>
                        </m:ctrlPr>
                      </m:sSubPr>
                      <m:e>
                        <m:sSup>
                          <m:sSupPr>
                            <m:ctrlPr>
                              <w:rPr>
                                <w:rFonts w:ascii="Cambria Math" w:hAnsi="Cambria Math"/>
                                <w:i/>
                                <w:szCs w:val="24"/>
                                <w:vertAlign w:val="superscript"/>
                                <w:lang w:val="en-US"/>
                              </w:rPr>
                            </m:ctrlPr>
                          </m:sSupPr>
                          <m:e>
                            <m:r>
                              <w:rPr>
                                <w:rFonts w:ascii="Cambria Math" w:hAnsi="Cambria Math"/>
                                <w:szCs w:val="24"/>
                                <w:vertAlign w:val="superscript"/>
                                <w:lang w:val="en-US"/>
                              </w:rPr>
                              <m:t>τ</m:t>
                            </m:r>
                          </m:e>
                          <m:sup>
                            <m:r>
                              <w:rPr>
                                <w:rFonts w:ascii="Cambria Math" w:hAnsi="Cambria Math"/>
                                <w:szCs w:val="24"/>
                                <w:vertAlign w:val="superscript"/>
                                <w:lang w:val="en-US"/>
                              </w:rPr>
                              <m:t>2</m:t>
                            </m:r>
                          </m:sup>
                        </m:sSup>
                      </m:e>
                      <m:sub>
                        <m:sSub>
                          <m:sSubPr>
                            <m:ctrlPr>
                              <w:rPr>
                                <w:rFonts w:ascii="Cambria Math" w:hAnsi="Cambria Math"/>
                                <w:i/>
                                <w:szCs w:val="24"/>
                                <w:vertAlign w:val="superscript"/>
                                <w:lang w:val="en-US"/>
                              </w:rPr>
                            </m:ctrlPr>
                          </m:sSubPr>
                          <m:e>
                            <m:r>
                              <w:rPr>
                                <w:rFonts w:ascii="Cambria Math" w:hAnsi="Cambria Math"/>
                                <w:szCs w:val="24"/>
                                <w:vertAlign w:val="superscript"/>
                                <w:lang w:val="en-US"/>
                              </w:rPr>
                              <m:t>SST</m:t>
                            </m:r>
                          </m:e>
                          <m:sub>
                            <m:r>
                              <w:rPr>
                                <w:rFonts w:ascii="Cambria Math" w:hAnsi="Cambria Math"/>
                                <w:szCs w:val="24"/>
                                <w:vertAlign w:val="superscript"/>
                                <w:lang w:val="en-US"/>
                              </w:rPr>
                              <m:t>A</m:t>
                            </m:r>
                          </m:sub>
                        </m:sSub>
                      </m:sub>
                    </m:sSub>
                  </m:den>
                </m:f>
                <m:sSubSup>
                  <m:sSubSupPr>
                    <m:ctrlPr>
                      <w:rPr>
                        <w:rFonts w:ascii="Cambria Math" w:hAnsi="Cambria Math"/>
                        <w:i/>
                        <w:lang w:val="en-US"/>
                      </w:rPr>
                    </m:ctrlPr>
                  </m:sSubSupPr>
                  <m:e>
                    <m:r>
                      <w:rPr>
                        <w:rFonts w:ascii="Cambria Math" w:hAnsi="Cambria Math"/>
                        <w:lang w:val="en-US"/>
                      </w:rPr>
                      <m:t>y</m:t>
                    </m:r>
                  </m:e>
                  <m:sub>
                    <m:sSub>
                      <m:sSubPr>
                        <m:ctrlPr>
                          <w:rPr>
                            <w:rFonts w:ascii="Cambria Math" w:hAnsi="Cambria Math"/>
                            <w:i/>
                            <w:lang w:val="en-US"/>
                          </w:rPr>
                        </m:ctrlPr>
                      </m:sSubPr>
                      <m:e>
                        <m:r>
                          <w:rPr>
                            <w:rFonts w:ascii="Cambria Math" w:hAnsi="Cambria Math"/>
                            <w:lang w:val="en-US"/>
                          </w:rPr>
                          <m:t>SST</m:t>
                        </m:r>
                      </m:e>
                      <m:sub>
                        <m:r>
                          <w:rPr>
                            <w:rFonts w:ascii="Cambria Math" w:hAnsi="Cambria Math"/>
                            <w:lang w:val="en-US"/>
                          </w:rPr>
                          <m:t>A</m:t>
                        </m:r>
                      </m:sub>
                    </m:sSub>
                    <m:r>
                      <w:rPr>
                        <w:rFonts w:ascii="Cambria Math" w:hAnsi="Cambria Math"/>
                        <w:lang w:val="en-US"/>
                      </w:rPr>
                      <m:t>,</m:t>
                    </m:r>
                  </m:sub>
                  <m:sup>
                    <m:r>
                      <w:rPr>
                        <w:rFonts w:ascii="Cambria Math" w:hAnsi="Cambria Math"/>
                        <w:lang w:val="en-US"/>
                      </w:rPr>
                      <m:t>i</m:t>
                    </m:r>
                  </m:sup>
                </m:sSubSup>
                <m:r>
                  <m:rPr>
                    <m:sty m:val="p"/>
                  </m:rPr>
                  <w:rPr>
                    <w:rFonts w:ascii="Cambria Math" w:hAnsi="Cambria Math"/>
                    <w:lang w:val="en-US"/>
                  </w:rPr>
                  <w:br/>
                </m:r>
              </m:oMath>
            </m:oMathPara>
          </w:p>
        </w:tc>
        <w:tc>
          <w:tcPr>
            <w:tcW w:w="799" w:type="dxa"/>
          </w:tcPr>
          <w:p w14:paraId="1DD2EDD2" w14:textId="77777777" w:rsidR="00BF093C" w:rsidRPr="006A2B92" w:rsidRDefault="00BF093C" w:rsidP="00C96CC7">
            <w:pPr>
              <w:spacing w:line="360" w:lineRule="auto"/>
              <w:rPr>
                <w:lang w:val="en-US"/>
              </w:rPr>
            </w:pPr>
            <w:r w:rsidRPr="006A2B92">
              <w:rPr>
                <w:lang w:val="en-US"/>
              </w:rPr>
              <w:t>(1.6)</w:t>
            </w:r>
          </w:p>
        </w:tc>
      </w:tr>
      <w:tr w:rsidR="00BF093C" w:rsidRPr="006A2B92" w14:paraId="66A1095D" w14:textId="77777777" w:rsidTr="00C96CC7">
        <w:tc>
          <w:tcPr>
            <w:tcW w:w="8217" w:type="dxa"/>
          </w:tcPr>
          <w:p w14:paraId="0229827A" w14:textId="77777777" w:rsidR="00BF093C" w:rsidRPr="006A2B92" w:rsidRDefault="00E25492" w:rsidP="00C96CC7">
            <w:pPr>
              <w:spacing w:line="360" w:lineRule="auto"/>
              <w:jc w:val="left"/>
              <w:rPr>
                <w:rFonts w:eastAsia="Calibri"/>
                <w:lang w:val="en-US"/>
              </w:rPr>
            </w:pPr>
            <m:oMathPara>
              <m:oMathParaPr>
                <m:jc m:val="left"/>
              </m:oMathParaPr>
              <m:oMath>
                <m:sSub>
                  <m:sSubPr>
                    <m:ctrlPr>
                      <w:rPr>
                        <w:rFonts w:ascii="Cambria Math" w:hAnsi="Cambria Math"/>
                        <w:i/>
                        <w:lang w:val="en-US"/>
                      </w:rPr>
                    </m:ctrlPr>
                  </m:sSubPr>
                  <m:e>
                    <m:sSup>
                      <m:sSupPr>
                        <m:ctrlPr>
                          <w:rPr>
                            <w:rFonts w:ascii="Cambria Math" w:hAnsi="Cambria Math"/>
                            <w:i/>
                            <w:lang w:val="en-US"/>
                          </w:rPr>
                        </m:ctrlPr>
                      </m:sSupPr>
                      <m:e>
                        <m:acc>
                          <m:accPr>
                            <m:chr m:val="̈"/>
                            <m:ctrlPr>
                              <w:rPr>
                                <w:rFonts w:ascii="Cambria Math" w:hAnsi="Cambria Math"/>
                                <w:i/>
                                <w:lang w:val="en-US"/>
                              </w:rPr>
                            </m:ctrlPr>
                          </m:accPr>
                          <m:e>
                            <m:r>
                              <w:rPr>
                                <w:rFonts w:ascii="Cambria Math" w:hAnsi="Cambria Math"/>
                                <w:lang w:val="en-US"/>
                              </w:rPr>
                              <m:t>y</m:t>
                            </m:r>
                          </m:e>
                        </m:acc>
                      </m:e>
                      <m:sup>
                        <m:r>
                          <w:rPr>
                            <w:rFonts w:ascii="Cambria Math" w:hAnsi="Cambria Math"/>
                            <w:lang w:val="en-US"/>
                          </w:rPr>
                          <m:t>i</m:t>
                        </m:r>
                      </m:sup>
                    </m:sSup>
                  </m:e>
                  <m:sub>
                    <m:sSub>
                      <m:sSubPr>
                        <m:ctrlPr>
                          <w:rPr>
                            <w:rFonts w:ascii="Cambria Math" w:hAnsi="Cambria Math"/>
                            <w:i/>
                            <w:lang w:val="en-US"/>
                          </w:rPr>
                        </m:ctrlPr>
                      </m:sSubPr>
                      <m:e>
                        <m:r>
                          <w:rPr>
                            <w:rFonts w:ascii="Cambria Math" w:hAnsi="Cambria Math"/>
                            <w:lang w:val="en-US"/>
                          </w:rPr>
                          <m:t>SST</m:t>
                        </m:r>
                      </m:e>
                      <m:sub>
                        <m:r>
                          <w:rPr>
                            <w:rFonts w:ascii="Cambria Math" w:hAnsi="Cambria Math"/>
                            <w:lang w:val="en-US"/>
                          </w:rPr>
                          <m:t>B</m:t>
                        </m:r>
                      </m:sub>
                    </m:sSub>
                  </m:sub>
                </m:sSub>
                <m:r>
                  <w:rPr>
                    <w:rFonts w:ascii="Cambria Math" w:hAnsi="Cambria Math"/>
                    <w:lang w:val="en-US"/>
                  </w:rPr>
                  <m:t>=</m:t>
                </m:r>
                <m:f>
                  <m:fPr>
                    <m:ctrlPr>
                      <w:rPr>
                        <w:rFonts w:ascii="Cambria Math" w:hAnsi="Cambria Math"/>
                        <w:i/>
                        <w:lang w:val="en-US"/>
                      </w:rPr>
                    </m:ctrlPr>
                  </m:fPr>
                  <m:num>
                    <m:sSub>
                      <m:sSubPr>
                        <m:ctrlPr>
                          <w:rPr>
                            <w:rFonts w:ascii="Cambria Math" w:hAnsi="Cambria Math"/>
                            <w:i/>
                            <w:szCs w:val="24"/>
                            <w:vertAlign w:val="superscript"/>
                            <w:lang w:val="en-US"/>
                          </w:rPr>
                        </m:ctrlPr>
                      </m:sSubPr>
                      <m:e>
                        <m:r>
                          <w:rPr>
                            <w:rFonts w:ascii="Cambria Math" w:hAnsi="Cambria Math"/>
                            <w:szCs w:val="24"/>
                            <w:vertAlign w:val="superscript"/>
                            <w:lang w:val="en-US"/>
                          </w:rPr>
                          <m:t>W</m:t>
                        </m:r>
                      </m:e>
                      <m:sub>
                        <m:sSub>
                          <m:sSubPr>
                            <m:ctrlPr>
                              <w:rPr>
                                <w:rFonts w:ascii="Cambria Math" w:hAnsi="Cambria Math"/>
                                <w:i/>
                                <w:szCs w:val="24"/>
                                <w:vertAlign w:val="superscript"/>
                                <w:lang w:val="en-US"/>
                              </w:rPr>
                            </m:ctrlPr>
                          </m:sSubPr>
                          <m:e>
                            <m:r>
                              <w:rPr>
                                <w:rFonts w:ascii="Cambria Math" w:hAnsi="Cambria Math"/>
                                <w:szCs w:val="24"/>
                                <w:vertAlign w:val="superscript"/>
                                <w:lang w:val="en-US"/>
                              </w:rPr>
                              <m:t>SST</m:t>
                            </m:r>
                          </m:e>
                          <m:sub>
                            <m:r>
                              <w:rPr>
                                <w:rFonts w:ascii="Cambria Math" w:hAnsi="Cambria Math"/>
                                <w:szCs w:val="24"/>
                                <w:vertAlign w:val="superscript"/>
                                <w:lang w:val="en-US"/>
                              </w:rPr>
                              <m:t>B</m:t>
                            </m:r>
                          </m:sub>
                        </m:sSub>
                      </m:sub>
                    </m:sSub>
                    <m:r>
                      <m:rPr>
                        <m:sty m:val="p"/>
                      </m:rPr>
                      <w:rPr>
                        <w:rFonts w:ascii="Cambria Math" w:hAnsi="Cambria Math"/>
                        <w:szCs w:val="24"/>
                        <w:lang w:val="en-US"/>
                      </w:rPr>
                      <m:t xml:space="preserve"> </m:t>
                    </m:r>
                  </m:num>
                  <m:den>
                    <m:sSub>
                      <m:sSubPr>
                        <m:ctrlPr>
                          <w:rPr>
                            <w:rFonts w:ascii="Cambria Math" w:hAnsi="Cambria Math"/>
                            <w:i/>
                            <w:szCs w:val="24"/>
                            <w:vertAlign w:val="superscript"/>
                            <w:lang w:val="en-US"/>
                          </w:rPr>
                        </m:ctrlPr>
                      </m:sSubPr>
                      <m:e>
                        <m:r>
                          <w:rPr>
                            <w:rFonts w:ascii="Cambria Math" w:hAnsi="Cambria Math"/>
                            <w:szCs w:val="24"/>
                            <w:vertAlign w:val="superscript"/>
                            <w:lang w:val="en-US"/>
                          </w:rPr>
                          <m:t>τ</m:t>
                        </m:r>
                      </m:e>
                      <m:sub>
                        <m:sSub>
                          <m:sSubPr>
                            <m:ctrlPr>
                              <w:rPr>
                                <w:rFonts w:ascii="Cambria Math" w:hAnsi="Cambria Math"/>
                                <w:i/>
                                <w:szCs w:val="24"/>
                                <w:vertAlign w:val="superscript"/>
                                <w:lang w:val="en-US"/>
                              </w:rPr>
                            </m:ctrlPr>
                          </m:sSubPr>
                          <m:e>
                            <m:r>
                              <w:rPr>
                                <w:rFonts w:ascii="Cambria Math" w:hAnsi="Cambria Math"/>
                                <w:szCs w:val="24"/>
                                <w:vertAlign w:val="superscript"/>
                                <w:lang w:val="en-US"/>
                              </w:rPr>
                              <m:t>SST</m:t>
                            </m:r>
                          </m:e>
                          <m:sub>
                            <m:r>
                              <w:rPr>
                                <w:rFonts w:ascii="Cambria Math" w:hAnsi="Cambria Math"/>
                                <w:szCs w:val="24"/>
                                <w:vertAlign w:val="superscript"/>
                                <w:lang w:val="en-US"/>
                              </w:rPr>
                              <m:t>B</m:t>
                            </m:r>
                          </m:sub>
                        </m:sSub>
                      </m:sub>
                    </m:sSub>
                  </m:den>
                </m:f>
                <m:r>
                  <w:rPr>
                    <w:rFonts w:ascii="Cambria Math" w:hAnsi="Cambria Math"/>
                    <w:lang w:val="en-US"/>
                  </w:rPr>
                  <m:t>S</m:t>
                </m:r>
                <m:d>
                  <m:dPr>
                    <m:begChr m:val="["/>
                    <m:endChr m:val="]"/>
                    <m:ctrlPr>
                      <w:rPr>
                        <w:rFonts w:ascii="Cambria Math" w:hAnsi="Cambria Math"/>
                        <w:i/>
                        <w:lang w:val="en-US"/>
                      </w:rPr>
                    </m:ctrlPr>
                  </m:dPr>
                  <m:e>
                    <m:sSub>
                      <m:sSubPr>
                        <m:ctrlPr>
                          <w:rPr>
                            <w:rFonts w:ascii="Cambria Math" w:hAnsi="Cambria Math"/>
                            <w:i/>
                            <w:szCs w:val="24"/>
                            <w:lang w:val="en-US"/>
                          </w:rPr>
                        </m:ctrlPr>
                      </m:sSubPr>
                      <m:e>
                        <m:r>
                          <w:rPr>
                            <w:rFonts w:ascii="Cambria Math" w:hAnsi="Cambria Math"/>
                            <w:szCs w:val="24"/>
                            <w:lang w:val="en-US"/>
                          </w:rPr>
                          <m:t>C</m:t>
                        </m:r>
                      </m:e>
                      <m:sub>
                        <m:r>
                          <w:rPr>
                            <w:rFonts w:ascii="Cambria Math" w:hAnsi="Cambria Math"/>
                            <w:szCs w:val="24"/>
                            <w:lang w:val="en-US"/>
                          </w:rPr>
                          <m:t>PYR</m:t>
                        </m:r>
                        <m:r>
                          <w:rPr>
                            <w:rFonts w:ascii="Cambria Math" w:hAnsi="Cambria Math"/>
                            <w:szCs w:val="24"/>
                            <w:lang w:val="en-US"/>
                          </w:rPr>
                          <m:t>→</m:t>
                        </m:r>
                        <m:r>
                          <w:rPr>
                            <w:rFonts w:ascii="Cambria Math" w:hAnsi="Cambria Math"/>
                            <w:szCs w:val="24"/>
                            <w:lang w:val="en-US"/>
                          </w:rPr>
                          <m:t>SST</m:t>
                        </m:r>
                      </m:sub>
                    </m:sSub>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PYR</m:t>
                        </m:r>
                      </m:sub>
                      <m:sup>
                        <m:r>
                          <w:rPr>
                            <w:rFonts w:ascii="Cambria Math" w:hAnsi="Cambria Math"/>
                            <w:lang w:val="en-US"/>
                          </w:rPr>
                          <m:t>i</m:t>
                        </m:r>
                      </m:sup>
                    </m:sSubSup>
                    <m:r>
                      <w:rPr>
                        <w:rFonts w:ascii="Cambria Math" w:hAnsi="Cambria Math"/>
                        <w:lang w:val="en-US"/>
                      </w:rPr>
                      <m:t>-</m:t>
                    </m:r>
                    <m:sSub>
                      <m:sSubPr>
                        <m:ctrlPr>
                          <w:rPr>
                            <w:rFonts w:ascii="Cambria Math" w:hAnsi="Cambria Math"/>
                            <w:i/>
                            <w:szCs w:val="24"/>
                            <w:lang w:val="en-US"/>
                          </w:rPr>
                        </m:ctrlPr>
                      </m:sSubPr>
                      <m:e>
                        <m:r>
                          <w:rPr>
                            <w:rFonts w:ascii="Cambria Math" w:hAnsi="Cambria Math"/>
                            <w:szCs w:val="24"/>
                            <w:lang w:val="en-US"/>
                          </w:rPr>
                          <m:t>C</m:t>
                        </m:r>
                      </m:e>
                      <m:sub>
                        <m:r>
                          <w:rPr>
                            <w:rFonts w:ascii="Cambria Math" w:hAnsi="Cambria Math"/>
                            <w:szCs w:val="24"/>
                            <w:lang w:val="en-US"/>
                          </w:rPr>
                          <m:t>VIP</m:t>
                        </m:r>
                        <m:r>
                          <w:rPr>
                            <w:rFonts w:ascii="Cambria Math" w:hAnsi="Cambria Math"/>
                            <w:szCs w:val="24"/>
                            <w:lang w:val="en-US"/>
                          </w:rPr>
                          <m:t>→</m:t>
                        </m:r>
                        <m:r>
                          <w:rPr>
                            <w:rFonts w:ascii="Cambria Math" w:hAnsi="Cambria Math"/>
                            <w:szCs w:val="24"/>
                            <w:lang w:val="en-US"/>
                          </w:rPr>
                          <m:t>SST</m:t>
                        </m:r>
                      </m:sub>
                    </m:sSub>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VIP</m:t>
                        </m:r>
                      </m:sub>
                      <m:sup>
                        <m:r>
                          <w:rPr>
                            <w:rFonts w:ascii="Cambria Math" w:hAnsi="Cambria Math"/>
                            <w:lang w:val="en-US"/>
                          </w:rPr>
                          <m:t>i</m:t>
                        </m:r>
                      </m:sup>
                    </m:sSubSup>
                  </m:e>
                </m:d>
                <m:r>
                  <w:rPr>
                    <w:rFonts w:ascii="Cambria Math" w:eastAsiaTheme="minorEastAsia" w:hAnsi="Cambria Math"/>
                    <w:lang w:val="en-US"/>
                  </w:rPr>
                  <m:t>-</m:t>
                </m:r>
                <m:f>
                  <m:fPr>
                    <m:ctrlPr>
                      <w:rPr>
                        <w:rFonts w:ascii="Cambria Math" w:hAnsi="Cambria Math"/>
                        <w:i/>
                        <w:lang w:val="en-US"/>
                      </w:rPr>
                    </m:ctrlPr>
                  </m:fPr>
                  <m:num>
                    <m:r>
                      <w:rPr>
                        <w:rFonts w:ascii="Cambria Math" w:hAnsi="Cambria Math"/>
                        <w:szCs w:val="24"/>
                        <w:vertAlign w:val="superscript"/>
                        <w:lang w:val="en-US"/>
                      </w:rPr>
                      <m:t>2</m:t>
                    </m:r>
                    <m:r>
                      <m:rPr>
                        <m:sty m:val="p"/>
                      </m:rPr>
                      <w:rPr>
                        <w:rFonts w:ascii="Cambria Math" w:hAnsi="Cambria Math"/>
                        <w:szCs w:val="24"/>
                        <w:lang w:val="en-US"/>
                      </w:rPr>
                      <m:t xml:space="preserve"> </m:t>
                    </m:r>
                  </m:num>
                  <m:den>
                    <m:sSub>
                      <m:sSubPr>
                        <m:ctrlPr>
                          <w:rPr>
                            <w:rFonts w:ascii="Cambria Math" w:hAnsi="Cambria Math"/>
                            <w:i/>
                            <w:szCs w:val="24"/>
                            <w:vertAlign w:val="superscript"/>
                            <w:lang w:val="en-US"/>
                          </w:rPr>
                        </m:ctrlPr>
                      </m:sSubPr>
                      <m:e>
                        <m:r>
                          <w:rPr>
                            <w:rFonts w:ascii="Cambria Math" w:hAnsi="Cambria Math"/>
                            <w:szCs w:val="24"/>
                            <w:vertAlign w:val="superscript"/>
                            <w:lang w:val="en-US"/>
                          </w:rPr>
                          <m:t>τ</m:t>
                        </m:r>
                      </m:e>
                      <m:sub>
                        <m:sSub>
                          <m:sSubPr>
                            <m:ctrlPr>
                              <w:rPr>
                                <w:rFonts w:ascii="Cambria Math" w:hAnsi="Cambria Math"/>
                                <w:i/>
                                <w:szCs w:val="24"/>
                                <w:vertAlign w:val="superscript"/>
                                <w:lang w:val="en-US"/>
                              </w:rPr>
                            </m:ctrlPr>
                          </m:sSubPr>
                          <m:e>
                            <m:r>
                              <w:rPr>
                                <w:rFonts w:ascii="Cambria Math" w:hAnsi="Cambria Math"/>
                                <w:szCs w:val="24"/>
                                <w:vertAlign w:val="superscript"/>
                                <w:lang w:val="en-US"/>
                              </w:rPr>
                              <m:t>SST</m:t>
                            </m:r>
                          </m:e>
                          <m:sub>
                            <m:r>
                              <w:rPr>
                                <w:rFonts w:ascii="Cambria Math" w:hAnsi="Cambria Math"/>
                                <w:szCs w:val="24"/>
                                <w:vertAlign w:val="superscript"/>
                                <w:lang w:val="en-US"/>
                              </w:rPr>
                              <m:t>B</m:t>
                            </m:r>
                          </m:sub>
                        </m:sSub>
                      </m:sub>
                    </m:sSub>
                  </m:den>
                </m:f>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y</m:t>
                        </m:r>
                      </m:e>
                    </m:acc>
                  </m:e>
                  <m:sub>
                    <m:r>
                      <w:rPr>
                        <w:rFonts w:ascii="Cambria Math" w:hAnsi="Cambria Math"/>
                        <w:lang w:val="en-US"/>
                      </w:rPr>
                      <m:t>SS</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m:t>
                        </m:r>
                      </m:sub>
                    </m:sSub>
                  </m:sub>
                  <m:sup>
                    <m:r>
                      <w:rPr>
                        <w:rFonts w:ascii="Cambria Math" w:hAnsi="Cambria Math"/>
                        <w:lang w:val="en-US"/>
                      </w:rPr>
                      <m:t>i</m:t>
                    </m:r>
                  </m:sup>
                </m:sSubSup>
                <m:r>
                  <w:rPr>
                    <w:rFonts w:ascii="Cambria Math" w:eastAsiaTheme="minorEastAsia" w:hAnsi="Cambria Math"/>
                    <w:lang w:val="en-US"/>
                  </w:rPr>
                  <m:t>-</m:t>
                </m:r>
                <m:f>
                  <m:fPr>
                    <m:ctrlPr>
                      <w:rPr>
                        <w:rFonts w:ascii="Cambria Math" w:hAnsi="Cambria Math"/>
                        <w:i/>
                        <w:lang w:val="en-US"/>
                      </w:rPr>
                    </m:ctrlPr>
                  </m:fPr>
                  <m:num>
                    <m:r>
                      <w:rPr>
                        <w:rFonts w:ascii="Cambria Math" w:hAnsi="Cambria Math"/>
                        <w:szCs w:val="24"/>
                        <w:vertAlign w:val="superscript"/>
                        <w:lang w:val="en-US"/>
                      </w:rPr>
                      <m:t>1</m:t>
                    </m:r>
                  </m:num>
                  <m:den>
                    <m:sSub>
                      <m:sSubPr>
                        <m:ctrlPr>
                          <w:rPr>
                            <w:rFonts w:ascii="Cambria Math" w:hAnsi="Cambria Math"/>
                            <w:i/>
                            <w:szCs w:val="24"/>
                            <w:vertAlign w:val="superscript"/>
                            <w:lang w:val="en-US"/>
                          </w:rPr>
                        </m:ctrlPr>
                      </m:sSubPr>
                      <m:e>
                        <m:sSup>
                          <m:sSupPr>
                            <m:ctrlPr>
                              <w:rPr>
                                <w:rFonts w:ascii="Cambria Math" w:hAnsi="Cambria Math"/>
                                <w:i/>
                                <w:szCs w:val="24"/>
                                <w:vertAlign w:val="superscript"/>
                                <w:lang w:val="en-US"/>
                              </w:rPr>
                            </m:ctrlPr>
                          </m:sSupPr>
                          <m:e>
                            <m:r>
                              <w:rPr>
                                <w:rFonts w:ascii="Cambria Math" w:hAnsi="Cambria Math"/>
                                <w:szCs w:val="24"/>
                                <w:vertAlign w:val="superscript"/>
                                <w:lang w:val="en-US"/>
                              </w:rPr>
                              <m:t>τ</m:t>
                            </m:r>
                          </m:e>
                          <m:sup>
                            <m:r>
                              <w:rPr>
                                <w:rFonts w:ascii="Cambria Math" w:hAnsi="Cambria Math"/>
                                <w:szCs w:val="24"/>
                                <w:vertAlign w:val="superscript"/>
                                <w:lang w:val="en-US"/>
                              </w:rPr>
                              <m:t>2</m:t>
                            </m:r>
                          </m:sup>
                        </m:sSup>
                      </m:e>
                      <m:sub>
                        <m:sSub>
                          <m:sSubPr>
                            <m:ctrlPr>
                              <w:rPr>
                                <w:rFonts w:ascii="Cambria Math" w:hAnsi="Cambria Math"/>
                                <w:i/>
                                <w:szCs w:val="24"/>
                                <w:vertAlign w:val="superscript"/>
                                <w:lang w:val="en-US"/>
                              </w:rPr>
                            </m:ctrlPr>
                          </m:sSubPr>
                          <m:e>
                            <m:r>
                              <w:rPr>
                                <w:rFonts w:ascii="Cambria Math" w:hAnsi="Cambria Math"/>
                                <w:szCs w:val="24"/>
                                <w:vertAlign w:val="superscript"/>
                                <w:lang w:val="en-US"/>
                              </w:rPr>
                              <m:t>SST</m:t>
                            </m:r>
                          </m:e>
                          <m:sub>
                            <m:r>
                              <w:rPr>
                                <w:rFonts w:ascii="Cambria Math" w:hAnsi="Cambria Math"/>
                                <w:szCs w:val="24"/>
                                <w:vertAlign w:val="superscript"/>
                                <w:lang w:val="en-US"/>
                              </w:rPr>
                              <m:t>B</m:t>
                            </m:r>
                          </m:sub>
                        </m:sSub>
                      </m:sub>
                    </m:sSub>
                  </m:den>
                </m:f>
                <m:sSubSup>
                  <m:sSubSupPr>
                    <m:ctrlPr>
                      <w:rPr>
                        <w:rFonts w:ascii="Cambria Math" w:hAnsi="Cambria Math"/>
                        <w:i/>
                        <w:lang w:val="en-US"/>
                      </w:rPr>
                    </m:ctrlPr>
                  </m:sSubSupPr>
                  <m:e>
                    <m:r>
                      <w:rPr>
                        <w:rFonts w:ascii="Cambria Math" w:hAnsi="Cambria Math"/>
                        <w:lang w:val="en-US"/>
                      </w:rPr>
                      <m:t>y</m:t>
                    </m:r>
                  </m:e>
                  <m:sub>
                    <m:sSub>
                      <m:sSubPr>
                        <m:ctrlPr>
                          <w:rPr>
                            <w:rFonts w:ascii="Cambria Math" w:hAnsi="Cambria Math"/>
                            <w:i/>
                            <w:lang w:val="en-US"/>
                          </w:rPr>
                        </m:ctrlPr>
                      </m:sSubPr>
                      <m:e>
                        <m:r>
                          <w:rPr>
                            <w:rFonts w:ascii="Cambria Math" w:hAnsi="Cambria Math"/>
                            <w:lang w:val="en-US"/>
                          </w:rPr>
                          <m:t>SST</m:t>
                        </m:r>
                      </m:e>
                      <m:sub>
                        <m:r>
                          <w:rPr>
                            <w:rFonts w:ascii="Cambria Math" w:hAnsi="Cambria Math"/>
                            <w:lang w:val="en-US"/>
                          </w:rPr>
                          <m:t>B</m:t>
                        </m:r>
                      </m:sub>
                    </m:sSub>
                  </m:sub>
                  <m:sup>
                    <m:r>
                      <w:rPr>
                        <w:rFonts w:ascii="Cambria Math" w:hAnsi="Cambria Math"/>
                        <w:lang w:val="en-US"/>
                      </w:rPr>
                      <m:t>i</m:t>
                    </m:r>
                  </m:sup>
                </m:sSubSup>
                <m:r>
                  <m:rPr>
                    <m:sty m:val="p"/>
                  </m:rPr>
                  <w:rPr>
                    <w:rFonts w:ascii="Cambria Math" w:hAnsi="Cambria Math"/>
                    <w:lang w:val="en-US"/>
                  </w:rPr>
                  <m:t>,</m:t>
                </m:r>
                <m:r>
                  <m:rPr>
                    <m:sty m:val="p"/>
                  </m:rPr>
                  <w:rPr>
                    <w:rFonts w:ascii="Cambria Math" w:hAnsi="Cambria Math"/>
                    <w:lang w:val="en-US"/>
                  </w:rPr>
                  <w:br/>
                </m:r>
              </m:oMath>
            </m:oMathPara>
          </w:p>
        </w:tc>
        <w:tc>
          <w:tcPr>
            <w:tcW w:w="799" w:type="dxa"/>
          </w:tcPr>
          <w:p w14:paraId="0D7F45AF" w14:textId="77777777" w:rsidR="00BF093C" w:rsidRPr="006A2B92" w:rsidRDefault="00BF093C" w:rsidP="00C96CC7">
            <w:pPr>
              <w:spacing w:line="360" w:lineRule="auto"/>
              <w:rPr>
                <w:lang w:val="en-US"/>
              </w:rPr>
            </w:pPr>
            <w:r w:rsidRPr="006A2B92">
              <w:rPr>
                <w:lang w:val="en-US"/>
              </w:rPr>
              <w:t>(1.7)</w:t>
            </w:r>
          </w:p>
        </w:tc>
      </w:tr>
      <w:tr w:rsidR="00BF093C" w:rsidRPr="006A2B92" w14:paraId="4EF7A4E8" w14:textId="77777777" w:rsidTr="00C96CC7">
        <w:tc>
          <w:tcPr>
            <w:tcW w:w="8217" w:type="dxa"/>
          </w:tcPr>
          <w:p w14:paraId="4AF12DDE" w14:textId="77777777" w:rsidR="00BF093C" w:rsidRPr="006A2B92" w:rsidRDefault="00E25492" w:rsidP="00C96CC7">
            <w:pPr>
              <w:spacing w:line="360" w:lineRule="auto"/>
              <w:jc w:val="left"/>
              <w:rPr>
                <w:rFonts w:eastAsia="Calibri"/>
                <w:lang w:val="en-US"/>
              </w:rPr>
            </w:pPr>
            <m:oMathPara>
              <m:oMathParaPr>
                <m:jc m:val="left"/>
              </m:oMathParaPr>
              <m:oMath>
                <m:sSub>
                  <m:sSubPr>
                    <m:ctrlPr>
                      <w:rPr>
                        <w:rFonts w:ascii="Cambria Math" w:hAnsi="Cambria Math"/>
                        <w:i/>
                        <w:lang w:val="en-US"/>
                      </w:rPr>
                    </m:ctrlPr>
                  </m:sSubPr>
                  <m:e>
                    <m:sSup>
                      <m:sSupPr>
                        <m:ctrlPr>
                          <w:rPr>
                            <w:rFonts w:ascii="Cambria Math" w:hAnsi="Cambria Math"/>
                            <w:i/>
                            <w:lang w:val="en-US"/>
                          </w:rPr>
                        </m:ctrlPr>
                      </m:sSupPr>
                      <m:e>
                        <m:acc>
                          <m:accPr>
                            <m:chr m:val="̈"/>
                            <m:ctrlPr>
                              <w:rPr>
                                <w:rFonts w:ascii="Cambria Math" w:hAnsi="Cambria Math"/>
                                <w:i/>
                                <w:lang w:val="en-US"/>
                              </w:rPr>
                            </m:ctrlPr>
                          </m:accPr>
                          <m:e>
                            <m:r>
                              <w:rPr>
                                <w:rFonts w:ascii="Cambria Math" w:hAnsi="Cambria Math"/>
                                <w:lang w:val="en-US"/>
                              </w:rPr>
                              <m:t>y</m:t>
                            </m:r>
                          </m:e>
                        </m:acc>
                      </m:e>
                      <m:sup>
                        <m:r>
                          <w:rPr>
                            <w:rFonts w:ascii="Cambria Math" w:hAnsi="Cambria Math"/>
                            <w:lang w:val="en-US"/>
                          </w:rPr>
                          <m:t>i</m:t>
                        </m:r>
                      </m:sup>
                    </m:sSup>
                  </m:e>
                  <m:sub>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ext</m:t>
                        </m:r>
                      </m:sub>
                    </m:sSub>
                  </m:sub>
                </m:sSub>
                <m:r>
                  <m:rPr>
                    <m:aln/>
                  </m:rPr>
                  <w:rPr>
                    <w:rFonts w:ascii="Cambria Math" w:hAnsi="Cambria Math"/>
                    <w:lang w:val="en-US"/>
                  </w:rPr>
                  <m:t>=</m:t>
                </m:r>
                <m:f>
                  <m:fPr>
                    <m:ctrlPr>
                      <w:rPr>
                        <w:rFonts w:ascii="Cambria Math" w:hAnsi="Cambria Math"/>
                        <w:i/>
                        <w:lang w:val="en-US"/>
                      </w:rPr>
                    </m:ctrlPr>
                  </m:fPr>
                  <m:num>
                    <m:sSub>
                      <m:sSubPr>
                        <m:ctrlPr>
                          <w:rPr>
                            <w:rFonts w:ascii="Cambria Math" w:hAnsi="Cambria Math"/>
                            <w:i/>
                            <w:szCs w:val="24"/>
                            <w:vertAlign w:val="superscript"/>
                            <w:lang w:val="en-US"/>
                          </w:rPr>
                        </m:ctrlPr>
                      </m:sSubPr>
                      <m:e>
                        <m:r>
                          <w:rPr>
                            <w:rFonts w:ascii="Cambria Math" w:hAnsi="Cambria Math"/>
                            <w:szCs w:val="24"/>
                            <w:vertAlign w:val="superscript"/>
                            <w:lang w:val="en-US"/>
                          </w:rPr>
                          <m:t>W</m:t>
                        </m:r>
                      </m:e>
                      <m:sub>
                        <m:r>
                          <w:rPr>
                            <w:rFonts w:ascii="Cambria Math" w:hAnsi="Cambria Math"/>
                            <w:szCs w:val="24"/>
                            <w:vertAlign w:val="superscript"/>
                            <w:lang w:val="en-US"/>
                          </w:rPr>
                          <m:t>EPSP</m:t>
                        </m:r>
                      </m:sub>
                    </m:sSub>
                    <m:r>
                      <m:rPr>
                        <m:sty m:val="p"/>
                      </m:rPr>
                      <w:rPr>
                        <w:rFonts w:ascii="Cambria Math" w:hAnsi="Cambria Math"/>
                        <w:szCs w:val="24"/>
                        <w:lang w:val="en-US"/>
                      </w:rPr>
                      <m:t xml:space="preserve"> </m:t>
                    </m:r>
                  </m:num>
                  <m:den>
                    <m:sSub>
                      <m:sSubPr>
                        <m:ctrlPr>
                          <w:rPr>
                            <w:rFonts w:ascii="Cambria Math" w:hAnsi="Cambria Math"/>
                            <w:i/>
                            <w:szCs w:val="24"/>
                            <w:vertAlign w:val="superscript"/>
                            <w:lang w:val="en-US"/>
                          </w:rPr>
                        </m:ctrlPr>
                      </m:sSubPr>
                      <m:e>
                        <m:r>
                          <w:rPr>
                            <w:rFonts w:ascii="Cambria Math" w:hAnsi="Cambria Math"/>
                            <w:szCs w:val="24"/>
                            <w:vertAlign w:val="superscript"/>
                            <w:lang w:val="en-US"/>
                          </w:rPr>
                          <m:t>τ</m:t>
                        </m:r>
                      </m:e>
                      <m:sub>
                        <m:r>
                          <w:rPr>
                            <w:rFonts w:ascii="Cambria Math" w:hAnsi="Cambria Math"/>
                            <w:szCs w:val="24"/>
                            <w:vertAlign w:val="superscript"/>
                            <w:lang w:val="en-US"/>
                          </w:rPr>
                          <m:t>EPSP</m:t>
                        </m:r>
                      </m:sub>
                    </m:sSub>
                  </m:den>
                </m:f>
                <m:r>
                  <w:rPr>
                    <w:rFonts w:ascii="Cambria Math" w:hAnsi="Cambria Math"/>
                    <w:lang w:val="en-US"/>
                  </w:rPr>
                  <m:t>p</m:t>
                </m:r>
                <m:d>
                  <m:dPr>
                    <m:ctrlPr>
                      <w:rPr>
                        <w:rFonts w:ascii="Cambria Math" w:hAnsi="Cambria Math"/>
                        <w:i/>
                        <w:lang w:val="en-US"/>
                      </w:rPr>
                    </m:ctrlPr>
                  </m:dPr>
                  <m:e>
                    <m:r>
                      <w:rPr>
                        <w:rFonts w:ascii="Cambria Math" w:hAnsi="Cambria Math"/>
                        <w:lang w:val="en-US"/>
                      </w:rPr>
                      <m:t>t</m:t>
                    </m:r>
                  </m:e>
                </m:d>
                <m:r>
                  <w:rPr>
                    <w:rFonts w:ascii="Cambria Math" w:eastAsiaTheme="minorEastAsia" w:hAnsi="Cambria Math"/>
                    <w:lang w:val="en-US"/>
                  </w:rPr>
                  <m:t>-</m:t>
                </m:r>
                <m:f>
                  <m:fPr>
                    <m:ctrlPr>
                      <w:rPr>
                        <w:rFonts w:ascii="Cambria Math" w:hAnsi="Cambria Math"/>
                        <w:i/>
                        <w:lang w:val="en-US"/>
                      </w:rPr>
                    </m:ctrlPr>
                  </m:fPr>
                  <m:num>
                    <m:r>
                      <w:rPr>
                        <w:rFonts w:ascii="Cambria Math" w:hAnsi="Cambria Math"/>
                        <w:szCs w:val="24"/>
                        <w:vertAlign w:val="superscript"/>
                        <w:lang w:val="en-US"/>
                      </w:rPr>
                      <m:t>2</m:t>
                    </m:r>
                    <m:r>
                      <m:rPr>
                        <m:sty m:val="p"/>
                      </m:rPr>
                      <w:rPr>
                        <w:rFonts w:ascii="Cambria Math" w:hAnsi="Cambria Math"/>
                        <w:szCs w:val="24"/>
                        <w:lang w:val="en-US"/>
                      </w:rPr>
                      <m:t xml:space="preserve"> </m:t>
                    </m:r>
                  </m:num>
                  <m:den>
                    <m:sSub>
                      <m:sSubPr>
                        <m:ctrlPr>
                          <w:rPr>
                            <w:rFonts w:ascii="Cambria Math" w:hAnsi="Cambria Math"/>
                            <w:i/>
                            <w:szCs w:val="24"/>
                            <w:vertAlign w:val="superscript"/>
                            <w:lang w:val="en-US"/>
                          </w:rPr>
                        </m:ctrlPr>
                      </m:sSubPr>
                      <m:e>
                        <m:r>
                          <w:rPr>
                            <w:rFonts w:ascii="Cambria Math" w:hAnsi="Cambria Math"/>
                            <w:szCs w:val="24"/>
                            <w:vertAlign w:val="superscript"/>
                            <w:lang w:val="en-US"/>
                          </w:rPr>
                          <m:t>τ</m:t>
                        </m:r>
                      </m:e>
                      <m:sub>
                        <m:r>
                          <w:rPr>
                            <w:rFonts w:ascii="Cambria Math" w:hAnsi="Cambria Math"/>
                            <w:szCs w:val="24"/>
                            <w:vertAlign w:val="superscript"/>
                            <w:lang w:val="en-US"/>
                          </w:rPr>
                          <m:t>EPSP</m:t>
                        </m:r>
                      </m:sub>
                    </m:sSub>
                  </m:den>
                </m:f>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y</m:t>
                        </m:r>
                      </m:e>
                    </m:acc>
                  </m:e>
                  <m:sub>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ext</m:t>
                        </m:r>
                      </m:sub>
                    </m:sSub>
                  </m:sub>
                  <m:sup>
                    <m:r>
                      <w:rPr>
                        <w:rFonts w:ascii="Cambria Math" w:hAnsi="Cambria Math"/>
                        <w:lang w:val="en-US"/>
                      </w:rPr>
                      <m:t>i</m:t>
                    </m:r>
                  </m:sup>
                </m:sSubSup>
                <m:r>
                  <w:rPr>
                    <w:rFonts w:ascii="Cambria Math" w:eastAsiaTheme="minorEastAsia" w:hAnsi="Cambria Math"/>
                    <w:lang w:val="en-US"/>
                  </w:rPr>
                  <m:t>-</m:t>
                </m:r>
                <m:f>
                  <m:fPr>
                    <m:ctrlPr>
                      <w:rPr>
                        <w:rFonts w:ascii="Cambria Math" w:hAnsi="Cambria Math"/>
                        <w:i/>
                        <w:lang w:val="en-US"/>
                      </w:rPr>
                    </m:ctrlPr>
                  </m:fPr>
                  <m:num>
                    <m:r>
                      <w:rPr>
                        <w:rFonts w:ascii="Cambria Math" w:hAnsi="Cambria Math"/>
                        <w:szCs w:val="24"/>
                        <w:vertAlign w:val="superscript"/>
                        <w:lang w:val="en-US"/>
                      </w:rPr>
                      <m:t>1</m:t>
                    </m:r>
                  </m:num>
                  <m:den>
                    <m:sSub>
                      <m:sSubPr>
                        <m:ctrlPr>
                          <w:rPr>
                            <w:rFonts w:ascii="Cambria Math" w:hAnsi="Cambria Math"/>
                            <w:i/>
                            <w:szCs w:val="24"/>
                            <w:vertAlign w:val="superscript"/>
                            <w:lang w:val="en-US"/>
                          </w:rPr>
                        </m:ctrlPr>
                      </m:sSubPr>
                      <m:e>
                        <m:sSup>
                          <m:sSupPr>
                            <m:ctrlPr>
                              <w:rPr>
                                <w:rFonts w:ascii="Cambria Math" w:hAnsi="Cambria Math"/>
                                <w:i/>
                                <w:szCs w:val="24"/>
                                <w:vertAlign w:val="superscript"/>
                                <w:lang w:val="en-US"/>
                              </w:rPr>
                            </m:ctrlPr>
                          </m:sSupPr>
                          <m:e>
                            <m:r>
                              <w:rPr>
                                <w:rFonts w:ascii="Cambria Math" w:hAnsi="Cambria Math"/>
                                <w:szCs w:val="24"/>
                                <w:vertAlign w:val="superscript"/>
                                <w:lang w:val="en-US"/>
                              </w:rPr>
                              <m:t>τ</m:t>
                            </m:r>
                          </m:e>
                          <m:sup>
                            <m:r>
                              <w:rPr>
                                <w:rFonts w:ascii="Cambria Math" w:hAnsi="Cambria Math"/>
                                <w:szCs w:val="24"/>
                                <w:vertAlign w:val="superscript"/>
                                <w:lang w:val="en-US"/>
                              </w:rPr>
                              <m:t>2</m:t>
                            </m:r>
                          </m:sup>
                        </m:sSup>
                      </m:e>
                      <m:sub>
                        <m:r>
                          <w:rPr>
                            <w:rFonts w:ascii="Cambria Math" w:hAnsi="Cambria Math"/>
                            <w:szCs w:val="24"/>
                            <w:vertAlign w:val="superscript"/>
                            <w:lang w:val="en-US"/>
                          </w:rPr>
                          <m:t>EPSP</m:t>
                        </m:r>
                      </m:sub>
                    </m:sSub>
                  </m:den>
                </m:f>
                <m:sSubSup>
                  <m:sSubSupPr>
                    <m:ctrlPr>
                      <w:rPr>
                        <w:rFonts w:ascii="Cambria Math" w:hAnsi="Cambria Math"/>
                        <w:i/>
                        <w:lang w:val="en-US"/>
                      </w:rPr>
                    </m:ctrlPr>
                  </m:sSubSupPr>
                  <m:e>
                    <m:r>
                      <w:rPr>
                        <w:rFonts w:ascii="Cambria Math" w:hAnsi="Cambria Math"/>
                        <w:lang w:val="en-US"/>
                      </w:rPr>
                      <m:t>y</m:t>
                    </m:r>
                  </m:e>
                  <m:sub>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ext</m:t>
                        </m:r>
                      </m:sub>
                    </m:sSub>
                  </m:sub>
                  <m:sup>
                    <m:r>
                      <w:rPr>
                        <w:rFonts w:ascii="Cambria Math" w:hAnsi="Cambria Math"/>
                        <w:lang w:val="en-US"/>
                      </w:rPr>
                      <m:t>i</m:t>
                    </m:r>
                  </m:sup>
                </m:sSubSup>
                <m:r>
                  <m:rPr>
                    <m:sty m:val="p"/>
                  </m:rPr>
                  <w:rPr>
                    <w:rFonts w:ascii="Cambria Math" w:hAnsi="Cambria Math"/>
                    <w:lang w:val="en-US"/>
                  </w:rPr>
                  <m:t>,</m:t>
                </m:r>
                <m:r>
                  <m:rPr>
                    <m:sty m:val="p"/>
                  </m:rPr>
                  <w:rPr>
                    <w:rFonts w:ascii="Cambria Math" w:hAnsi="Cambria Math"/>
                    <w:lang w:val="en-US"/>
                  </w:rPr>
                  <w:br/>
                </m:r>
              </m:oMath>
            </m:oMathPara>
          </w:p>
        </w:tc>
        <w:tc>
          <w:tcPr>
            <w:tcW w:w="799" w:type="dxa"/>
          </w:tcPr>
          <w:p w14:paraId="21798BDF" w14:textId="77777777" w:rsidR="00BF093C" w:rsidRPr="006A2B92" w:rsidRDefault="00BF093C" w:rsidP="00C96CC7">
            <w:pPr>
              <w:spacing w:line="360" w:lineRule="auto"/>
              <w:rPr>
                <w:lang w:val="en-US"/>
              </w:rPr>
            </w:pPr>
            <w:r w:rsidRPr="006A2B92">
              <w:rPr>
                <w:lang w:val="en-US"/>
              </w:rPr>
              <w:t>(1.8)</w:t>
            </w:r>
          </w:p>
        </w:tc>
      </w:tr>
      <w:tr w:rsidR="00BF093C" w:rsidRPr="006A2B92" w14:paraId="4496FB1E" w14:textId="77777777" w:rsidTr="00C96CC7">
        <w:tc>
          <w:tcPr>
            <w:tcW w:w="8217" w:type="dxa"/>
          </w:tcPr>
          <w:p w14:paraId="0D7E2948" w14:textId="77777777" w:rsidR="00BF093C" w:rsidRPr="006A2B92" w:rsidRDefault="00E25492" w:rsidP="00C96CC7">
            <w:pPr>
              <w:spacing w:line="360" w:lineRule="auto"/>
              <w:jc w:val="left"/>
              <w:rPr>
                <w:rFonts w:eastAsia="Calibri"/>
                <w:lang w:val="en-US"/>
              </w:rPr>
            </w:pPr>
            <m:oMath>
              <m:sSub>
                <m:sSubPr>
                  <m:ctrlPr>
                    <w:rPr>
                      <w:rFonts w:ascii="Cambria Math" w:hAnsi="Cambria Math"/>
                      <w:i/>
                      <w:lang w:val="en-US"/>
                    </w:rPr>
                  </m:ctrlPr>
                </m:sSubPr>
                <m:e>
                  <m:sSup>
                    <m:sSupPr>
                      <m:ctrlPr>
                        <w:rPr>
                          <w:rFonts w:ascii="Cambria Math" w:hAnsi="Cambria Math"/>
                          <w:i/>
                          <w:lang w:val="en-US"/>
                        </w:rPr>
                      </m:ctrlPr>
                    </m:sSupPr>
                    <m:e>
                      <m:acc>
                        <m:accPr>
                          <m:chr m:val="̈"/>
                          <m:ctrlPr>
                            <w:rPr>
                              <w:rFonts w:ascii="Cambria Math" w:hAnsi="Cambria Math"/>
                              <w:i/>
                              <w:lang w:val="en-US"/>
                            </w:rPr>
                          </m:ctrlPr>
                        </m:accPr>
                        <m:e>
                          <m:r>
                            <w:rPr>
                              <w:rFonts w:ascii="Cambria Math" w:hAnsi="Cambria Math"/>
                              <w:lang w:val="en-US"/>
                            </w:rPr>
                            <m:t>y</m:t>
                          </m:r>
                        </m:e>
                      </m:acc>
                    </m:e>
                    <m:sup>
                      <m:r>
                        <w:rPr>
                          <w:rFonts w:ascii="Cambria Math" w:hAnsi="Cambria Math"/>
                          <w:lang w:val="en-US"/>
                        </w:rPr>
                        <m:t>i</m:t>
                      </m:r>
                    </m:sup>
                  </m:sSup>
                </m:e>
                <m:sub>
                  <m:sSub>
                    <m:sSubPr>
                      <m:ctrlPr>
                        <w:rPr>
                          <w:rFonts w:ascii="Cambria Math" w:hAnsi="Cambria Math"/>
                          <w:i/>
                          <w:szCs w:val="24"/>
                          <w:lang w:val="en-US"/>
                        </w:rPr>
                      </m:ctrlPr>
                    </m:sSubPr>
                    <m:e>
                      <m:r>
                        <w:rPr>
                          <w:rFonts w:ascii="Cambria Math" w:hAnsi="Cambria Math"/>
                          <w:szCs w:val="24"/>
                          <w:lang w:val="en-US"/>
                        </w:rPr>
                        <m:t>PYR</m:t>
                      </m:r>
                    </m:e>
                    <m:sub>
                      <m:r>
                        <w:rPr>
                          <w:rFonts w:ascii="Cambria Math" w:hAnsi="Cambria Math"/>
                          <w:szCs w:val="24"/>
                          <w:lang w:val="en-US"/>
                        </w:rPr>
                        <m:t>ext</m:t>
                      </m:r>
                    </m:sub>
                  </m:sSub>
                </m:sub>
              </m:sSub>
              <m:r>
                <m:rPr>
                  <m:aln/>
                </m:rPr>
                <w:rPr>
                  <w:rFonts w:ascii="Cambria Math" w:hAnsi="Cambria Math"/>
                  <w:lang w:val="en-US"/>
                </w:rPr>
                <m:t>=</m:t>
              </m:r>
              <m:f>
                <m:fPr>
                  <m:ctrlPr>
                    <w:rPr>
                      <w:rFonts w:ascii="Cambria Math" w:hAnsi="Cambria Math"/>
                      <w:i/>
                      <w:lang w:val="en-US"/>
                    </w:rPr>
                  </m:ctrlPr>
                </m:fPr>
                <m:num>
                  <m:sSub>
                    <m:sSubPr>
                      <m:ctrlPr>
                        <w:rPr>
                          <w:rFonts w:ascii="Cambria Math" w:hAnsi="Cambria Math"/>
                          <w:i/>
                          <w:szCs w:val="24"/>
                          <w:vertAlign w:val="superscript"/>
                          <w:lang w:val="en-US"/>
                        </w:rPr>
                      </m:ctrlPr>
                    </m:sSubPr>
                    <m:e>
                      <m:r>
                        <w:rPr>
                          <w:rFonts w:ascii="Cambria Math" w:hAnsi="Cambria Math"/>
                          <w:szCs w:val="24"/>
                          <w:vertAlign w:val="superscript"/>
                          <w:lang w:val="en-US"/>
                        </w:rPr>
                        <m:t>W</m:t>
                      </m:r>
                    </m:e>
                    <m:sub>
                      <m:r>
                        <w:rPr>
                          <w:rFonts w:ascii="Cambria Math" w:hAnsi="Cambria Math"/>
                          <w:szCs w:val="24"/>
                          <w:vertAlign w:val="superscript"/>
                          <w:lang w:val="en-US"/>
                        </w:rPr>
                        <m:t>EPSP</m:t>
                      </m:r>
                    </m:sub>
                  </m:sSub>
                  <m:r>
                    <m:rPr>
                      <m:sty m:val="p"/>
                    </m:rPr>
                    <w:rPr>
                      <w:rFonts w:ascii="Cambria Math" w:hAnsi="Cambria Math"/>
                      <w:szCs w:val="24"/>
                      <w:lang w:val="en-US"/>
                    </w:rPr>
                    <m:t xml:space="preserve"> </m:t>
                  </m:r>
                </m:num>
                <m:den>
                  <m:sSub>
                    <m:sSubPr>
                      <m:ctrlPr>
                        <w:rPr>
                          <w:rFonts w:ascii="Cambria Math" w:hAnsi="Cambria Math"/>
                          <w:i/>
                          <w:szCs w:val="24"/>
                          <w:vertAlign w:val="superscript"/>
                          <w:lang w:val="en-US"/>
                        </w:rPr>
                      </m:ctrlPr>
                    </m:sSubPr>
                    <m:e>
                      <m:r>
                        <w:rPr>
                          <w:rFonts w:ascii="Cambria Math" w:hAnsi="Cambria Math"/>
                          <w:szCs w:val="24"/>
                          <w:vertAlign w:val="superscript"/>
                          <w:lang w:val="en-US"/>
                        </w:rPr>
                        <m:t>τ</m:t>
                      </m:r>
                    </m:e>
                    <m:sub>
                      <m:r>
                        <w:rPr>
                          <w:rFonts w:ascii="Cambria Math" w:hAnsi="Cambria Math"/>
                          <w:szCs w:val="24"/>
                          <w:vertAlign w:val="superscript"/>
                          <w:lang w:val="en-US"/>
                        </w:rPr>
                        <m:t>EPSP</m:t>
                      </m:r>
                    </m:sub>
                  </m:sSub>
                </m:den>
              </m:f>
              <m:r>
                <w:rPr>
                  <w:rFonts w:ascii="Cambria Math" w:hAnsi="Cambria Math"/>
                  <w:lang w:val="en-US"/>
                </w:rPr>
                <m:t>S</m:t>
              </m:r>
              <m:d>
                <m:dPr>
                  <m:begChr m:val="["/>
                  <m:endChr m:val="]"/>
                  <m:ctrlPr>
                    <w:rPr>
                      <w:rFonts w:ascii="Cambria Math" w:hAnsi="Cambria Math"/>
                      <w:i/>
                      <w:lang w:val="en-US"/>
                    </w:rPr>
                  </m:ctrlPr>
                </m:dPr>
                <m:e>
                  <m:sSub>
                    <m:sSubPr>
                      <m:ctrlPr>
                        <w:rPr>
                          <w:rFonts w:ascii="Cambria Math" w:hAnsi="Cambria Math"/>
                          <w:i/>
                          <w:szCs w:val="24"/>
                          <w:lang w:val="en-US"/>
                        </w:rPr>
                      </m:ctrlPr>
                    </m:sSubPr>
                    <m:e>
                      <m:r>
                        <w:rPr>
                          <w:rFonts w:ascii="Cambria Math" w:hAnsi="Cambria Math"/>
                          <w:szCs w:val="24"/>
                          <w:lang w:val="en-US"/>
                        </w:rPr>
                        <m:t>C</m:t>
                      </m:r>
                    </m:e>
                    <m:sub>
                      <m:sSub>
                        <m:sSubPr>
                          <m:ctrlPr>
                            <w:rPr>
                              <w:rFonts w:ascii="Cambria Math" w:hAnsi="Cambria Math"/>
                              <w:i/>
                              <w:szCs w:val="24"/>
                              <w:lang w:val="en-US"/>
                            </w:rPr>
                          </m:ctrlPr>
                        </m:sSubPr>
                        <m:e>
                          <m:r>
                            <w:rPr>
                              <w:rFonts w:ascii="Cambria Math" w:hAnsi="Cambria Math"/>
                              <w:szCs w:val="24"/>
                              <w:lang w:val="en-US"/>
                            </w:rPr>
                            <m:t>PYR</m:t>
                          </m:r>
                        </m:e>
                        <m:sub>
                          <m:r>
                            <w:rPr>
                              <w:rFonts w:ascii="Cambria Math" w:hAnsi="Cambria Math"/>
                              <w:szCs w:val="24"/>
                              <w:lang w:val="en-US"/>
                            </w:rPr>
                            <m:t>i</m:t>
                          </m:r>
                        </m:sub>
                      </m:sSub>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PYR</m:t>
                          </m:r>
                        </m:e>
                        <m:sub>
                          <m:r>
                            <w:rPr>
                              <w:rFonts w:ascii="Cambria Math" w:hAnsi="Cambria Math"/>
                              <w:szCs w:val="24"/>
                              <w:lang w:val="en-US"/>
                            </w:rPr>
                            <m:t>i</m:t>
                          </m:r>
                        </m:sub>
                      </m:sSub>
                    </m:sub>
                  </m:sSub>
                  <m:sSubSup>
                    <m:sSubSupPr>
                      <m:ctrlPr>
                        <w:rPr>
                          <w:rFonts w:ascii="Cambria Math" w:hAnsi="Cambria Math"/>
                          <w:i/>
                          <w:szCs w:val="24"/>
                          <w:lang w:val="en-US"/>
                        </w:rPr>
                      </m:ctrlPr>
                    </m:sSubSupPr>
                    <m:e>
                      <m:r>
                        <w:rPr>
                          <w:rFonts w:ascii="Cambria Math" w:hAnsi="Cambria Math"/>
                          <w:szCs w:val="24"/>
                          <w:lang w:val="en-US"/>
                        </w:rPr>
                        <m:t>y</m:t>
                      </m:r>
                    </m:e>
                    <m:sub>
                      <m:r>
                        <w:rPr>
                          <w:rFonts w:ascii="Cambria Math" w:hAnsi="Cambria Math"/>
                          <w:szCs w:val="24"/>
                          <w:lang w:val="en-US"/>
                        </w:rPr>
                        <m:t>PYR</m:t>
                      </m:r>
                    </m:sub>
                    <m:sup>
                      <m:r>
                        <w:rPr>
                          <w:rFonts w:ascii="Cambria Math" w:hAnsi="Cambria Math"/>
                          <w:szCs w:val="24"/>
                          <w:lang w:val="en-US"/>
                        </w:rPr>
                        <m:t>(</m:t>
                      </m:r>
                      <m:r>
                        <w:rPr>
                          <w:rFonts w:ascii="Cambria Math" w:hAnsi="Cambria Math"/>
                          <w:szCs w:val="24"/>
                          <w:lang w:val="en-US"/>
                        </w:rPr>
                        <m:t>j</m:t>
                      </m:r>
                      <m:r>
                        <w:rPr>
                          <w:rFonts w:ascii="Cambria Math" w:hAnsi="Cambria Math"/>
                          <w:szCs w:val="24"/>
                          <w:lang w:val="en-US"/>
                        </w:rPr>
                        <m:t>)</m:t>
                      </m:r>
                    </m:sup>
                  </m:sSubSup>
                </m:e>
              </m:d>
              <m:r>
                <w:rPr>
                  <w:rFonts w:ascii="Cambria Math" w:eastAsiaTheme="minorEastAsia" w:hAnsi="Cambria Math"/>
                  <w:lang w:val="en-US"/>
                </w:rPr>
                <m:t>-</m:t>
              </m:r>
              <m:f>
                <m:fPr>
                  <m:ctrlPr>
                    <w:rPr>
                      <w:rFonts w:ascii="Cambria Math" w:hAnsi="Cambria Math"/>
                      <w:i/>
                      <w:lang w:val="en-US"/>
                    </w:rPr>
                  </m:ctrlPr>
                </m:fPr>
                <m:num>
                  <m:r>
                    <w:rPr>
                      <w:rFonts w:ascii="Cambria Math" w:hAnsi="Cambria Math"/>
                      <w:szCs w:val="24"/>
                      <w:vertAlign w:val="superscript"/>
                      <w:lang w:val="en-US"/>
                    </w:rPr>
                    <m:t>2</m:t>
                  </m:r>
                  <m:r>
                    <m:rPr>
                      <m:sty m:val="p"/>
                    </m:rPr>
                    <w:rPr>
                      <w:rFonts w:ascii="Cambria Math" w:hAnsi="Cambria Math"/>
                      <w:szCs w:val="24"/>
                      <w:lang w:val="en-US"/>
                    </w:rPr>
                    <m:t xml:space="preserve"> </m:t>
                  </m:r>
                </m:num>
                <m:den>
                  <m:sSub>
                    <m:sSubPr>
                      <m:ctrlPr>
                        <w:rPr>
                          <w:rFonts w:ascii="Cambria Math" w:hAnsi="Cambria Math"/>
                          <w:i/>
                          <w:szCs w:val="24"/>
                          <w:vertAlign w:val="superscript"/>
                          <w:lang w:val="en-US"/>
                        </w:rPr>
                      </m:ctrlPr>
                    </m:sSubPr>
                    <m:e>
                      <m:r>
                        <w:rPr>
                          <w:rFonts w:ascii="Cambria Math" w:hAnsi="Cambria Math"/>
                          <w:szCs w:val="24"/>
                          <w:vertAlign w:val="superscript"/>
                          <w:lang w:val="en-US"/>
                        </w:rPr>
                        <m:t>τ</m:t>
                      </m:r>
                    </m:e>
                    <m:sub>
                      <m:r>
                        <w:rPr>
                          <w:rFonts w:ascii="Cambria Math" w:hAnsi="Cambria Math"/>
                          <w:szCs w:val="24"/>
                          <w:vertAlign w:val="superscript"/>
                          <w:lang w:val="en-US"/>
                        </w:rPr>
                        <m:t>EPSP</m:t>
                      </m:r>
                    </m:sub>
                  </m:sSub>
                </m:den>
              </m:f>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y</m:t>
                      </m:r>
                    </m:e>
                  </m:acc>
                </m:e>
                <m:sub>
                  <m:r>
                    <w:rPr>
                      <w:rFonts w:ascii="Cambria Math" w:hAnsi="Cambria Math"/>
                      <w:lang w:val="en-US"/>
                    </w:rPr>
                    <m:t>PY</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ext</m:t>
                      </m:r>
                    </m:sub>
                  </m:sSub>
                </m:sub>
                <m:sup>
                  <m:r>
                    <w:rPr>
                      <w:rFonts w:ascii="Cambria Math" w:hAnsi="Cambria Math"/>
                      <w:lang w:val="en-US"/>
                    </w:rPr>
                    <m:t>i</m:t>
                  </m:r>
                </m:sup>
              </m:sSubSup>
              <m:r>
                <w:rPr>
                  <w:rFonts w:ascii="Cambria Math" w:eastAsiaTheme="minorEastAsia" w:hAnsi="Cambria Math"/>
                  <w:lang w:val="en-US"/>
                </w:rPr>
                <m:t>-</m:t>
              </m:r>
              <m:f>
                <m:fPr>
                  <m:ctrlPr>
                    <w:rPr>
                      <w:rFonts w:ascii="Cambria Math" w:hAnsi="Cambria Math"/>
                      <w:i/>
                      <w:lang w:val="en-US"/>
                    </w:rPr>
                  </m:ctrlPr>
                </m:fPr>
                <m:num>
                  <m:r>
                    <w:rPr>
                      <w:rFonts w:ascii="Cambria Math" w:hAnsi="Cambria Math"/>
                      <w:szCs w:val="24"/>
                      <w:vertAlign w:val="superscript"/>
                      <w:lang w:val="en-US"/>
                    </w:rPr>
                    <m:t>1</m:t>
                  </m:r>
                </m:num>
                <m:den>
                  <m:sSub>
                    <m:sSubPr>
                      <m:ctrlPr>
                        <w:rPr>
                          <w:rFonts w:ascii="Cambria Math" w:hAnsi="Cambria Math"/>
                          <w:i/>
                          <w:szCs w:val="24"/>
                          <w:vertAlign w:val="superscript"/>
                          <w:lang w:val="en-US"/>
                        </w:rPr>
                      </m:ctrlPr>
                    </m:sSubPr>
                    <m:e>
                      <m:r>
                        <w:rPr>
                          <w:rFonts w:ascii="Cambria Math" w:hAnsi="Cambria Math"/>
                          <w:szCs w:val="24"/>
                          <w:vertAlign w:val="superscript"/>
                          <w:lang w:val="en-US"/>
                        </w:rPr>
                        <m:t>τ</m:t>
                      </m:r>
                      <m:r>
                        <w:rPr>
                          <w:rFonts w:ascii="Cambria Math" w:hAnsi="Cambria Math"/>
                          <w:szCs w:val="24"/>
                          <w:vertAlign w:val="superscript"/>
                          <w:lang w:val="en-US"/>
                        </w:rPr>
                        <m:t>²</m:t>
                      </m:r>
                    </m:e>
                    <m:sub>
                      <m:r>
                        <w:rPr>
                          <w:rFonts w:ascii="Cambria Math" w:hAnsi="Cambria Math"/>
                          <w:szCs w:val="24"/>
                          <w:vertAlign w:val="superscript"/>
                          <w:lang w:val="en-US"/>
                        </w:rPr>
                        <m:t>EPSP</m:t>
                      </m:r>
                    </m:sub>
                  </m:sSub>
                </m:den>
              </m:f>
              <m:sSubSup>
                <m:sSubSupPr>
                  <m:ctrlPr>
                    <w:rPr>
                      <w:rFonts w:ascii="Cambria Math" w:hAnsi="Cambria Math"/>
                      <w:i/>
                      <w:lang w:val="en-US"/>
                    </w:rPr>
                  </m:ctrlPr>
                </m:sSubSupPr>
                <m:e>
                  <m:r>
                    <w:rPr>
                      <w:rFonts w:ascii="Cambria Math" w:hAnsi="Cambria Math"/>
                      <w:lang w:val="en-US"/>
                    </w:rPr>
                    <m:t>y</m:t>
                  </m:r>
                </m:e>
                <m:sub>
                  <m:sSub>
                    <m:sSubPr>
                      <m:ctrlPr>
                        <w:rPr>
                          <w:rFonts w:ascii="Cambria Math" w:hAnsi="Cambria Math"/>
                          <w:i/>
                          <w:szCs w:val="24"/>
                          <w:lang w:val="en-US"/>
                        </w:rPr>
                      </m:ctrlPr>
                    </m:sSubPr>
                    <m:e>
                      <m:r>
                        <w:rPr>
                          <w:rFonts w:ascii="Cambria Math" w:hAnsi="Cambria Math"/>
                          <w:szCs w:val="24"/>
                          <w:lang w:val="en-US"/>
                        </w:rPr>
                        <m:t>PYR</m:t>
                      </m:r>
                    </m:e>
                    <m:sub>
                      <m:r>
                        <w:rPr>
                          <w:rFonts w:ascii="Cambria Math" w:hAnsi="Cambria Math"/>
                          <w:szCs w:val="24"/>
                          <w:lang w:val="en-US"/>
                        </w:rPr>
                        <m:t>ext</m:t>
                      </m:r>
                    </m:sub>
                  </m:sSub>
                </m:sub>
                <m:sup>
                  <m:r>
                    <w:rPr>
                      <w:rFonts w:ascii="Cambria Math" w:hAnsi="Cambria Math"/>
                      <w:lang w:val="en-US"/>
                    </w:rPr>
                    <m:t>i</m:t>
                  </m:r>
                </m:sup>
              </m:sSubSup>
            </m:oMath>
            <w:r w:rsidR="00BF093C" w:rsidRPr="006A2B92">
              <w:rPr>
                <w:rFonts w:eastAsiaTheme="minorEastAsia"/>
                <w:lang w:val="en-US"/>
              </w:rPr>
              <w:t>,</w:t>
            </w:r>
            <w:r w:rsidR="00BF093C" w:rsidRPr="006A2B92">
              <w:rPr>
                <w:rFonts w:eastAsiaTheme="minorEastAsia"/>
                <w:lang w:val="en-US"/>
              </w:rPr>
              <w:br/>
            </w:r>
          </w:p>
        </w:tc>
        <w:tc>
          <w:tcPr>
            <w:tcW w:w="799" w:type="dxa"/>
          </w:tcPr>
          <w:p w14:paraId="3C027032" w14:textId="77777777" w:rsidR="00BF093C" w:rsidRPr="006A2B92" w:rsidRDefault="00BF093C" w:rsidP="00C96CC7">
            <w:pPr>
              <w:spacing w:line="360" w:lineRule="auto"/>
              <w:rPr>
                <w:lang w:val="en-US"/>
              </w:rPr>
            </w:pPr>
            <w:r w:rsidRPr="006A2B92">
              <w:rPr>
                <w:lang w:val="en-US"/>
              </w:rPr>
              <w:t>(1.9)</w:t>
            </w:r>
          </w:p>
        </w:tc>
      </w:tr>
      <w:tr w:rsidR="00BF093C" w:rsidRPr="006A2B92" w14:paraId="18EE48D2" w14:textId="77777777" w:rsidTr="00C96CC7">
        <w:tc>
          <w:tcPr>
            <w:tcW w:w="8217" w:type="dxa"/>
          </w:tcPr>
          <w:p w14:paraId="6F2C7647" w14:textId="77777777" w:rsidR="00BF093C" w:rsidRPr="006A2B92" w:rsidRDefault="00E25492" w:rsidP="00C96CC7">
            <w:pPr>
              <w:spacing w:line="360" w:lineRule="auto"/>
              <w:jc w:val="left"/>
              <w:rPr>
                <w:rFonts w:eastAsiaTheme="minorEastAsia"/>
                <w:lang w:val="en-US"/>
              </w:rPr>
            </w:pPr>
            <m:oMathPara>
              <m:oMathParaPr>
                <m:jc m:val="left"/>
              </m:oMathParaPr>
              <m:oMath>
                <m:sSub>
                  <m:sSubPr>
                    <m:ctrlPr>
                      <w:rPr>
                        <w:rFonts w:ascii="Cambria Math" w:hAnsi="Cambria Math"/>
                        <w:i/>
                        <w:lang w:val="en-US"/>
                      </w:rPr>
                    </m:ctrlPr>
                  </m:sSubPr>
                  <m:e>
                    <m:sSup>
                      <m:sSupPr>
                        <m:ctrlPr>
                          <w:rPr>
                            <w:rFonts w:ascii="Cambria Math" w:hAnsi="Cambria Math"/>
                            <w:i/>
                            <w:lang w:val="en-US"/>
                          </w:rPr>
                        </m:ctrlPr>
                      </m:sSupPr>
                      <m:e>
                        <m:acc>
                          <m:accPr>
                            <m:chr m:val="̈"/>
                            <m:ctrlPr>
                              <w:rPr>
                                <w:rFonts w:ascii="Cambria Math" w:hAnsi="Cambria Math"/>
                                <w:i/>
                                <w:lang w:val="en-US"/>
                              </w:rPr>
                            </m:ctrlPr>
                          </m:accPr>
                          <m:e>
                            <m:r>
                              <w:rPr>
                                <w:rFonts w:ascii="Cambria Math" w:hAnsi="Cambria Math"/>
                                <w:lang w:val="en-US"/>
                              </w:rPr>
                              <m:t>y</m:t>
                            </m:r>
                          </m:e>
                        </m:acc>
                      </m:e>
                      <m:sup>
                        <m:r>
                          <w:rPr>
                            <w:rFonts w:ascii="Cambria Math" w:hAnsi="Cambria Math"/>
                            <w:lang w:val="en-US"/>
                          </w:rPr>
                          <m:t>i</m:t>
                        </m:r>
                      </m:sup>
                    </m:sSup>
                  </m:e>
                  <m:sub>
                    <m:sSub>
                      <m:sSubPr>
                        <m:ctrlPr>
                          <w:rPr>
                            <w:rFonts w:ascii="Cambria Math" w:hAnsi="Cambria Math"/>
                            <w:i/>
                            <w:lang w:val="en-US"/>
                          </w:rPr>
                        </m:ctrlPr>
                      </m:sSubPr>
                      <m:e>
                        <m:r>
                          <w:rPr>
                            <w:rFonts w:ascii="Cambria Math" w:hAnsi="Cambria Math"/>
                            <w:lang w:val="en-US"/>
                          </w:rPr>
                          <m:t>VIP</m:t>
                        </m:r>
                      </m:e>
                      <m:sub>
                        <m:r>
                          <w:rPr>
                            <w:rFonts w:ascii="Cambria Math" w:hAnsi="Cambria Math"/>
                            <w:lang w:val="en-US"/>
                          </w:rPr>
                          <m:t>ext</m:t>
                        </m:r>
                      </m:sub>
                    </m:sSub>
                  </m:sub>
                </m:sSub>
                <m:r>
                  <m:rPr>
                    <m:aln/>
                  </m:rPr>
                  <w:rPr>
                    <w:rFonts w:ascii="Cambria Math" w:hAnsi="Cambria Math"/>
                    <w:lang w:val="en-US"/>
                  </w:rPr>
                  <m:t>=</m:t>
                </m:r>
                <m:f>
                  <m:fPr>
                    <m:ctrlPr>
                      <w:rPr>
                        <w:rFonts w:ascii="Cambria Math" w:hAnsi="Cambria Math"/>
                        <w:i/>
                        <w:lang w:val="en-US"/>
                      </w:rPr>
                    </m:ctrlPr>
                  </m:fPr>
                  <m:num>
                    <m:sSub>
                      <m:sSubPr>
                        <m:ctrlPr>
                          <w:rPr>
                            <w:rFonts w:ascii="Cambria Math" w:hAnsi="Cambria Math"/>
                            <w:i/>
                            <w:szCs w:val="24"/>
                            <w:vertAlign w:val="superscript"/>
                            <w:lang w:val="en-US"/>
                          </w:rPr>
                        </m:ctrlPr>
                      </m:sSubPr>
                      <m:e>
                        <m:r>
                          <w:rPr>
                            <w:rFonts w:ascii="Cambria Math" w:hAnsi="Cambria Math"/>
                            <w:szCs w:val="24"/>
                            <w:vertAlign w:val="superscript"/>
                            <w:lang w:val="en-US"/>
                          </w:rPr>
                          <m:t>W</m:t>
                        </m:r>
                      </m:e>
                      <m:sub>
                        <m:r>
                          <w:rPr>
                            <w:rFonts w:ascii="Cambria Math" w:hAnsi="Cambria Math"/>
                            <w:szCs w:val="24"/>
                            <w:vertAlign w:val="superscript"/>
                            <w:lang w:val="en-US"/>
                          </w:rPr>
                          <m:t>EPSP</m:t>
                        </m:r>
                      </m:sub>
                    </m:sSub>
                    <m:r>
                      <m:rPr>
                        <m:sty m:val="p"/>
                      </m:rPr>
                      <w:rPr>
                        <w:rFonts w:ascii="Cambria Math" w:hAnsi="Cambria Math"/>
                        <w:szCs w:val="24"/>
                        <w:lang w:val="en-US"/>
                      </w:rPr>
                      <m:t xml:space="preserve"> </m:t>
                    </m:r>
                  </m:num>
                  <m:den>
                    <m:sSub>
                      <m:sSubPr>
                        <m:ctrlPr>
                          <w:rPr>
                            <w:rFonts w:ascii="Cambria Math" w:hAnsi="Cambria Math"/>
                            <w:i/>
                            <w:szCs w:val="24"/>
                            <w:vertAlign w:val="superscript"/>
                            <w:lang w:val="en-US"/>
                          </w:rPr>
                        </m:ctrlPr>
                      </m:sSubPr>
                      <m:e>
                        <m:r>
                          <w:rPr>
                            <w:rFonts w:ascii="Cambria Math" w:hAnsi="Cambria Math"/>
                            <w:szCs w:val="24"/>
                            <w:vertAlign w:val="superscript"/>
                            <w:lang w:val="en-US"/>
                          </w:rPr>
                          <m:t>τ</m:t>
                        </m:r>
                      </m:e>
                      <m:sub>
                        <m:r>
                          <w:rPr>
                            <w:rFonts w:ascii="Cambria Math" w:hAnsi="Cambria Math"/>
                            <w:szCs w:val="24"/>
                            <w:vertAlign w:val="superscript"/>
                            <w:lang w:val="en-US"/>
                          </w:rPr>
                          <m:t>EPSP</m:t>
                        </m:r>
                      </m:sub>
                    </m:sSub>
                  </m:den>
                </m:f>
                <m:r>
                  <w:rPr>
                    <w:rFonts w:ascii="Cambria Math" w:hAnsi="Cambria Math"/>
                    <w:lang w:val="en-US"/>
                  </w:rPr>
                  <m:t>S</m:t>
                </m:r>
                <m:d>
                  <m:dPr>
                    <m:begChr m:val="["/>
                    <m:endChr m:val="]"/>
                    <m:ctrlPr>
                      <w:rPr>
                        <w:rFonts w:ascii="Cambria Math" w:hAnsi="Cambria Math"/>
                        <w:i/>
                        <w:lang w:val="en-US"/>
                      </w:rPr>
                    </m:ctrlPr>
                  </m:dPr>
                  <m:e>
                    <m:sSub>
                      <m:sSubPr>
                        <m:ctrlPr>
                          <w:rPr>
                            <w:rFonts w:ascii="Cambria Math" w:hAnsi="Cambria Math"/>
                            <w:i/>
                            <w:szCs w:val="24"/>
                            <w:lang w:val="en-US"/>
                          </w:rPr>
                        </m:ctrlPr>
                      </m:sSubPr>
                      <m:e>
                        <m:r>
                          <w:rPr>
                            <w:rFonts w:ascii="Cambria Math" w:hAnsi="Cambria Math"/>
                            <w:szCs w:val="24"/>
                            <w:lang w:val="en-US"/>
                          </w:rPr>
                          <m:t>C</m:t>
                        </m:r>
                      </m:e>
                      <m:sub>
                        <m:sSub>
                          <m:sSubPr>
                            <m:ctrlPr>
                              <w:rPr>
                                <w:rFonts w:ascii="Cambria Math" w:hAnsi="Cambria Math"/>
                                <w:i/>
                                <w:szCs w:val="24"/>
                                <w:lang w:val="en-US"/>
                              </w:rPr>
                            </m:ctrlPr>
                          </m:sSubPr>
                          <m:e>
                            <m:r>
                              <w:rPr>
                                <w:rFonts w:ascii="Cambria Math" w:hAnsi="Cambria Math"/>
                                <w:szCs w:val="24"/>
                                <w:lang w:val="en-US"/>
                              </w:rPr>
                              <m:t>PYR</m:t>
                            </m:r>
                          </m:e>
                          <m:sub>
                            <m:r>
                              <w:rPr>
                                <w:rFonts w:ascii="Cambria Math" w:hAnsi="Cambria Math"/>
                                <w:szCs w:val="24"/>
                                <w:lang w:val="en-US"/>
                              </w:rPr>
                              <m:t>i</m:t>
                            </m:r>
                          </m:sub>
                        </m:sSub>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VIP</m:t>
                            </m:r>
                          </m:e>
                          <m:sub>
                            <m:r>
                              <w:rPr>
                                <w:rFonts w:ascii="Cambria Math" w:hAnsi="Cambria Math"/>
                                <w:szCs w:val="24"/>
                                <w:lang w:val="en-US"/>
                              </w:rPr>
                              <m:t>i</m:t>
                            </m:r>
                          </m:sub>
                        </m:sSub>
                      </m:sub>
                    </m:sSub>
                    <m:sSubSup>
                      <m:sSubSupPr>
                        <m:ctrlPr>
                          <w:rPr>
                            <w:rFonts w:ascii="Cambria Math" w:hAnsi="Cambria Math"/>
                            <w:i/>
                            <w:szCs w:val="24"/>
                            <w:lang w:val="en-US"/>
                          </w:rPr>
                        </m:ctrlPr>
                      </m:sSubSupPr>
                      <m:e>
                        <m:r>
                          <w:rPr>
                            <w:rFonts w:ascii="Cambria Math" w:hAnsi="Cambria Math"/>
                            <w:szCs w:val="24"/>
                            <w:lang w:val="en-US"/>
                          </w:rPr>
                          <m:t>y</m:t>
                        </m:r>
                      </m:e>
                      <m:sub>
                        <m:r>
                          <w:rPr>
                            <w:rFonts w:ascii="Cambria Math" w:hAnsi="Cambria Math"/>
                            <w:szCs w:val="24"/>
                            <w:lang w:val="en-US"/>
                          </w:rPr>
                          <m:t>PYR</m:t>
                        </m:r>
                      </m:sub>
                      <m:sup>
                        <m:r>
                          <w:rPr>
                            <w:rFonts w:ascii="Cambria Math" w:hAnsi="Cambria Math"/>
                            <w:szCs w:val="24"/>
                            <w:lang w:val="en-US"/>
                          </w:rPr>
                          <m:t>(</m:t>
                        </m:r>
                        <m:r>
                          <w:rPr>
                            <w:rFonts w:ascii="Cambria Math" w:hAnsi="Cambria Math"/>
                            <w:szCs w:val="24"/>
                            <w:lang w:val="en-US"/>
                          </w:rPr>
                          <m:t>j</m:t>
                        </m:r>
                        <m:r>
                          <w:rPr>
                            <w:rFonts w:ascii="Cambria Math" w:hAnsi="Cambria Math"/>
                            <w:szCs w:val="24"/>
                            <w:lang w:val="en-US"/>
                          </w:rPr>
                          <m:t>)</m:t>
                        </m:r>
                      </m:sup>
                    </m:sSubSup>
                  </m:e>
                </m:d>
                <m:r>
                  <w:rPr>
                    <w:rFonts w:ascii="Cambria Math" w:eastAsiaTheme="minorEastAsia" w:hAnsi="Cambria Math"/>
                    <w:lang w:val="en-US"/>
                  </w:rPr>
                  <m:t>-</m:t>
                </m:r>
                <m:f>
                  <m:fPr>
                    <m:ctrlPr>
                      <w:rPr>
                        <w:rFonts w:ascii="Cambria Math" w:hAnsi="Cambria Math"/>
                        <w:i/>
                        <w:lang w:val="en-US"/>
                      </w:rPr>
                    </m:ctrlPr>
                  </m:fPr>
                  <m:num>
                    <m:r>
                      <w:rPr>
                        <w:rFonts w:ascii="Cambria Math" w:hAnsi="Cambria Math"/>
                        <w:szCs w:val="24"/>
                        <w:vertAlign w:val="superscript"/>
                        <w:lang w:val="en-US"/>
                      </w:rPr>
                      <m:t>2</m:t>
                    </m:r>
                    <m:r>
                      <m:rPr>
                        <m:sty m:val="p"/>
                      </m:rPr>
                      <w:rPr>
                        <w:rFonts w:ascii="Cambria Math" w:hAnsi="Cambria Math"/>
                        <w:szCs w:val="24"/>
                        <w:lang w:val="en-US"/>
                      </w:rPr>
                      <m:t xml:space="preserve"> </m:t>
                    </m:r>
                  </m:num>
                  <m:den>
                    <m:sSub>
                      <m:sSubPr>
                        <m:ctrlPr>
                          <w:rPr>
                            <w:rFonts w:ascii="Cambria Math" w:hAnsi="Cambria Math"/>
                            <w:i/>
                            <w:szCs w:val="24"/>
                            <w:vertAlign w:val="superscript"/>
                            <w:lang w:val="en-US"/>
                          </w:rPr>
                        </m:ctrlPr>
                      </m:sSubPr>
                      <m:e>
                        <m:r>
                          <w:rPr>
                            <w:rFonts w:ascii="Cambria Math" w:hAnsi="Cambria Math"/>
                            <w:szCs w:val="24"/>
                            <w:vertAlign w:val="superscript"/>
                            <w:lang w:val="en-US"/>
                          </w:rPr>
                          <m:t>τ</m:t>
                        </m:r>
                      </m:e>
                      <m:sub>
                        <m:r>
                          <w:rPr>
                            <w:rFonts w:ascii="Cambria Math" w:hAnsi="Cambria Math"/>
                            <w:szCs w:val="24"/>
                            <w:vertAlign w:val="superscript"/>
                            <w:lang w:val="en-US"/>
                          </w:rPr>
                          <m:t>EPSP</m:t>
                        </m:r>
                      </m:sub>
                    </m:sSub>
                  </m:den>
                </m:f>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y</m:t>
                        </m:r>
                      </m:e>
                    </m:acc>
                  </m:e>
                  <m:sub>
                    <m:r>
                      <w:rPr>
                        <w:rFonts w:ascii="Cambria Math" w:hAnsi="Cambria Math"/>
                        <w:lang w:val="en-US"/>
                      </w:rPr>
                      <m:t>VI</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ext</m:t>
                        </m:r>
                      </m:sub>
                    </m:sSub>
                  </m:sub>
                  <m:sup>
                    <m:r>
                      <w:rPr>
                        <w:rFonts w:ascii="Cambria Math" w:hAnsi="Cambria Math"/>
                        <w:lang w:val="en-US"/>
                      </w:rPr>
                      <m:t>i</m:t>
                    </m:r>
                  </m:sup>
                </m:sSubSup>
                <m:r>
                  <w:rPr>
                    <w:rFonts w:ascii="Cambria Math" w:eastAsiaTheme="minorEastAsia" w:hAnsi="Cambria Math"/>
                    <w:lang w:val="en-US"/>
                  </w:rPr>
                  <m:t>-</m:t>
                </m:r>
                <m:f>
                  <m:fPr>
                    <m:ctrlPr>
                      <w:rPr>
                        <w:rFonts w:ascii="Cambria Math" w:hAnsi="Cambria Math"/>
                        <w:i/>
                        <w:lang w:val="en-US"/>
                      </w:rPr>
                    </m:ctrlPr>
                  </m:fPr>
                  <m:num>
                    <m:r>
                      <w:rPr>
                        <w:rFonts w:ascii="Cambria Math" w:hAnsi="Cambria Math"/>
                        <w:szCs w:val="24"/>
                        <w:vertAlign w:val="superscript"/>
                        <w:lang w:val="en-US"/>
                      </w:rPr>
                      <m:t>1</m:t>
                    </m:r>
                  </m:num>
                  <m:den>
                    <m:sSub>
                      <m:sSubPr>
                        <m:ctrlPr>
                          <w:rPr>
                            <w:rFonts w:ascii="Cambria Math" w:hAnsi="Cambria Math"/>
                            <w:i/>
                            <w:szCs w:val="24"/>
                            <w:vertAlign w:val="superscript"/>
                            <w:lang w:val="en-US"/>
                          </w:rPr>
                        </m:ctrlPr>
                      </m:sSubPr>
                      <m:e>
                        <m:r>
                          <w:rPr>
                            <w:rFonts w:ascii="Cambria Math" w:hAnsi="Cambria Math"/>
                            <w:szCs w:val="24"/>
                            <w:vertAlign w:val="superscript"/>
                            <w:lang w:val="en-US"/>
                          </w:rPr>
                          <m:t>τ</m:t>
                        </m:r>
                        <m:r>
                          <w:rPr>
                            <w:rFonts w:ascii="Cambria Math" w:hAnsi="Cambria Math"/>
                            <w:szCs w:val="24"/>
                            <w:vertAlign w:val="superscript"/>
                            <w:lang w:val="en-US"/>
                          </w:rPr>
                          <m:t>²</m:t>
                        </m:r>
                      </m:e>
                      <m:sub>
                        <m:r>
                          <w:rPr>
                            <w:rFonts w:ascii="Cambria Math" w:hAnsi="Cambria Math"/>
                            <w:szCs w:val="24"/>
                            <w:vertAlign w:val="superscript"/>
                            <w:lang w:val="en-US"/>
                          </w:rPr>
                          <m:t>EPSP</m:t>
                        </m:r>
                      </m:sub>
                    </m:sSub>
                  </m:den>
                </m:f>
                <m:sSubSup>
                  <m:sSubSupPr>
                    <m:ctrlPr>
                      <w:rPr>
                        <w:rFonts w:ascii="Cambria Math" w:hAnsi="Cambria Math"/>
                        <w:i/>
                        <w:lang w:val="en-US"/>
                      </w:rPr>
                    </m:ctrlPr>
                  </m:sSubSupPr>
                  <m:e>
                    <m:r>
                      <w:rPr>
                        <w:rFonts w:ascii="Cambria Math" w:hAnsi="Cambria Math"/>
                        <w:lang w:val="en-US"/>
                      </w:rPr>
                      <m:t>y</m:t>
                    </m:r>
                  </m:e>
                  <m:sub>
                    <m:sSub>
                      <m:sSubPr>
                        <m:ctrlPr>
                          <w:rPr>
                            <w:rFonts w:ascii="Cambria Math" w:hAnsi="Cambria Math"/>
                            <w:i/>
                            <w:lang w:val="en-US"/>
                          </w:rPr>
                        </m:ctrlPr>
                      </m:sSubPr>
                      <m:e>
                        <m:r>
                          <w:rPr>
                            <w:rFonts w:ascii="Cambria Math" w:hAnsi="Cambria Math"/>
                            <w:lang w:val="en-US"/>
                          </w:rPr>
                          <m:t>VIP</m:t>
                        </m:r>
                      </m:e>
                      <m:sub>
                        <m:r>
                          <w:rPr>
                            <w:rFonts w:ascii="Cambria Math" w:hAnsi="Cambria Math"/>
                            <w:lang w:val="en-US"/>
                          </w:rPr>
                          <m:t>ext</m:t>
                        </m:r>
                      </m:sub>
                    </m:sSub>
                  </m:sub>
                  <m:sup>
                    <m:r>
                      <w:rPr>
                        <w:rFonts w:ascii="Cambria Math" w:hAnsi="Cambria Math"/>
                        <w:lang w:val="en-US"/>
                      </w:rPr>
                      <m:t>i</m:t>
                    </m:r>
                  </m:sup>
                </m:sSubSup>
              </m:oMath>
            </m:oMathPara>
          </w:p>
        </w:tc>
        <w:tc>
          <w:tcPr>
            <w:tcW w:w="799" w:type="dxa"/>
          </w:tcPr>
          <w:p w14:paraId="17C26D78" w14:textId="77777777" w:rsidR="00BF093C" w:rsidRPr="006A2B92" w:rsidRDefault="00BF093C" w:rsidP="00C96CC7">
            <w:pPr>
              <w:spacing w:line="360" w:lineRule="auto"/>
              <w:rPr>
                <w:lang w:val="en-US"/>
              </w:rPr>
            </w:pPr>
            <w:r w:rsidRPr="006A2B92">
              <w:rPr>
                <w:lang w:val="en-US"/>
              </w:rPr>
              <w:t>(1.10)</w:t>
            </w:r>
          </w:p>
        </w:tc>
      </w:tr>
    </w:tbl>
    <w:p w14:paraId="086C6AEC" w14:textId="77777777" w:rsidR="00BF093C" w:rsidRPr="006A2B92" w:rsidRDefault="00BF093C" w:rsidP="00BF093C">
      <w:pPr>
        <w:spacing w:line="360" w:lineRule="auto"/>
        <w:rPr>
          <w:rFonts w:eastAsiaTheme="minorEastAsia"/>
        </w:rPr>
      </w:pPr>
    </w:p>
    <w:p w14:paraId="424E8FEA" w14:textId="77777777" w:rsidR="00BF093C" w:rsidRPr="006A2B92" w:rsidRDefault="00BF093C" w:rsidP="00BF093C">
      <w:pPr>
        <w:spacing w:line="360" w:lineRule="auto"/>
        <w:rPr>
          <w:rFonts w:eastAsiaTheme="minorEastAsia"/>
        </w:rPr>
      </w:pPr>
      <w:r w:rsidRPr="006A2B92">
        <w:rPr>
          <w:rFonts w:eastAsiaTheme="minorEastAsia"/>
        </w:rPr>
        <w:t xml:space="preserve">In system 1, variables </w:t>
      </w:r>
      <m:oMath>
        <m:sSubSup>
          <m:sSubSupPr>
            <m:ctrlPr>
              <w:rPr>
                <w:rFonts w:ascii="Cambria Math" w:eastAsiaTheme="minorEastAsia" w:hAnsi="Cambria Math"/>
                <w:i/>
              </w:rPr>
            </m:ctrlPr>
          </m:sSubSupPr>
          <m:e>
            <m:r>
              <w:rPr>
                <w:rFonts w:ascii="Cambria Math" w:eastAsiaTheme="minorEastAsia" w:hAnsi="Cambria Math"/>
              </w:rPr>
              <m:t>y</m:t>
            </m:r>
          </m:e>
          <m:sub>
            <m:r>
              <w:rPr>
                <w:rFonts w:ascii="Cambria Math" w:eastAsiaTheme="minorEastAsia" w:hAnsi="Cambria Math"/>
              </w:rPr>
              <m:t>k</m:t>
            </m:r>
          </m:sub>
          <m:sup>
            <m:r>
              <w:rPr>
                <w:rFonts w:ascii="Cambria Math" w:eastAsiaTheme="minorEastAsia" w:hAnsi="Cambria Math"/>
              </w:rPr>
              <m:t>i</m:t>
            </m:r>
          </m:sup>
        </m:sSubSup>
      </m:oMath>
      <w:r w:rsidRPr="006A2B92">
        <w:rPr>
          <w:rFonts w:eastAsiaTheme="minorEastAsia"/>
        </w:rPr>
        <w:t xml:space="preserve"> represent postsynaptic potentials emitted by various neuronal subpopulations k. </w:t>
      </w:r>
      <m:oMath>
        <m:sSubSup>
          <m:sSubSupPr>
            <m:ctrlPr>
              <w:rPr>
                <w:rFonts w:ascii="Cambria Math" w:hAnsi="Cambria Math"/>
                <w:i/>
              </w:rPr>
            </m:ctrlPr>
          </m:sSubSupPr>
          <m:e>
            <m:r>
              <w:rPr>
                <w:rFonts w:ascii="Cambria Math" w:hAnsi="Cambria Math"/>
              </w:rPr>
              <m:t>y</m:t>
            </m:r>
          </m:e>
          <m:sub>
            <m:sSub>
              <m:sSubPr>
                <m:ctrlPr>
                  <w:rPr>
                    <w:rFonts w:ascii="Cambria Math" w:hAnsi="Cambria Math"/>
                    <w:i/>
                  </w:rPr>
                </m:ctrlPr>
              </m:sSubPr>
              <m:e>
                <m:r>
                  <w:rPr>
                    <w:rFonts w:ascii="Cambria Math" w:hAnsi="Cambria Math"/>
                  </w:rPr>
                  <m:t>p</m:t>
                </m:r>
              </m:e>
              <m:sub>
                <m:r>
                  <w:rPr>
                    <w:rFonts w:ascii="Cambria Math" w:hAnsi="Cambria Math"/>
                  </w:rPr>
                  <m:t>ext</m:t>
                </m:r>
              </m:sub>
            </m:sSub>
          </m:sub>
          <m:sup>
            <m:r>
              <w:rPr>
                <w:rFonts w:ascii="Cambria Math" w:hAnsi="Cambria Math"/>
              </w:rPr>
              <m:t>i</m:t>
            </m:r>
          </m:sup>
        </m:sSubSup>
      </m:oMath>
      <w:r w:rsidRPr="006A2B92">
        <w:rPr>
          <w:rFonts w:eastAsiaTheme="minorEastAsia"/>
        </w:rPr>
        <w:t xml:space="preserve"> corresponds to the postsynaptic potential generated by a stochastic input on the system, which follows a normal distribution </w:t>
      </w:r>
      <m:oMath>
        <m:r>
          <w:rPr>
            <w:rFonts w:ascii="Cambria Math" w:hAnsi="Cambria Math" w:cs="Times New Roman"/>
            <w:szCs w:val="24"/>
          </w:rPr>
          <m:t>p(t) ~ N</m:t>
        </m:r>
        <m:d>
          <m:dPr>
            <m:ctrlPr>
              <w:rPr>
                <w:rFonts w:ascii="Cambria Math" w:hAnsi="Cambria Math" w:cs="Times New Roman"/>
                <w:i/>
                <w:szCs w:val="24"/>
              </w:rPr>
            </m:ctrlPr>
          </m:dPr>
          <m:e>
            <m:sSub>
              <m:sSubPr>
                <m:ctrlPr>
                  <w:rPr>
                    <w:rFonts w:ascii="Cambria Math" w:hAnsi="Cambria Math" w:cs="Times New Roman"/>
                    <w:i/>
                    <w:szCs w:val="24"/>
                  </w:rPr>
                </m:ctrlPr>
              </m:sSubPr>
              <m:e>
                <m:r>
                  <w:rPr>
                    <w:rFonts w:ascii="Cambria Math" w:hAnsi="Cambria Math" w:cs="Times New Roman"/>
                    <w:szCs w:val="24"/>
                  </w:rPr>
                  <m:t>p</m:t>
                </m:r>
              </m:e>
              <m:sub>
                <m:r>
                  <w:rPr>
                    <w:rFonts w:ascii="Cambria Math" w:hAnsi="Cambria Math" w:cs="Times New Roman"/>
                    <w:szCs w:val="24"/>
                  </w:rPr>
                  <m:t>mean</m:t>
                </m:r>
              </m:sub>
            </m:sSub>
            <m:r>
              <w:rPr>
                <w:rFonts w:ascii="Cambria Math" w:hAnsi="Cambria Math" w:cs="Times New Roman"/>
                <w:szCs w:val="24"/>
              </w:rPr>
              <m:t xml:space="preserve">, </m:t>
            </m:r>
            <m:sSup>
              <m:sSupPr>
                <m:ctrlPr>
                  <w:rPr>
                    <w:rFonts w:ascii="Cambria Math" w:hAnsi="Cambria Math" w:cs="Times New Roman"/>
                    <w:i/>
                    <w:szCs w:val="24"/>
                  </w:rPr>
                </m:ctrlPr>
              </m:sSupPr>
              <m:e>
                <m:r>
                  <w:rPr>
                    <w:rFonts w:ascii="Cambria Math" w:hAnsi="Cambria Math" w:cs="Times New Roman"/>
                    <w:szCs w:val="24"/>
                  </w:rPr>
                  <m:t>σ</m:t>
                </m:r>
              </m:e>
              <m:sup>
                <m:r>
                  <w:rPr>
                    <w:rFonts w:ascii="Cambria Math" w:hAnsi="Cambria Math" w:cs="Times New Roman"/>
                    <w:szCs w:val="24"/>
                  </w:rPr>
                  <m:t>2</m:t>
                </m:r>
              </m:sup>
            </m:sSup>
          </m:e>
        </m:d>
      </m:oMath>
      <w:r w:rsidRPr="006A2B92">
        <w:rPr>
          <w:rFonts w:eastAsiaTheme="minorEastAsia"/>
        </w:rPr>
        <w:t xml:space="preserve"> with mean and variance </w:t>
      </w:r>
      <m:oMath>
        <m:sSub>
          <m:sSubPr>
            <m:ctrlPr>
              <w:rPr>
                <w:rFonts w:ascii="Cambria Math" w:hAnsi="Cambria Math" w:cs="Times New Roman"/>
                <w:i/>
                <w:szCs w:val="24"/>
              </w:rPr>
            </m:ctrlPr>
          </m:sSubPr>
          <m:e>
            <m:r>
              <w:rPr>
                <w:rFonts w:ascii="Cambria Math" w:hAnsi="Cambria Math" w:cs="Times New Roman"/>
                <w:szCs w:val="24"/>
              </w:rPr>
              <m:t>p</m:t>
            </m:r>
          </m:e>
          <m:sub>
            <m:r>
              <w:rPr>
                <w:rFonts w:ascii="Cambria Math" w:hAnsi="Cambria Math" w:cs="Times New Roman"/>
                <w:szCs w:val="24"/>
              </w:rPr>
              <m:t>mean</m:t>
            </m:r>
          </m:sub>
        </m:sSub>
        <m:r>
          <w:rPr>
            <w:rFonts w:ascii="Cambria Math" w:hAnsi="Cambria Math" w:cs="Times New Roman"/>
            <w:szCs w:val="24"/>
          </w:rPr>
          <m:t xml:space="preserve">, </m:t>
        </m:r>
        <m:sSup>
          <m:sSupPr>
            <m:ctrlPr>
              <w:rPr>
                <w:rFonts w:ascii="Cambria Math" w:hAnsi="Cambria Math" w:cs="Times New Roman"/>
                <w:i/>
                <w:szCs w:val="24"/>
              </w:rPr>
            </m:ctrlPr>
          </m:sSupPr>
          <m:e>
            <m:r>
              <w:rPr>
                <w:rFonts w:ascii="Cambria Math" w:hAnsi="Cambria Math" w:cs="Times New Roman"/>
                <w:szCs w:val="24"/>
              </w:rPr>
              <m:t>σ</m:t>
            </m:r>
          </m:e>
          <m:sup>
            <m:r>
              <w:rPr>
                <w:rFonts w:ascii="Cambria Math" w:hAnsi="Cambria Math" w:cs="Times New Roman"/>
                <w:szCs w:val="24"/>
              </w:rPr>
              <m:t>2</m:t>
            </m:r>
          </m:sup>
        </m:sSup>
      </m:oMath>
      <w:r w:rsidRPr="006A2B92">
        <w:rPr>
          <w:rFonts w:eastAsiaTheme="minorEastAsia"/>
          <w:szCs w:val="24"/>
        </w:rPr>
        <w:t xml:space="preserve"> respectively. External inputs from the neural mass </w:t>
      </w:r>
      <m:oMath>
        <m:r>
          <w:rPr>
            <w:rFonts w:ascii="Cambria Math" w:eastAsiaTheme="minorEastAsia" w:hAnsi="Cambria Math"/>
            <w:szCs w:val="24"/>
          </w:rPr>
          <m:t>j</m:t>
        </m:r>
      </m:oMath>
      <w:r w:rsidRPr="006A2B92">
        <w:rPr>
          <w:rFonts w:eastAsiaTheme="minorEastAsia"/>
          <w:szCs w:val="24"/>
        </w:rPr>
        <w:t xml:space="preserve"> to the neural mass </w:t>
      </w:r>
      <m:oMath>
        <m:r>
          <w:rPr>
            <w:rFonts w:ascii="Cambria Math" w:eastAsiaTheme="minorEastAsia" w:hAnsi="Cambria Math"/>
            <w:szCs w:val="24"/>
          </w:rPr>
          <m:t>i</m:t>
        </m:r>
      </m:oMath>
      <w:r w:rsidRPr="006A2B92">
        <w:rPr>
          <w:rFonts w:eastAsiaTheme="minorEastAsia"/>
          <w:szCs w:val="24"/>
        </w:rPr>
        <w:t xml:space="preserve"> are </w:t>
      </w:r>
      <m:oMath>
        <m:sSubSup>
          <m:sSubSupPr>
            <m:ctrlPr>
              <w:rPr>
                <w:rFonts w:ascii="Cambria Math" w:hAnsi="Cambria Math"/>
                <w:i/>
              </w:rPr>
            </m:ctrlPr>
          </m:sSubSupPr>
          <m:e>
            <m:r>
              <w:rPr>
                <w:rFonts w:ascii="Cambria Math" w:hAnsi="Cambria Math"/>
              </w:rPr>
              <m:t>y</m:t>
            </m:r>
          </m:e>
          <m:sub>
            <m:sSub>
              <m:sSubPr>
                <m:ctrlPr>
                  <w:rPr>
                    <w:rFonts w:ascii="Cambria Math" w:hAnsi="Cambria Math" w:cs="Times New Roman"/>
                    <w:i/>
                    <w:szCs w:val="24"/>
                  </w:rPr>
                </m:ctrlPr>
              </m:sSubPr>
              <m:e>
                <m:r>
                  <w:rPr>
                    <w:rFonts w:ascii="Cambria Math" w:hAnsi="Cambria Math" w:cs="Times New Roman"/>
                    <w:szCs w:val="24"/>
                  </w:rPr>
                  <m:t>PYR</m:t>
                </m:r>
              </m:e>
              <m:sub>
                <m:r>
                  <w:rPr>
                    <w:rFonts w:ascii="Cambria Math" w:hAnsi="Cambria Math" w:cs="Times New Roman"/>
                    <w:szCs w:val="24"/>
                  </w:rPr>
                  <m:t>ext</m:t>
                </m:r>
              </m:sub>
            </m:sSub>
          </m:sub>
          <m:sup>
            <m:r>
              <w:rPr>
                <w:rFonts w:ascii="Cambria Math" w:hAnsi="Cambria Math"/>
              </w:rPr>
              <m:t>i</m:t>
            </m:r>
          </m:sup>
        </m:sSubSup>
      </m:oMath>
      <w:r w:rsidRPr="006A2B92">
        <w:rPr>
          <w:rFonts w:eastAsiaTheme="minorEastAsia"/>
          <w:szCs w:val="24"/>
        </w:rPr>
        <w:t xml:space="preserve">, </w:t>
      </w:r>
      <w:r w:rsidRPr="006A2B92">
        <w:rPr>
          <w:rFonts w:eastAsiaTheme="minorEastAsia"/>
        </w:rPr>
        <w:t xml:space="preserve">which corresponds to external input to the pyramidal subpopulation, and </w:t>
      </w:r>
      <m:oMath>
        <m:sSubSup>
          <m:sSubSupPr>
            <m:ctrlPr>
              <w:rPr>
                <w:rFonts w:ascii="Cambria Math" w:hAnsi="Cambria Math"/>
                <w:i/>
              </w:rPr>
            </m:ctrlPr>
          </m:sSubSupPr>
          <m:e>
            <m:r>
              <w:rPr>
                <w:rFonts w:ascii="Cambria Math" w:hAnsi="Cambria Math"/>
              </w:rPr>
              <m:t>y</m:t>
            </m:r>
          </m:e>
          <m:sub>
            <m:sSub>
              <m:sSubPr>
                <m:ctrlPr>
                  <w:rPr>
                    <w:rFonts w:ascii="Cambria Math" w:hAnsi="Cambria Math"/>
                    <w:i/>
                  </w:rPr>
                </m:ctrlPr>
              </m:sSubPr>
              <m:e>
                <m:r>
                  <w:rPr>
                    <w:rFonts w:ascii="Cambria Math" w:hAnsi="Cambria Math"/>
                  </w:rPr>
                  <m:t>VIP</m:t>
                </m:r>
              </m:e>
              <m:sub>
                <m:r>
                  <w:rPr>
                    <w:rFonts w:ascii="Cambria Math" w:hAnsi="Cambria Math"/>
                  </w:rPr>
                  <m:t>ext</m:t>
                </m:r>
              </m:sub>
            </m:sSub>
          </m:sub>
          <m:sup>
            <m:r>
              <w:rPr>
                <w:rFonts w:ascii="Cambria Math" w:hAnsi="Cambria Math"/>
              </w:rPr>
              <m:t>i</m:t>
            </m:r>
          </m:sup>
        </m:sSubSup>
      </m:oMath>
      <w:r w:rsidRPr="006A2B92">
        <w:rPr>
          <w:rFonts w:eastAsiaTheme="minorEastAsia"/>
        </w:rPr>
        <w:t xml:space="preserve">, which corresponds to external input to </w:t>
      </w:r>
      <m:oMath>
        <m:sSup>
          <m:sSupPr>
            <m:ctrlPr>
              <w:rPr>
                <w:rFonts w:ascii="Cambria Math" w:eastAsiaTheme="minorEastAsia" w:hAnsi="Cambria Math"/>
                <w:i/>
              </w:rPr>
            </m:ctrlPr>
          </m:sSupPr>
          <m:e>
            <m:r>
              <w:rPr>
                <w:rFonts w:ascii="Cambria Math" w:eastAsiaTheme="minorEastAsia" w:hAnsi="Cambria Math"/>
              </w:rPr>
              <m:t>VIP</m:t>
            </m:r>
          </m:e>
          <m:sup/>
        </m:sSup>
      </m:oMath>
      <w:r w:rsidRPr="006A2B92">
        <w:rPr>
          <w:rFonts w:eastAsiaTheme="minorEastAsia"/>
        </w:rPr>
        <w:t xml:space="preserve"> subpopulation. The system was simulated using Euler-Murayama numerical method with a step size of 1/2048 sec. </w:t>
      </w:r>
    </w:p>
    <w:p w14:paraId="5AF3D5FA" w14:textId="77777777" w:rsidR="00BF093C" w:rsidRPr="006A2B92" w:rsidRDefault="00BF093C" w:rsidP="00BF093C">
      <w:pPr>
        <w:spacing w:line="360" w:lineRule="auto"/>
      </w:pPr>
      <w:r w:rsidRPr="006A2B92">
        <w:rPr>
          <w:rFonts w:eastAsiaTheme="minorEastAsia"/>
        </w:rPr>
        <w:t xml:space="preserve">Connectivity parameters </w:t>
      </w:r>
      <m:oMath>
        <m:sSub>
          <m:sSubPr>
            <m:ctrlPr>
              <w:rPr>
                <w:rFonts w:ascii="Cambria Math" w:hAnsi="Cambria Math" w:cs="Times New Roman"/>
                <w:i/>
                <w:szCs w:val="24"/>
              </w:rPr>
            </m:ctrlPr>
          </m:sSubPr>
          <m:e>
            <m:r>
              <w:rPr>
                <w:rFonts w:ascii="Cambria Math" w:hAnsi="Cambria Math" w:cs="Times New Roman"/>
                <w:szCs w:val="24"/>
              </w:rPr>
              <m:t>C</m:t>
            </m:r>
          </m:e>
          <m:sub>
            <m:r>
              <w:rPr>
                <w:rFonts w:ascii="Cambria Math" w:hAnsi="Cambria Math" w:cs="Times New Roman"/>
                <w:szCs w:val="24"/>
              </w:rPr>
              <m:t>k→j</m:t>
            </m:r>
          </m:sub>
        </m:sSub>
      </m:oMath>
      <w:r w:rsidRPr="006A2B92">
        <w:rPr>
          <w:rFonts w:eastAsiaTheme="minorEastAsia"/>
          <w:szCs w:val="24"/>
        </w:rPr>
        <w:t xml:space="preserve"> represent</w:t>
      </w:r>
      <w:r w:rsidRPr="006A2B92">
        <w:rPr>
          <w:rFonts w:eastAsiaTheme="minorEastAsia"/>
        </w:rPr>
        <w:t xml:space="preserve">s </w:t>
      </w:r>
      <w:r w:rsidRPr="006A2B92">
        <w:t>synaptic interactions between distant and local subpopulations.</w:t>
      </w:r>
      <w:r w:rsidRPr="006A2B92">
        <w:rPr>
          <w:rFonts w:eastAsiaTheme="minorEastAsia"/>
        </w:rPr>
        <w:t xml:space="preserve"> These parameters represent various aspects of the system </w:t>
      </w:r>
      <w:r w:rsidRPr="006A2B92">
        <w:t>which are not explicitly described by the model.</w:t>
      </w:r>
    </w:p>
    <w:p w14:paraId="5764CD15" w14:textId="77777777" w:rsidR="00BF093C" w:rsidRPr="006A2B92" w:rsidRDefault="00BF093C" w:rsidP="00BF093C">
      <w:pPr>
        <w:spacing w:line="360" w:lineRule="auto"/>
      </w:pPr>
      <w:r w:rsidRPr="006A2B92">
        <w:t>The wave-to-pulse sigmoidal function is given by:</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41"/>
      </w:tblGrid>
      <w:tr w:rsidR="00BF093C" w:rsidRPr="006A2B92" w14:paraId="4756661D" w14:textId="77777777" w:rsidTr="00C96CC7">
        <w:tc>
          <w:tcPr>
            <w:tcW w:w="8075" w:type="dxa"/>
          </w:tcPr>
          <w:p w14:paraId="511C82BB" w14:textId="77777777" w:rsidR="00BF093C" w:rsidRPr="006A2B92" w:rsidRDefault="00BF093C" w:rsidP="00C96CC7">
            <w:pPr>
              <w:spacing w:line="360" w:lineRule="auto"/>
              <w:rPr>
                <w:lang w:val="en-US"/>
              </w:rPr>
            </w:pPr>
            <m:oMathPara>
              <m:oMath>
                <m:r>
                  <w:rPr>
                    <w:rFonts w:ascii="Cambria Math" w:hAnsi="Cambria Math"/>
                    <w:lang w:val="en-US"/>
                  </w:rPr>
                  <m:t>S</m:t>
                </m:r>
                <m:d>
                  <m:dPr>
                    <m:ctrlPr>
                      <w:rPr>
                        <w:rFonts w:ascii="Cambria Math" w:hAnsi="Cambria Math"/>
                        <w:i/>
                        <w:lang w:val="en-US"/>
                      </w:rPr>
                    </m:ctrlPr>
                  </m:dPr>
                  <m:e>
                    <m:r>
                      <w:rPr>
                        <w:rFonts w:ascii="Cambria Math" w:hAnsi="Cambria Math"/>
                        <w:lang w:val="en-US"/>
                      </w:rPr>
                      <m:t>v</m:t>
                    </m:r>
                  </m:e>
                </m:d>
                <m:r>
                  <w:rPr>
                    <w:rFonts w:ascii="Cambria Math" w:hAnsi="Cambria Math"/>
                    <w:lang w:val="en-US"/>
                  </w:rPr>
                  <m:t>=</m:t>
                </m:r>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0</m:t>
                        </m:r>
                      </m:sub>
                    </m:sSub>
                  </m:num>
                  <m:den>
                    <m:r>
                      <w:rPr>
                        <w:rFonts w:ascii="Cambria Math" w:hAnsi="Cambria Math"/>
                        <w:szCs w:val="24"/>
                        <w:vertAlign w:val="superscript"/>
                        <w:lang w:val="en-US"/>
                      </w:rPr>
                      <m:t>1</m:t>
                    </m:r>
                    <m:r>
                      <w:rPr>
                        <w:rFonts w:ascii="Cambria Math" w:hAnsi="Cambria Math"/>
                        <w:lang w:val="en-US"/>
                      </w:rPr>
                      <m:t>+</m:t>
                    </m:r>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r(</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0</m:t>
                            </m:r>
                          </m:sub>
                        </m:sSub>
                        <m:r>
                          <w:rPr>
                            <w:rFonts w:ascii="Cambria Math" w:hAnsi="Cambria Math"/>
                            <w:lang w:val="en-US"/>
                          </w:rPr>
                          <m:t>-v)</m:t>
                        </m:r>
                      </m:sup>
                    </m:sSup>
                  </m:den>
                </m:f>
                <m:r>
                  <w:rPr>
                    <w:rFonts w:ascii="Cambria Math" w:hAnsi="Cambria Math"/>
                    <w:lang w:val="en-US"/>
                  </w:rPr>
                  <m:t xml:space="preserve"> </m:t>
                </m:r>
              </m:oMath>
            </m:oMathPara>
          </w:p>
        </w:tc>
        <w:tc>
          <w:tcPr>
            <w:tcW w:w="941" w:type="dxa"/>
          </w:tcPr>
          <w:p w14:paraId="4DD0338C" w14:textId="77777777" w:rsidR="00BF093C" w:rsidRPr="006A2B92" w:rsidRDefault="00BF093C" w:rsidP="00C96CC7">
            <w:pPr>
              <w:spacing w:line="360" w:lineRule="auto"/>
              <w:rPr>
                <w:lang w:val="en-US"/>
              </w:rPr>
            </w:pPr>
            <w:r w:rsidRPr="006A2B92">
              <w:rPr>
                <w:lang w:val="en-US"/>
              </w:rPr>
              <w:t>(2)</w:t>
            </w:r>
          </w:p>
        </w:tc>
      </w:tr>
    </w:tbl>
    <w:p w14:paraId="589841B9" w14:textId="77777777" w:rsidR="00BF093C" w:rsidRPr="006A2B92" w:rsidRDefault="00BF093C" w:rsidP="00BF093C">
      <w:pPr>
        <w:spacing w:line="360" w:lineRule="auto"/>
      </w:pPr>
      <w:r w:rsidRPr="006A2B92">
        <w:t>The pulse-to-wave h function is given by:</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41"/>
      </w:tblGrid>
      <w:tr w:rsidR="00BF093C" w:rsidRPr="006A2B92" w14:paraId="4DEF2120" w14:textId="77777777" w:rsidTr="00C96CC7">
        <w:tc>
          <w:tcPr>
            <w:tcW w:w="8075" w:type="dxa"/>
          </w:tcPr>
          <w:p w14:paraId="641E3238" w14:textId="77777777" w:rsidR="00BF093C" w:rsidRPr="006A2B92" w:rsidRDefault="00BF093C" w:rsidP="00C96CC7">
            <w:pPr>
              <w:spacing w:line="360" w:lineRule="auto"/>
              <w:rPr>
                <w:rFonts w:eastAsiaTheme="minorEastAsia"/>
                <w:lang w:val="en-US"/>
              </w:rPr>
            </w:pPr>
            <m:oMathPara>
              <m:oMath>
                <m:r>
                  <w:rPr>
                    <w:rFonts w:ascii="Cambria Math" w:hAnsi="Cambria Math"/>
                    <w:lang w:val="en-US"/>
                  </w:rPr>
                  <m:t xml:space="preserve"> h</m:t>
                </m:r>
                <m:d>
                  <m:dPr>
                    <m:ctrlPr>
                      <w:rPr>
                        <w:rFonts w:ascii="Cambria Math" w:hAnsi="Cambria Math"/>
                        <w:i/>
                        <w:lang w:val="en-US"/>
                      </w:rPr>
                    </m:ctrlPr>
                  </m:dPr>
                  <m:e>
                    <m:r>
                      <w:rPr>
                        <w:rFonts w:ascii="Cambria Math" w:hAnsi="Cambria Math"/>
                        <w:lang w:val="en-US"/>
                      </w:rPr>
                      <m:t>t</m:t>
                    </m:r>
                  </m:e>
                </m:d>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Sub pop</m:t>
                        </m:r>
                      </m:sub>
                    </m:sSub>
                  </m:num>
                  <m:den>
                    <m:sSub>
                      <m:sSubPr>
                        <m:ctrlPr>
                          <w:rPr>
                            <w:rFonts w:ascii="Cambria Math" w:hAnsi="Cambria Math"/>
                            <w:i/>
                            <w:szCs w:val="24"/>
                            <w:vertAlign w:val="superscript"/>
                            <w:lang w:val="en-US"/>
                          </w:rPr>
                        </m:ctrlPr>
                      </m:sSubPr>
                      <m:e>
                        <m:r>
                          <w:rPr>
                            <w:rFonts w:ascii="Cambria Math" w:hAnsi="Cambria Math"/>
                            <w:szCs w:val="24"/>
                            <w:vertAlign w:val="superscript"/>
                            <w:lang w:val="en-US"/>
                          </w:rPr>
                          <m:t>τ</m:t>
                        </m:r>
                      </m:e>
                      <m:sub>
                        <m:r>
                          <w:rPr>
                            <w:rFonts w:ascii="Cambria Math" w:hAnsi="Cambria Math"/>
                            <w:szCs w:val="24"/>
                            <w:vertAlign w:val="superscript"/>
                            <w:lang w:val="en-US"/>
                          </w:rPr>
                          <m:t>Sub pop</m:t>
                        </m:r>
                      </m:sub>
                    </m:sSub>
                  </m:den>
                </m:f>
                <m:r>
                  <w:rPr>
                    <w:rFonts w:ascii="Cambria Math" w:hAnsi="Cambria Math"/>
                    <w:lang w:val="en-US"/>
                  </w:rPr>
                  <m:t xml:space="preserve"> .t. </m:t>
                </m:r>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t</m:t>
                        </m:r>
                      </m:num>
                      <m:den>
                        <m:sSub>
                          <m:sSubPr>
                            <m:ctrlPr>
                              <w:rPr>
                                <w:rFonts w:ascii="Cambria Math" w:hAnsi="Cambria Math"/>
                                <w:i/>
                                <w:szCs w:val="24"/>
                                <w:vertAlign w:val="superscript"/>
                                <w:lang w:val="en-US"/>
                              </w:rPr>
                            </m:ctrlPr>
                          </m:sSubPr>
                          <m:e>
                            <m:r>
                              <w:rPr>
                                <w:rFonts w:ascii="Cambria Math" w:hAnsi="Cambria Math"/>
                                <w:szCs w:val="24"/>
                                <w:vertAlign w:val="superscript"/>
                                <w:lang w:val="en-US"/>
                              </w:rPr>
                              <m:t>τ</m:t>
                            </m:r>
                          </m:e>
                          <m:sub>
                            <m:r>
                              <w:rPr>
                                <w:rFonts w:ascii="Cambria Math" w:hAnsi="Cambria Math"/>
                                <w:szCs w:val="24"/>
                                <w:vertAlign w:val="superscript"/>
                                <w:lang w:val="en-US"/>
                              </w:rPr>
                              <m:t>Sub pop</m:t>
                            </m:r>
                          </m:sub>
                        </m:sSub>
                      </m:den>
                    </m:f>
                  </m:sup>
                </m:sSup>
              </m:oMath>
            </m:oMathPara>
          </w:p>
        </w:tc>
        <w:tc>
          <w:tcPr>
            <w:tcW w:w="941" w:type="dxa"/>
          </w:tcPr>
          <w:p w14:paraId="75796A47" w14:textId="77777777" w:rsidR="00BF093C" w:rsidRPr="006A2B92" w:rsidRDefault="00BF093C" w:rsidP="00C96CC7">
            <w:pPr>
              <w:spacing w:line="360" w:lineRule="auto"/>
              <w:rPr>
                <w:lang w:val="en-US"/>
              </w:rPr>
            </w:pPr>
            <w:r w:rsidRPr="006A2B92">
              <w:rPr>
                <w:lang w:val="en-US"/>
              </w:rPr>
              <w:t>(3)</w:t>
            </w:r>
          </w:p>
        </w:tc>
      </w:tr>
    </w:tbl>
    <w:p w14:paraId="69D6A1DD" w14:textId="77777777" w:rsidR="00BF093C" w:rsidRPr="006A2B92" w:rsidRDefault="00BF093C" w:rsidP="00BF093C">
      <w:pPr>
        <w:spacing w:line="360" w:lineRule="auto"/>
        <w:rPr>
          <w:rFonts w:eastAsiaTheme="minorEastAsia"/>
        </w:rPr>
      </w:pPr>
      <w:r w:rsidRPr="006A2B92">
        <w:rPr>
          <w:rFonts w:eastAsiaTheme="minorEastAsia"/>
        </w:rPr>
        <w:t>The LFP is calculated by the following formula:</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41"/>
      </w:tblGrid>
      <w:tr w:rsidR="00BF093C" w:rsidRPr="006A2B92" w14:paraId="77FDDE4D" w14:textId="77777777" w:rsidTr="00C96CC7">
        <w:tc>
          <w:tcPr>
            <w:tcW w:w="8075" w:type="dxa"/>
          </w:tcPr>
          <w:p w14:paraId="6A0C81EF" w14:textId="77777777" w:rsidR="00BF093C" w:rsidRPr="006A2B92" w:rsidRDefault="00E25492" w:rsidP="00C96CC7">
            <w:pPr>
              <w:spacing w:line="360" w:lineRule="auto"/>
              <w:rPr>
                <w:rFonts w:eastAsiaTheme="minorEastAsia"/>
                <w:lang w:val="en-US"/>
              </w:rPr>
            </w:pPr>
            <m:oMathPara>
              <m:oMathParaPr>
                <m:jc m:val="center"/>
              </m:oMathParaPr>
              <m:oMath>
                <m:sSub>
                  <m:sSubPr>
                    <m:ctrlPr>
                      <w:rPr>
                        <w:rFonts w:ascii="Cambria Math" w:eastAsiaTheme="minorEastAsia" w:hAnsi="Cambria Math"/>
                        <w:i/>
                        <w:lang w:val="en-US"/>
                      </w:rPr>
                    </m:ctrlPr>
                  </m:sSubPr>
                  <m:e>
                    <m:r>
                      <w:rPr>
                        <w:rFonts w:ascii="Cambria Math" w:eastAsiaTheme="minorEastAsia" w:hAnsi="Cambria Math"/>
                        <w:lang w:val="en-US"/>
                      </w:rPr>
                      <m:t>LFP</m:t>
                    </m:r>
                  </m:e>
                  <m:sub>
                    <m:r>
                      <w:rPr>
                        <w:rFonts w:ascii="Cambria Math" w:eastAsiaTheme="minorEastAsia" w:hAnsi="Cambria Math"/>
                        <w:lang w:val="en-US"/>
                      </w:rPr>
                      <m:t>output</m:t>
                    </m:r>
                  </m:sub>
                </m:sSub>
                <m:r>
                  <w:rPr>
                    <w:rFonts w:ascii="Cambria Math" w:eastAsiaTheme="minorEastAsia" w:hAnsi="Cambria Math"/>
                    <w:lang w:val="en-US"/>
                  </w:rPr>
                  <m:t xml:space="preserve">= </m:t>
                </m:r>
                <m:f>
                  <m:fPr>
                    <m:ctrlPr>
                      <w:rPr>
                        <w:rFonts w:ascii="Cambria Math" w:eastAsiaTheme="minorEastAsia" w:hAnsi="Cambria Math"/>
                        <w:i/>
                        <w:lang w:val="en-US"/>
                      </w:rPr>
                    </m:ctrlPr>
                  </m:fPr>
                  <m:num>
                    <m:r>
                      <w:rPr>
                        <w:rFonts w:ascii="Cambria Math" w:eastAsiaTheme="minorEastAsia" w:hAnsi="Cambria Math"/>
                        <w:lang w:val="en-US"/>
                      </w:rPr>
                      <m:t>I</m:t>
                    </m:r>
                    <m:r>
                      <w:rPr>
                        <w:rFonts w:ascii="Cambria Math" w:eastAsiaTheme="minorEastAsia" w:hAnsi="Cambria Math"/>
                        <w:lang w:val="en-US"/>
                      </w:rPr>
                      <m:t>(</m:t>
                    </m:r>
                    <m:r>
                      <w:rPr>
                        <w:rFonts w:ascii="Cambria Math" w:eastAsiaTheme="minorEastAsia" w:hAnsi="Cambria Math"/>
                        <w:lang w:val="en-US"/>
                      </w:rPr>
                      <m:t>t</m:t>
                    </m:r>
                    <m:r>
                      <w:rPr>
                        <w:rFonts w:ascii="Cambria Math" w:eastAsiaTheme="minorEastAsia" w:hAnsi="Cambria Math"/>
                        <w:lang w:val="en-US"/>
                      </w:rPr>
                      <m:t>)</m:t>
                    </m:r>
                  </m:num>
                  <m:den>
                    <m:r>
                      <w:rPr>
                        <w:rFonts w:ascii="Cambria Math" w:eastAsiaTheme="minorEastAsia" w:hAnsi="Cambria Math"/>
                        <w:lang w:val="en-US"/>
                      </w:rPr>
                      <m:t>4</m:t>
                    </m:r>
                    <m:r>
                      <w:rPr>
                        <w:rFonts w:ascii="Cambria Math" w:eastAsiaTheme="minorEastAsia" w:hAnsi="Cambria Math"/>
                        <w:lang w:val="en-US"/>
                      </w:rPr>
                      <m:t>πσ</m:t>
                    </m:r>
                  </m:den>
                </m:f>
                <m:r>
                  <w:rPr>
                    <w:rFonts w:ascii="Cambria Math" w:eastAsiaTheme="minorEastAsia" w:hAnsi="Cambria Math"/>
                    <w:lang w:val="en-US"/>
                  </w:rPr>
                  <m:t xml:space="preserve"> </m:t>
                </m:r>
                <m:d>
                  <m:dPr>
                    <m:ctrlPr>
                      <w:rPr>
                        <w:rFonts w:ascii="Cambria Math" w:eastAsiaTheme="minorEastAsia" w:hAnsi="Cambria Math"/>
                        <w:i/>
                        <w:lang w:val="en-US"/>
                      </w:rPr>
                    </m:ctrlPr>
                  </m:dPr>
                  <m:e>
                    <m:f>
                      <m:fPr>
                        <m:ctrlPr>
                          <w:rPr>
                            <w:rFonts w:ascii="Cambria Math" w:eastAsiaTheme="minorEastAsia" w:hAnsi="Cambria Math"/>
                            <w:i/>
                            <w:lang w:val="en-US"/>
                          </w:rPr>
                        </m:ctrlPr>
                      </m:fPr>
                      <m:num>
                        <m:r>
                          <w:rPr>
                            <w:rFonts w:ascii="Cambria Math" w:eastAsiaTheme="minorEastAsia" w:hAnsi="Cambria Math"/>
                            <w:lang w:val="en-US"/>
                          </w:rPr>
                          <m:t>1</m:t>
                        </m:r>
                      </m:num>
                      <m:den>
                        <m:sSub>
                          <m:sSubPr>
                            <m:ctrlPr>
                              <w:rPr>
                                <w:rFonts w:ascii="Cambria Math" w:eastAsiaTheme="minorEastAsia" w:hAnsi="Cambria Math"/>
                                <w:i/>
                                <w:lang w:val="en-US"/>
                              </w:rPr>
                            </m:ctrlPr>
                          </m:sSubPr>
                          <m:e>
                            <m:r>
                              <w:rPr>
                                <w:rFonts w:ascii="Cambria Math" w:eastAsiaTheme="minorEastAsia" w:hAnsi="Cambria Math"/>
                                <w:lang w:val="en-US"/>
                              </w:rPr>
                              <m:t>r</m:t>
                            </m:r>
                          </m:e>
                          <m:sub>
                            <m:r>
                              <w:rPr>
                                <w:rFonts w:ascii="Cambria Math" w:eastAsiaTheme="minorEastAsia" w:hAnsi="Cambria Math"/>
                                <w:lang w:val="en-US"/>
                              </w:rPr>
                              <m:t>1</m:t>
                            </m:r>
                          </m:sub>
                        </m:sSub>
                      </m:den>
                    </m:f>
                    <m:r>
                      <w:rPr>
                        <w:rFonts w:ascii="Cambria Math" w:eastAsiaTheme="minorEastAsia" w:hAnsi="Cambria Math"/>
                        <w:lang w:val="en-US"/>
                      </w:rPr>
                      <m:t>-</m:t>
                    </m:r>
                    <m:f>
                      <m:fPr>
                        <m:ctrlPr>
                          <w:rPr>
                            <w:rFonts w:ascii="Cambria Math" w:eastAsiaTheme="minorEastAsia" w:hAnsi="Cambria Math"/>
                            <w:i/>
                            <w:lang w:val="en-US"/>
                          </w:rPr>
                        </m:ctrlPr>
                      </m:fPr>
                      <m:num>
                        <m:r>
                          <w:rPr>
                            <w:rFonts w:ascii="Cambria Math" w:eastAsiaTheme="minorEastAsia" w:hAnsi="Cambria Math"/>
                            <w:lang w:val="en-US"/>
                          </w:rPr>
                          <m:t>1</m:t>
                        </m:r>
                      </m:num>
                      <m:den>
                        <m:sSub>
                          <m:sSubPr>
                            <m:ctrlPr>
                              <w:rPr>
                                <w:rFonts w:ascii="Cambria Math" w:eastAsiaTheme="minorEastAsia" w:hAnsi="Cambria Math"/>
                                <w:i/>
                                <w:lang w:val="en-US"/>
                              </w:rPr>
                            </m:ctrlPr>
                          </m:sSubPr>
                          <m:e>
                            <m:r>
                              <w:rPr>
                                <w:rFonts w:ascii="Cambria Math" w:eastAsiaTheme="minorEastAsia" w:hAnsi="Cambria Math"/>
                                <w:lang w:val="en-US"/>
                              </w:rPr>
                              <m:t>r</m:t>
                            </m:r>
                          </m:e>
                          <m:sub>
                            <m:r>
                              <w:rPr>
                                <w:rFonts w:ascii="Cambria Math" w:eastAsiaTheme="minorEastAsia" w:hAnsi="Cambria Math"/>
                                <w:lang w:val="en-US"/>
                              </w:rPr>
                              <m:t>2</m:t>
                            </m:r>
                          </m:sub>
                        </m:sSub>
                      </m:den>
                    </m:f>
                  </m:e>
                </m:d>
              </m:oMath>
            </m:oMathPara>
          </w:p>
        </w:tc>
        <w:tc>
          <w:tcPr>
            <w:tcW w:w="941" w:type="dxa"/>
          </w:tcPr>
          <w:p w14:paraId="7CE1A82E" w14:textId="77777777" w:rsidR="00BF093C" w:rsidRPr="006A2B92" w:rsidRDefault="00BF093C" w:rsidP="00C96CC7">
            <w:pPr>
              <w:spacing w:line="360" w:lineRule="auto"/>
              <w:rPr>
                <w:rFonts w:eastAsiaTheme="minorEastAsia"/>
                <w:lang w:val="en-US"/>
              </w:rPr>
            </w:pPr>
            <w:r w:rsidRPr="006A2B92">
              <w:rPr>
                <w:rFonts w:eastAsiaTheme="minorEastAsia"/>
                <w:lang w:val="en-US"/>
              </w:rPr>
              <w:t>(4)</w:t>
            </w:r>
          </w:p>
        </w:tc>
      </w:tr>
    </w:tbl>
    <w:p w14:paraId="614617E6" w14:textId="77777777" w:rsidR="00BF093C" w:rsidRPr="006A2B92" w:rsidRDefault="00BF093C" w:rsidP="00BF093C">
      <w:pPr>
        <w:spacing w:line="360" w:lineRule="auto"/>
        <w:rPr>
          <w:rFonts w:eastAsiaTheme="minorEastAsia"/>
        </w:rPr>
      </w:pPr>
      <w:r w:rsidRPr="006A2B92">
        <w:rPr>
          <w:rFonts w:eastAsiaTheme="minorEastAsia"/>
        </w:rPr>
        <w:t xml:space="preserve">Where </w:t>
      </w:r>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1</m:t>
            </m:r>
          </m:sub>
        </m:sSub>
      </m:oMath>
      <w:r w:rsidRPr="006A2B92">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2</m:t>
            </m:r>
          </m:sub>
        </m:sSub>
      </m:oMath>
      <w:r w:rsidRPr="006A2B92">
        <w:rPr>
          <w:rFonts w:eastAsiaTheme="minorEastAsia"/>
        </w:rPr>
        <w:t xml:space="preserve"> are the distance of source and sink points generated by synaptic inputs to the measurement points. The amplitude </w:t>
      </w:r>
      <m:oMath>
        <m:r>
          <w:rPr>
            <w:rFonts w:ascii="Cambria Math" w:eastAsiaTheme="minorEastAsia" w:hAnsi="Cambria Math"/>
          </w:rPr>
          <m:t>I</m:t>
        </m:r>
        <m:d>
          <m:dPr>
            <m:ctrlPr>
              <w:rPr>
                <w:rFonts w:ascii="Cambria Math" w:eastAsiaTheme="minorEastAsia" w:hAnsi="Cambria Math"/>
                <w:i/>
              </w:rPr>
            </m:ctrlPr>
          </m:dPr>
          <m:e>
            <m:r>
              <w:rPr>
                <w:rFonts w:ascii="Cambria Math" w:eastAsiaTheme="minorEastAsia" w:hAnsi="Cambria Math"/>
              </w:rPr>
              <m:t>t</m:t>
            </m:r>
          </m:e>
        </m:d>
      </m:oMath>
      <w:r w:rsidRPr="006A2B92">
        <w:rPr>
          <w:rFonts w:eastAsiaTheme="minorEastAsia"/>
        </w:rPr>
        <w:t xml:space="preserve">is the post-synaptic current at the level of the synapses, given by </w:t>
      </w:r>
      <m:oMath>
        <m:r>
          <w:rPr>
            <w:rFonts w:ascii="Cambria Math" w:eastAsiaTheme="minorEastAsia" w:hAnsi="Cambria Math"/>
          </w:rPr>
          <m:t>I</m:t>
        </m:r>
        <m:d>
          <m:dPr>
            <m:ctrlPr>
              <w:rPr>
                <w:rFonts w:ascii="Cambria Math" w:eastAsiaTheme="minorEastAsia" w:hAnsi="Cambria Math"/>
                <w:i/>
              </w:rPr>
            </m:ctrlPr>
          </m:dPr>
          <m:e>
            <m:r>
              <w:rPr>
                <w:rFonts w:ascii="Cambria Math" w:eastAsiaTheme="minorEastAsia" w:hAnsi="Cambria Math"/>
              </w:rPr>
              <m:t>t</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-3</m:t>
            </m:r>
          </m:sup>
        </m:sSup>
        <m:r>
          <w:rPr>
            <w:rFonts w:ascii="Cambria Math" w:eastAsiaTheme="minorEastAsia" w:hAnsi="Cambria Math"/>
          </w:rPr>
          <m:t>y(t)</m:t>
        </m:r>
      </m:oMath>
      <w:r w:rsidRPr="006A2B92">
        <w:rPr>
          <w:rFonts w:eastAsiaTheme="minorEastAsia"/>
        </w:rPr>
        <w:t>.</w:t>
      </w:r>
      <w:r>
        <w:rPr>
          <w:rFonts w:eastAsiaTheme="minorEastAsia"/>
        </w:rPr>
        <w:fldChar w:fldCharType="begin">
          <w:fldData xml:space="preserve">PEVuZE5vdGU+PENpdGU+PEF1dGhvcj5Mb3Blei1Tb2xhPC9BdXRob3I+PFllYXI+MjAyMjwvWWVh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</w:fldData>
        </w:fldChar>
      </w:r>
      <w:r>
        <w:rPr>
          <w:rFonts w:eastAsiaTheme="minorEastAsia"/>
        </w:rPr>
        <w:instrText xml:space="preserve"> ADDIN EN.CITE </w:instrText>
      </w:r>
      <w:r>
        <w:rPr>
          <w:rFonts w:eastAsiaTheme="minorEastAsia"/>
        </w:rPr>
        <w:fldChar w:fldCharType="begin">
          <w:fldData xml:space="preserve">PEVuZE5vdGU+PENpdGU+PEF1dGhvcj5Mb3Blei1Tb2xhPC9BdXRob3I+PFllYXI+MjAyMjwvWWVh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</w:fldData>
        </w:fldChar>
      </w:r>
      <w:r>
        <w:rPr>
          <w:rFonts w:eastAsiaTheme="minorEastAsia"/>
        </w:rPr>
        <w:instrText xml:space="preserve"> ADDIN EN.CITE.DATA </w:instrText>
      </w:r>
      <w:r>
        <w:rPr>
          <w:rFonts w:eastAsiaTheme="minorEastAsia"/>
        </w:rPr>
      </w:r>
      <w:r>
        <w:rPr>
          <w:rFonts w:eastAsiaTheme="minorEastAsia"/>
        </w:rPr>
        <w:fldChar w:fldCharType="end"/>
      </w:r>
      <w:r>
        <w:rPr>
          <w:rFonts w:eastAsiaTheme="minorEastAsia"/>
        </w:rPr>
      </w:r>
      <w:r>
        <w:rPr>
          <w:rFonts w:eastAsiaTheme="minorEastAsia"/>
        </w:rPr>
        <w:fldChar w:fldCharType="separate"/>
      </w:r>
      <w:r w:rsidRPr="004E2EC0">
        <w:rPr>
          <w:rFonts w:eastAsiaTheme="minorEastAsia"/>
          <w:noProof/>
          <w:vertAlign w:val="superscript"/>
        </w:rPr>
        <w:t>40</w:t>
      </w:r>
      <w:r>
        <w:rPr>
          <w:rFonts w:eastAsiaTheme="minorEastAsia"/>
        </w:rPr>
        <w:fldChar w:fldCharType="end"/>
      </w:r>
      <w:r w:rsidRPr="006A2B92">
        <w:rPr>
          <w:rFonts w:eastAsiaTheme="minorEastAsia"/>
        </w:rPr>
        <w:t xml:space="preserve"> </w:t>
      </w:r>
    </w:p>
    <w:p w14:paraId="590FA9FF" w14:textId="77777777" w:rsidR="00BF093C" w:rsidRPr="006A2B92" w:rsidRDefault="00BF093C" w:rsidP="00BF093C">
      <w:pPr>
        <w:spacing w:line="360" w:lineRule="auto"/>
        <w:rPr>
          <w:rFonts w:eastAsiaTheme="minorEastAsia" w:cs="Times New Roman"/>
          <w:szCs w:val="24"/>
        </w:rPr>
      </w:pPr>
    </w:p>
    <w:tbl>
      <w:tblPr>
        <w:tblStyle w:val="Grilledutableau"/>
        <w:tblW w:w="0" w:type="auto"/>
        <w:tblLook w:val="04A0" w:firstRow="1" w:lastRow="0" w:firstColumn="1" w:lastColumn="0" w:noHBand="0" w:noVBand="1"/>
      </w:tblPr>
      <w:tblGrid>
        <w:gridCol w:w="9062"/>
      </w:tblGrid>
      <w:tr w:rsidR="0015600F" w14:paraId="1ADD7369" w14:textId="77777777" w:rsidTr="0015600F">
        <w:tc>
          <w:tcPr>
            <w:tcW w:w="9062" w:type="dxa"/>
          </w:tcPr>
          <w:tbl>
            <w:tblPr>
              <w:tblStyle w:val="Tableausimple1"/>
              <w:tblW w:w="0" w:type="auto"/>
              <w:tblLook w:val="04A0" w:firstRow="1" w:lastRow="0" w:firstColumn="1" w:lastColumn="0" w:noHBand="0" w:noVBand="1"/>
            </w:tblPr>
            <w:tblGrid>
              <w:gridCol w:w="1790"/>
              <w:gridCol w:w="2675"/>
              <w:gridCol w:w="2214"/>
              <w:gridCol w:w="2157"/>
            </w:tblGrid>
            <w:tr w:rsidR="0015600F" w:rsidRPr="0015600F" w14:paraId="24AD2463" w14:textId="77777777" w:rsidTr="001560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7" w:type="dxa"/>
                </w:tcPr>
                <w:p w14:paraId="653539C3" w14:textId="77777777" w:rsidR="0015600F" w:rsidRPr="0015600F" w:rsidRDefault="0015600F" w:rsidP="0091023F">
                  <w:pPr>
                    <w:spacing w:line="240" w:lineRule="auto"/>
                    <w:jc w:val="left"/>
                    <w:rPr>
                      <w:rFonts w:eastAsia="Calibri" w:cs="Times New Roman"/>
                      <w:szCs w:val="24"/>
                    </w:rPr>
                  </w:pPr>
                  <w:r w:rsidRPr="0015600F">
                    <w:rPr>
                      <w:rFonts w:eastAsia="Calibri" w:cs="Times New Roman"/>
                      <w:szCs w:val="24"/>
                    </w:rPr>
                    <w:t>Parameter</w:t>
                  </w:r>
                </w:p>
              </w:tc>
              <w:tc>
                <w:tcPr>
                  <w:tcW w:w="2735" w:type="dxa"/>
                </w:tcPr>
                <w:p w14:paraId="45F5E188" w14:textId="77777777" w:rsidR="0015600F" w:rsidRPr="0015600F" w:rsidRDefault="0015600F" w:rsidP="0091023F">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Calibri" w:cs="Times New Roman"/>
                      <w:szCs w:val="24"/>
                    </w:rPr>
                  </w:pPr>
                  <w:proofErr w:type="spellStart"/>
                  <w:r w:rsidRPr="0015600F">
                    <w:rPr>
                      <w:rFonts w:eastAsia="Calibri" w:cs="Times New Roman"/>
                      <w:szCs w:val="24"/>
                    </w:rPr>
                    <w:t>PreIct</w:t>
                  </w:r>
                  <w:proofErr w:type="spellEnd"/>
                </w:p>
              </w:tc>
              <w:tc>
                <w:tcPr>
                  <w:tcW w:w="2260" w:type="dxa"/>
                </w:tcPr>
                <w:p w14:paraId="04D9FA46" w14:textId="77777777" w:rsidR="0015600F" w:rsidRPr="0015600F" w:rsidRDefault="0015600F" w:rsidP="0091023F">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FOA</w:t>
                  </w:r>
                </w:p>
              </w:tc>
              <w:tc>
                <w:tcPr>
                  <w:tcW w:w="2224" w:type="dxa"/>
                </w:tcPr>
                <w:p w14:paraId="3962F711" w14:textId="77777777" w:rsidR="0015600F" w:rsidRPr="0015600F" w:rsidRDefault="0015600F" w:rsidP="0091023F">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ICT</w:t>
                  </w:r>
                </w:p>
              </w:tc>
            </w:tr>
            <w:tr w:rsidR="0015600F" w:rsidRPr="0015600F" w14:paraId="4A1019CD" w14:textId="77777777" w:rsidTr="001560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gridSpan w:val="4"/>
                </w:tcPr>
                <w:p w14:paraId="2159C24F" w14:textId="77777777" w:rsidR="0015600F" w:rsidRPr="0015600F" w:rsidRDefault="0015600F" w:rsidP="0091023F">
                  <w:pPr>
                    <w:spacing w:line="240" w:lineRule="auto"/>
                    <w:jc w:val="left"/>
                    <w:rPr>
                      <w:rFonts w:eastAsia="Calibri" w:cs="Times New Roman"/>
                      <w:i/>
                      <w:iCs/>
                      <w:szCs w:val="24"/>
                    </w:rPr>
                  </w:pPr>
                  <w:r w:rsidRPr="0015600F">
                    <w:rPr>
                      <w:rFonts w:eastAsia="Calibri" w:cs="Times New Roman"/>
                      <w:i/>
                      <w:iCs/>
                      <w:szCs w:val="24"/>
                    </w:rPr>
                    <w:t>PSP</w:t>
                  </w:r>
                </w:p>
                <w:p w14:paraId="0B800A19" w14:textId="77777777" w:rsidR="0015600F" w:rsidRPr="0015600F" w:rsidRDefault="0015600F" w:rsidP="0091023F">
                  <w:pPr>
                    <w:spacing w:line="240" w:lineRule="auto"/>
                    <w:jc w:val="left"/>
                    <w:rPr>
                      <w:rFonts w:eastAsia="Calibri" w:cs="Times New Roman"/>
                      <w:szCs w:val="24"/>
                    </w:rPr>
                  </w:pPr>
                  <w:r w:rsidRPr="0015600F">
                    <w:rPr>
                      <w:rFonts w:eastAsia="Calibri" w:cs="Times New Roman"/>
                      <w:i/>
                      <w:iCs/>
                      <w:szCs w:val="24"/>
                    </w:rPr>
                    <w:t>Amplitude</w:t>
                  </w:r>
                </w:p>
              </w:tc>
            </w:tr>
            <w:tr w:rsidR="0015600F" w:rsidRPr="0015600F" w14:paraId="51804CD7" w14:textId="77777777" w:rsidTr="0015600F">
              <w:trPr>
                <w:trHeight w:val="238"/>
              </w:trPr>
              <w:tc>
                <w:tcPr>
                  <w:cnfStyle w:val="001000000000" w:firstRow="0" w:lastRow="0" w:firstColumn="1" w:lastColumn="0" w:oddVBand="0" w:evenVBand="0" w:oddHBand="0" w:evenHBand="0" w:firstRowFirstColumn="0" w:firstRowLastColumn="0" w:lastRowFirstColumn="0" w:lastRowLastColumn="0"/>
                  <w:tcW w:w="1807" w:type="dxa"/>
                </w:tcPr>
                <w:p w14:paraId="66BABA91" w14:textId="77777777" w:rsidR="0015600F" w:rsidRPr="0015600F" w:rsidRDefault="00E25492" w:rsidP="0091023F">
                  <w:pPr>
                    <w:spacing w:line="240" w:lineRule="auto"/>
                    <w:jc w:val="left"/>
                    <w:rPr>
                      <w:rFonts w:eastAsia="Calibri" w:cs="Times New Roman"/>
                      <w:color w:val="000000"/>
                      <w:szCs w:val="24"/>
                    </w:rPr>
                  </w:pPr>
                  <m:oMath>
                    <m:sSub>
                      <m:sSubPr>
                        <m:ctrlPr>
                          <w:rPr>
                            <w:rFonts w:ascii="Cambria Math" w:eastAsia="Calibri" w:hAnsi="Cambria Math" w:cs="Times New Roman"/>
                            <w:i/>
                            <w:color w:val="000000"/>
                            <w:szCs w:val="24"/>
                            <w:vertAlign w:val="superscript"/>
                          </w:rPr>
                        </m:ctrlPr>
                      </m:sSubPr>
                      <m:e>
                        <m:r>
                          <m:rPr>
                            <m:sty m:val="bi"/>
                          </m:rPr>
                          <w:rPr>
                            <w:rFonts w:ascii="Cambria Math" w:eastAsia="Calibri" w:hAnsi="Cambria Math" w:cs="Times New Roman"/>
                            <w:color w:val="000000"/>
                            <w:szCs w:val="24"/>
                            <w:vertAlign w:val="superscript"/>
                          </w:rPr>
                          <m:t>W</m:t>
                        </m:r>
                      </m:e>
                      <m:sub>
                        <m:r>
                          <m:rPr>
                            <m:sty m:val="bi"/>
                          </m:rPr>
                          <w:rPr>
                            <w:rFonts w:ascii="Cambria Math" w:eastAsia="Calibri" w:hAnsi="Cambria Math" w:cs="Times New Roman"/>
                            <w:color w:val="000000"/>
                            <w:szCs w:val="24"/>
                            <w:vertAlign w:val="superscript"/>
                          </w:rPr>
                          <m:t>PYR</m:t>
                        </m:r>
                      </m:sub>
                    </m:sSub>
                  </m:oMath>
                  <w:r w:rsidR="0015600F" w:rsidRPr="0015600F">
                    <w:rPr>
                      <w:rFonts w:eastAsia="Calibri" w:cs="Times New Roman"/>
                      <w:color w:val="000000"/>
                      <w:szCs w:val="24"/>
                    </w:rPr>
                    <w:t xml:space="preserve"> (mV) </w:t>
                  </w:r>
                </w:p>
              </w:tc>
              <w:tc>
                <w:tcPr>
                  <w:tcW w:w="2735" w:type="dxa"/>
                </w:tcPr>
                <w:p w14:paraId="24943880"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8</w:t>
                  </w:r>
                </w:p>
              </w:tc>
              <w:tc>
                <w:tcPr>
                  <w:tcW w:w="2260" w:type="dxa"/>
                </w:tcPr>
                <w:p w14:paraId="65484896"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8</w:t>
                  </w:r>
                </w:p>
              </w:tc>
              <w:tc>
                <w:tcPr>
                  <w:tcW w:w="2224" w:type="dxa"/>
                </w:tcPr>
                <w:p w14:paraId="21158447"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8</w:t>
                  </w:r>
                </w:p>
              </w:tc>
            </w:tr>
            <w:tr w:rsidR="0015600F" w:rsidRPr="0015600F" w14:paraId="26B1CCEC" w14:textId="77777777" w:rsidTr="0015600F">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1807" w:type="dxa"/>
                </w:tcPr>
                <w:p w14:paraId="4210C506" w14:textId="0F8CB732" w:rsidR="0015600F" w:rsidRPr="0015600F" w:rsidRDefault="00E25492" w:rsidP="0091023F">
                  <w:pPr>
                    <w:spacing w:line="240" w:lineRule="auto"/>
                    <w:jc w:val="left"/>
                    <w:rPr>
                      <w:rFonts w:eastAsia="Calibri" w:cs="Times New Roman"/>
                      <w:color w:val="000000"/>
                      <w:szCs w:val="24"/>
                    </w:rPr>
                  </w:pPr>
                  <m:oMath>
                    <m:sSub>
                      <m:sSubPr>
                        <m:ctrlPr>
                          <w:rPr>
                            <w:rFonts w:ascii="Cambria Math" w:eastAsia="Calibri" w:hAnsi="Cambria Math" w:cs="Times New Roman"/>
                            <w:i/>
                            <w:color w:val="000000"/>
                            <w:szCs w:val="24"/>
                            <w:vertAlign w:val="superscript"/>
                          </w:rPr>
                        </m:ctrlPr>
                      </m:sSubPr>
                      <m:e>
                        <m:r>
                          <m:rPr>
                            <m:sty m:val="bi"/>
                          </m:rPr>
                          <w:rPr>
                            <w:rFonts w:ascii="Cambria Math" w:eastAsia="Calibri" w:hAnsi="Cambria Math" w:cs="Times New Roman"/>
                            <w:color w:val="000000"/>
                            <w:szCs w:val="24"/>
                            <w:vertAlign w:val="superscript"/>
                          </w:rPr>
                          <m:t>W</m:t>
                        </m:r>
                      </m:e>
                      <m:sub>
                        <m:sSub>
                          <m:sSubPr>
                            <m:ctrlPr>
                              <w:rPr>
                                <w:rFonts w:ascii="Cambria Math" w:eastAsia="Calibri" w:hAnsi="Cambria Math" w:cs="Times New Roman"/>
                                <w:i/>
                                <w:color w:val="000000"/>
                                <w:szCs w:val="24"/>
                                <w:vertAlign w:val="superscript"/>
                              </w:rPr>
                            </m:ctrlPr>
                          </m:sSubPr>
                          <m:e>
                            <m:r>
                              <m:rPr>
                                <m:sty m:val="bi"/>
                              </m:rPr>
                              <w:rPr>
                                <w:rFonts w:ascii="Cambria Math" w:eastAsia="Calibri" w:hAnsi="Cambria Math" w:cs="Times New Roman"/>
                                <w:color w:val="000000"/>
                                <w:szCs w:val="24"/>
                                <w:vertAlign w:val="superscript"/>
                              </w:rPr>
                              <m:t>SST</m:t>
                            </m:r>
                          </m:e>
                          <m:sub>
                            <m:r>
                              <m:rPr>
                                <m:sty m:val="bi"/>
                              </m:rPr>
                              <w:rPr>
                                <w:rFonts w:ascii="Cambria Math" w:eastAsia="Calibri" w:hAnsi="Cambria Math" w:cs="Times New Roman"/>
                                <w:color w:val="000000"/>
                                <w:szCs w:val="24"/>
                                <w:vertAlign w:val="superscript"/>
                              </w:rPr>
                              <m:t>A</m:t>
                            </m:r>
                          </m:sub>
                        </m:sSub>
                      </m:sub>
                    </m:sSub>
                  </m:oMath>
                  <w:r w:rsidR="0015600F" w:rsidRPr="0015600F">
                    <w:rPr>
                      <w:rFonts w:eastAsia="Calibri" w:cs="Times New Roman"/>
                      <w:color w:val="000000"/>
                      <w:szCs w:val="24"/>
                    </w:rPr>
                    <w:t xml:space="preserve"> (mV) </w:t>
                  </w:r>
                </w:p>
              </w:tc>
              <w:tc>
                <w:tcPr>
                  <w:tcW w:w="2735" w:type="dxa"/>
                </w:tcPr>
                <w:p w14:paraId="186346C2"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80</w:t>
                  </w:r>
                </w:p>
              </w:tc>
              <w:tc>
                <w:tcPr>
                  <w:tcW w:w="2260" w:type="dxa"/>
                </w:tcPr>
                <w:p w14:paraId="339E3035"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80</w:t>
                  </w:r>
                </w:p>
              </w:tc>
              <w:tc>
                <w:tcPr>
                  <w:tcW w:w="2224" w:type="dxa"/>
                </w:tcPr>
                <w:p w14:paraId="56AC2FC7"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80</w:t>
                  </w:r>
                </w:p>
              </w:tc>
            </w:tr>
            <w:tr w:rsidR="0015600F" w:rsidRPr="0015600F" w14:paraId="4CE2F657" w14:textId="77777777" w:rsidTr="0015600F">
              <w:trPr>
                <w:trHeight w:val="236"/>
              </w:trPr>
              <w:tc>
                <w:tcPr>
                  <w:cnfStyle w:val="001000000000" w:firstRow="0" w:lastRow="0" w:firstColumn="1" w:lastColumn="0" w:oddVBand="0" w:evenVBand="0" w:oddHBand="0" w:evenHBand="0" w:firstRowFirstColumn="0" w:firstRowLastColumn="0" w:lastRowFirstColumn="0" w:lastRowLastColumn="0"/>
                  <w:tcW w:w="1807" w:type="dxa"/>
                </w:tcPr>
                <w:p w14:paraId="0E0F353B" w14:textId="150CA216" w:rsidR="0015600F" w:rsidRPr="0015600F" w:rsidRDefault="00E25492" w:rsidP="0091023F">
                  <w:pPr>
                    <w:spacing w:line="240" w:lineRule="auto"/>
                    <w:jc w:val="left"/>
                    <w:rPr>
                      <w:rFonts w:eastAsia="Calibri" w:cs="Times New Roman"/>
                      <w:color w:val="000000"/>
                      <w:szCs w:val="24"/>
                    </w:rPr>
                  </w:pPr>
                  <m:oMath>
                    <m:sSub>
                      <m:sSubPr>
                        <m:ctrlPr>
                          <w:rPr>
                            <w:rFonts w:ascii="Cambria Math" w:eastAsia="Calibri" w:hAnsi="Cambria Math" w:cs="Times New Roman"/>
                            <w:i/>
                            <w:color w:val="000000"/>
                            <w:szCs w:val="24"/>
                            <w:vertAlign w:val="superscript"/>
                          </w:rPr>
                        </m:ctrlPr>
                      </m:sSubPr>
                      <m:e>
                        <m:r>
                          <m:rPr>
                            <m:sty m:val="bi"/>
                          </m:rPr>
                          <w:rPr>
                            <w:rFonts w:ascii="Cambria Math" w:eastAsia="Calibri" w:hAnsi="Cambria Math" w:cs="Times New Roman"/>
                            <w:color w:val="000000"/>
                            <w:szCs w:val="24"/>
                            <w:vertAlign w:val="superscript"/>
                          </w:rPr>
                          <m:t>W</m:t>
                        </m:r>
                      </m:e>
                      <m:sub>
                        <m:sSub>
                          <m:sSubPr>
                            <m:ctrlPr>
                              <w:rPr>
                                <w:rFonts w:ascii="Cambria Math" w:eastAsia="Calibri" w:hAnsi="Cambria Math" w:cs="Times New Roman"/>
                                <w:i/>
                                <w:color w:val="000000"/>
                                <w:szCs w:val="24"/>
                                <w:vertAlign w:val="superscript"/>
                              </w:rPr>
                            </m:ctrlPr>
                          </m:sSubPr>
                          <m:e>
                            <m:r>
                              <m:rPr>
                                <m:sty m:val="bi"/>
                              </m:rPr>
                              <w:rPr>
                                <w:rFonts w:ascii="Cambria Math" w:eastAsia="Calibri" w:hAnsi="Cambria Math" w:cs="Times New Roman"/>
                                <w:color w:val="000000"/>
                                <w:szCs w:val="24"/>
                                <w:vertAlign w:val="superscript"/>
                              </w:rPr>
                              <m:t>SST</m:t>
                            </m:r>
                          </m:e>
                          <m:sub>
                            <m:r>
                              <m:rPr>
                                <m:sty m:val="bi"/>
                              </m:rPr>
                              <w:rPr>
                                <w:rFonts w:ascii="Cambria Math" w:eastAsia="Calibri" w:hAnsi="Cambria Math" w:cs="Times New Roman"/>
                                <w:color w:val="000000"/>
                                <w:szCs w:val="24"/>
                                <w:vertAlign w:val="superscript"/>
                              </w:rPr>
                              <m:t>B</m:t>
                            </m:r>
                          </m:sub>
                        </m:sSub>
                      </m:sub>
                    </m:sSub>
                  </m:oMath>
                  <w:r w:rsidR="0015600F" w:rsidRPr="0015600F">
                    <w:rPr>
                      <w:rFonts w:eastAsia="Calibri" w:cs="Times New Roman"/>
                      <w:color w:val="000000"/>
                      <w:szCs w:val="24"/>
                    </w:rPr>
                    <w:t xml:space="preserve"> (mV)</w:t>
                  </w:r>
                  <w:r w:rsidR="00603BC8">
                    <w:rPr>
                      <w:rFonts w:eastAsia="Calibri" w:cs="Times New Roman"/>
                      <w:color w:val="000000"/>
                      <w:szCs w:val="24"/>
                    </w:rPr>
                    <w:t xml:space="preserve"> *</w:t>
                  </w:r>
                </w:p>
              </w:tc>
              <w:tc>
                <w:tcPr>
                  <w:tcW w:w="2735" w:type="dxa"/>
                </w:tcPr>
                <w:p w14:paraId="7879D473"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100</w:t>
                  </w:r>
                </w:p>
              </w:tc>
              <w:tc>
                <w:tcPr>
                  <w:tcW w:w="2260" w:type="dxa"/>
                </w:tcPr>
                <w:p w14:paraId="74D82C92" w14:textId="7B41B7A7" w:rsidR="0015600F" w:rsidRPr="0015600F" w:rsidRDefault="00A57739"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Pr>
                      <w:rFonts w:eastAsia="Calibri" w:cs="Times New Roman"/>
                      <w:szCs w:val="24"/>
                    </w:rPr>
                    <w:t>30</w:t>
                  </w:r>
                </w:p>
              </w:tc>
              <w:tc>
                <w:tcPr>
                  <w:tcW w:w="2224" w:type="dxa"/>
                </w:tcPr>
                <w:p w14:paraId="2432D35A"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30</w:t>
                  </w:r>
                </w:p>
              </w:tc>
            </w:tr>
            <w:tr w:rsidR="0015600F" w:rsidRPr="0015600F" w14:paraId="337631D2" w14:textId="77777777" w:rsidTr="0015600F">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1807" w:type="dxa"/>
                </w:tcPr>
                <w:p w14:paraId="3A114EDB" w14:textId="77777777" w:rsidR="0015600F" w:rsidRPr="0015600F" w:rsidRDefault="00E25492" w:rsidP="0091023F">
                  <w:pPr>
                    <w:spacing w:line="240" w:lineRule="auto"/>
                    <w:jc w:val="left"/>
                    <w:rPr>
                      <w:rFonts w:eastAsia="Calibri" w:cs="Times New Roman"/>
                      <w:color w:val="000000"/>
                      <w:szCs w:val="24"/>
                      <w:vertAlign w:val="superscript"/>
                    </w:rPr>
                  </w:pPr>
                  <m:oMath>
                    <m:sSub>
                      <m:sSubPr>
                        <m:ctrlPr>
                          <w:rPr>
                            <w:rFonts w:ascii="Cambria Math" w:eastAsia="Calibri" w:hAnsi="Cambria Math" w:cs="Times New Roman"/>
                            <w:i/>
                            <w:color w:val="000000"/>
                            <w:szCs w:val="24"/>
                            <w:vertAlign w:val="superscript"/>
                          </w:rPr>
                        </m:ctrlPr>
                      </m:sSubPr>
                      <m:e>
                        <m:r>
                          <m:rPr>
                            <m:sty m:val="bi"/>
                          </m:rPr>
                          <w:rPr>
                            <w:rFonts w:ascii="Cambria Math" w:eastAsia="Calibri" w:hAnsi="Cambria Math" w:cs="Times New Roman"/>
                            <w:color w:val="000000"/>
                            <w:szCs w:val="24"/>
                            <w:vertAlign w:val="superscript"/>
                          </w:rPr>
                          <m:t>W</m:t>
                        </m:r>
                      </m:e>
                      <m:sub>
                        <m:r>
                          <m:rPr>
                            <m:sty m:val="bi"/>
                          </m:rPr>
                          <w:rPr>
                            <w:rFonts w:ascii="Cambria Math" w:eastAsia="Calibri" w:hAnsi="Cambria Math" w:cs="Times New Roman"/>
                            <w:color w:val="000000"/>
                            <w:szCs w:val="24"/>
                            <w:vertAlign w:val="superscript"/>
                          </w:rPr>
                          <m:t>PV</m:t>
                        </m:r>
                      </m:sub>
                    </m:sSub>
                  </m:oMath>
                  <w:r w:rsidR="0015600F" w:rsidRPr="0015600F">
                    <w:rPr>
                      <w:rFonts w:eastAsia="Calibri" w:cs="Times New Roman"/>
                      <w:color w:val="000000"/>
                      <w:szCs w:val="24"/>
                    </w:rPr>
                    <w:t xml:space="preserve"> (mV)</w:t>
                  </w:r>
                </w:p>
              </w:tc>
              <w:tc>
                <w:tcPr>
                  <w:tcW w:w="2735" w:type="dxa"/>
                </w:tcPr>
                <w:p w14:paraId="450B0CF0"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70</w:t>
                  </w:r>
                </w:p>
              </w:tc>
              <w:tc>
                <w:tcPr>
                  <w:tcW w:w="2260" w:type="dxa"/>
                </w:tcPr>
                <w:p w14:paraId="53FC23CF"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70</w:t>
                  </w:r>
                </w:p>
              </w:tc>
              <w:tc>
                <w:tcPr>
                  <w:tcW w:w="2224" w:type="dxa"/>
                </w:tcPr>
                <w:p w14:paraId="0AF6A720"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70</w:t>
                  </w:r>
                </w:p>
              </w:tc>
            </w:tr>
            <w:tr w:rsidR="0015600F" w:rsidRPr="0015600F" w14:paraId="446B6807" w14:textId="77777777" w:rsidTr="0015600F">
              <w:tc>
                <w:tcPr>
                  <w:cnfStyle w:val="001000000000" w:firstRow="0" w:lastRow="0" w:firstColumn="1" w:lastColumn="0" w:oddVBand="0" w:evenVBand="0" w:oddHBand="0" w:evenHBand="0" w:firstRowFirstColumn="0" w:firstRowLastColumn="0" w:lastRowFirstColumn="0" w:lastRowLastColumn="0"/>
                  <w:tcW w:w="9026" w:type="dxa"/>
                  <w:gridSpan w:val="4"/>
                </w:tcPr>
                <w:p w14:paraId="58620BCC" w14:textId="77777777" w:rsidR="0015600F" w:rsidRPr="0015600F" w:rsidRDefault="0015600F" w:rsidP="0091023F">
                  <w:pPr>
                    <w:spacing w:line="240" w:lineRule="auto"/>
                    <w:jc w:val="left"/>
                    <w:rPr>
                      <w:rFonts w:eastAsia="Calibri" w:cs="Times New Roman"/>
                      <w:i/>
                      <w:iCs/>
                      <w:color w:val="000000"/>
                      <w:szCs w:val="24"/>
                    </w:rPr>
                  </w:pPr>
                  <w:r w:rsidRPr="0015600F">
                    <w:rPr>
                      <w:rFonts w:eastAsia="Calibri" w:cs="Times New Roman"/>
                      <w:i/>
                      <w:iCs/>
                      <w:color w:val="000000"/>
                      <w:szCs w:val="24"/>
                    </w:rPr>
                    <w:t>PSP</w:t>
                  </w:r>
                  <w:r w:rsidRPr="0015600F">
                    <w:rPr>
                      <w:rFonts w:eastAsia="Calibri" w:cs="Times New Roman"/>
                      <w:i/>
                      <w:iCs/>
                      <w:color w:val="000000"/>
                      <w:szCs w:val="24"/>
                    </w:rPr>
                    <w:br/>
                    <w:t>time constant</w:t>
                  </w:r>
                </w:p>
              </w:tc>
            </w:tr>
            <w:tr w:rsidR="0015600F" w:rsidRPr="0015600F" w14:paraId="73EE3A9E" w14:textId="77777777" w:rsidTr="001560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7" w:type="dxa"/>
                </w:tcPr>
                <w:p w14:paraId="6782A2FE" w14:textId="77777777" w:rsidR="0015600F" w:rsidRPr="0015600F" w:rsidRDefault="00E25492" w:rsidP="0091023F">
                  <w:pPr>
                    <w:spacing w:line="240" w:lineRule="auto"/>
                    <w:jc w:val="left"/>
                    <w:rPr>
                      <w:rFonts w:eastAsia="Calibri" w:cs="Times New Roman"/>
                      <w:color w:val="000000"/>
                      <w:szCs w:val="24"/>
                    </w:rPr>
                  </w:pPr>
                  <m:oMath>
                    <m:sSub>
                      <m:sSubPr>
                        <m:ctrlPr>
                          <w:rPr>
                            <w:rFonts w:ascii="Cambria Math" w:eastAsia="Calibri" w:hAnsi="Cambria Math" w:cs="Times New Roman"/>
                            <w:i/>
                            <w:color w:val="000000"/>
                            <w:szCs w:val="24"/>
                            <w:vertAlign w:val="superscript"/>
                          </w:rPr>
                        </m:ctrlPr>
                      </m:sSubPr>
                      <m:e>
                        <m:r>
                          <m:rPr>
                            <m:sty m:val="bi"/>
                          </m:rPr>
                          <w:rPr>
                            <w:rFonts w:ascii="Cambria Math" w:eastAsia="Calibri" w:hAnsi="Cambria Math" w:cs="Times New Roman"/>
                            <w:color w:val="000000"/>
                            <w:szCs w:val="24"/>
                            <w:vertAlign w:val="superscript"/>
                          </w:rPr>
                          <m:t>τ</m:t>
                        </m:r>
                      </m:e>
                      <m:sub>
                        <m:r>
                          <m:rPr>
                            <m:sty m:val="bi"/>
                          </m:rPr>
                          <w:rPr>
                            <w:rFonts w:ascii="Cambria Math" w:eastAsia="Calibri" w:hAnsi="Cambria Math" w:cs="Times New Roman"/>
                            <w:color w:val="000000"/>
                            <w:szCs w:val="24"/>
                            <w:vertAlign w:val="superscript"/>
                          </w:rPr>
                          <m:t>EPSP</m:t>
                        </m:r>
                      </m:sub>
                    </m:sSub>
                  </m:oMath>
                  <w:r w:rsidR="0015600F" w:rsidRPr="0015600F">
                    <w:rPr>
                      <w:rFonts w:eastAsia="Calibri" w:cs="Times New Roman"/>
                      <w:color w:val="000000"/>
                      <w:szCs w:val="24"/>
                    </w:rPr>
                    <w:t xml:space="preserve"> (s</w:t>
                  </w:r>
                  <w:r w:rsidR="0015600F" w:rsidRPr="0015600F">
                    <w:rPr>
                      <w:rFonts w:eastAsia="Calibri" w:cs="Times New Roman"/>
                      <w:color w:val="000000"/>
                      <w:szCs w:val="24"/>
                      <w:vertAlign w:val="superscript"/>
                    </w:rPr>
                    <w:t>-1</w:t>
                  </w:r>
                  <w:r w:rsidR="0015600F" w:rsidRPr="0015600F">
                    <w:rPr>
                      <w:rFonts w:eastAsia="Calibri" w:cs="Times New Roman"/>
                      <w:color w:val="000000"/>
                      <w:szCs w:val="24"/>
                    </w:rPr>
                    <w:t>)</w:t>
                  </w:r>
                </w:p>
              </w:tc>
              <w:tc>
                <w:tcPr>
                  <w:tcW w:w="2735" w:type="dxa"/>
                </w:tcPr>
                <w:p w14:paraId="19B3CAEF"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100</w:t>
                  </w:r>
                </w:p>
              </w:tc>
              <w:tc>
                <w:tcPr>
                  <w:tcW w:w="2260" w:type="dxa"/>
                </w:tcPr>
                <w:p w14:paraId="217CF271"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100</w:t>
                  </w:r>
                </w:p>
              </w:tc>
              <w:tc>
                <w:tcPr>
                  <w:tcW w:w="2224" w:type="dxa"/>
                </w:tcPr>
                <w:p w14:paraId="516D94B1"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100</w:t>
                  </w:r>
                </w:p>
              </w:tc>
            </w:tr>
            <w:tr w:rsidR="0015600F" w:rsidRPr="0015600F" w14:paraId="2644E2BF" w14:textId="77777777" w:rsidTr="0015600F">
              <w:tc>
                <w:tcPr>
                  <w:cnfStyle w:val="001000000000" w:firstRow="0" w:lastRow="0" w:firstColumn="1" w:lastColumn="0" w:oddVBand="0" w:evenVBand="0" w:oddHBand="0" w:evenHBand="0" w:firstRowFirstColumn="0" w:firstRowLastColumn="0" w:lastRowFirstColumn="0" w:lastRowLastColumn="0"/>
                  <w:tcW w:w="1807" w:type="dxa"/>
                </w:tcPr>
                <w:p w14:paraId="154BA3F5" w14:textId="77777777" w:rsidR="0015600F" w:rsidRPr="0015600F" w:rsidRDefault="00E25492" w:rsidP="0091023F">
                  <w:pPr>
                    <w:spacing w:line="240" w:lineRule="auto"/>
                    <w:jc w:val="left"/>
                    <w:rPr>
                      <w:rFonts w:eastAsia="Calibri" w:cs="Times New Roman"/>
                      <w:color w:val="000000"/>
                      <w:szCs w:val="24"/>
                    </w:rPr>
                  </w:pPr>
                  <m:oMath>
                    <m:sSub>
                      <m:sSubPr>
                        <m:ctrlPr>
                          <w:rPr>
                            <w:rFonts w:ascii="Cambria Math" w:eastAsia="Calibri" w:hAnsi="Cambria Math" w:cs="Times New Roman"/>
                            <w:i/>
                            <w:color w:val="000000"/>
                            <w:szCs w:val="24"/>
                            <w:vertAlign w:val="superscript"/>
                          </w:rPr>
                        </m:ctrlPr>
                      </m:sSubPr>
                      <m:e>
                        <m:r>
                          <m:rPr>
                            <m:sty m:val="bi"/>
                          </m:rPr>
                          <w:rPr>
                            <w:rFonts w:ascii="Cambria Math" w:eastAsia="Calibri" w:hAnsi="Cambria Math" w:cs="Times New Roman"/>
                            <w:color w:val="000000"/>
                            <w:szCs w:val="24"/>
                            <w:vertAlign w:val="superscript"/>
                          </w:rPr>
                          <m:t>τ</m:t>
                        </m:r>
                      </m:e>
                      <m:sub>
                        <m:r>
                          <m:rPr>
                            <m:sty m:val="bi"/>
                          </m:rPr>
                          <w:rPr>
                            <w:rFonts w:ascii="Cambria Math" w:eastAsia="Calibri" w:hAnsi="Cambria Math" w:cs="Times New Roman"/>
                            <w:color w:val="000000"/>
                            <w:szCs w:val="24"/>
                            <w:vertAlign w:val="superscript"/>
                          </w:rPr>
                          <m:t>IPSP</m:t>
                        </m:r>
                        <m:r>
                          <m:rPr>
                            <m:sty m:val="bi"/>
                          </m:rPr>
                          <w:rPr>
                            <w:rFonts w:ascii="Cambria Math" w:eastAsia="Calibri" w:hAnsi="Cambria Math" w:cs="Times New Roman"/>
                            <w:color w:val="000000"/>
                            <w:szCs w:val="24"/>
                            <w:vertAlign w:val="superscript"/>
                          </w:rPr>
                          <m:t>,</m:t>
                        </m:r>
                        <m:r>
                          <m:rPr>
                            <m:sty m:val="bi"/>
                          </m:rPr>
                          <w:rPr>
                            <w:rFonts w:ascii="Cambria Math" w:eastAsia="Calibri" w:hAnsi="Cambria Math" w:cs="Times New Roman"/>
                            <w:color w:val="000000"/>
                            <w:szCs w:val="24"/>
                            <w:vertAlign w:val="superscript"/>
                          </w:rPr>
                          <m:t>PV</m:t>
                        </m:r>
                      </m:sub>
                    </m:sSub>
                  </m:oMath>
                  <w:r w:rsidR="0015600F" w:rsidRPr="0015600F">
                    <w:rPr>
                      <w:rFonts w:eastAsia="Calibri" w:cs="Times New Roman"/>
                      <w:color w:val="000000"/>
                      <w:szCs w:val="24"/>
                    </w:rPr>
                    <w:t xml:space="preserve"> (s</w:t>
                  </w:r>
                  <w:r w:rsidR="0015600F" w:rsidRPr="0015600F">
                    <w:rPr>
                      <w:rFonts w:eastAsia="Calibri" w:cs="Times New Roman"/>
                      <w:color w:val="000000"/>
                      <w:szCs w:val="24"/>
                      <w:vertAlign w:val="superscript"/>
                    </w:rPr>
                    <w:t>-1</w:t>
                  </w:r>
                  <w:r w:rsidR="0015600F" w:rsidRPr="0015600F">
                    <w:rPr>
                      <w:rFonts w:eastAsia="Calibri" w:cs="Times New Roman"/>
                      <w:color w:val="000000"/>
                      <w:szCs w:val="24"/>
                    </w:rPr>
                    <w:t>)</w:t>
                  </w:r>
                </w:p>
              </w:tc>
              <w:tc>
                <w:tcPr>
                  <w:tcW w:w="2735" w:type="dxa"/>
                </w:tcPr>
                <w:p w14:paraId="11DD987E"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101</w:t>
                  </w:r>
                </w:p>
              </w:tc>
              <w:tc>
                <w:tcPr>
                  <w:tcW w:w="2260" w:type="dxa"/>
                </w:tcPr>
                <w:p w14:paraId="7D2FCCDF"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101</w:t>
                  </w:r>
                </w:p>
              </w:tc>
              <w:tc>
                <w:tcPr>
                  <w:tcW w:w="2224" w:type="dxa"/>
                </w:tcPr>
                <w:p w14:paraId="2DD38292"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101</w:t>
                  </w:r>
                </w:p>
              </w:tc>
            </w:tr>
            <w:tr w:rsidR="0015600F" w:rsidRPr="0015600F" w14:paraId="104AA5F3" w14:textId="77777777" w:rsidTr="001560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7" w:type="dxa"/>
                </w:tcPr>
                <w:p w14:paraId="3BBB8CB5" w14:textId="77777777" w:rsidR="0015600F" w:rsidRPr="0015600F" w:rsidRDefault="00E25492" w:rsidP="0091023F">
                  <w:pPr>
                    <w:spacing w:line="240" w:lineRule="auto"/>
                    <w:jc w:val="left"/>
                    <w:rPr>
                      <w:rFonts w:eastAsia="Calibri" w:cs="Times New Roman"/>
                      <w:color w:val="000000"/>
                      <w:szCs w:val="24"/>
                    </w:rPr>
                  </w:pPr>
                  <m:oMath>
                    <m:sSub>
                      <m:sSubPr>
                        <m:ctrlPr>
                          <w:rPr>
                            <w:rFonts w:ascii="Cambria Math" w:eastAsia="Calibri" w:hAnsi="Cambria Math" w:cs="Times New Roman"/>
                            <w:i/>
                            <w:color w:val="000000"/>
                            <w:szCs w:val="24"/>
                            <w:vertAlign w:val="superscript"/>
                          </w:rPr>
                        </m:ctrlPr>
                      </m:sSubPr>
                      <m:e>
                        <m:r>
                          <m:rPr>
                            <m:sty m:val="bi"/>
                          </m:rPr>
                          <w:rPr>
                            <w:rFonts w:ascii="Cambria Math" w:eastAsia="Calibri" w:hAnsi="Cambria Math" w:cs="Times New Roman"/>
                            <w:color w:val="000000"/>
                            <w:szCs w:val="24"/>
                            <w:vertAlign w:val="superscript"/>
                          </w:rPr>
                          <m:t>τ</m:t>
                        </m:r>
                      </m:e>
                      <m:sub>
                        <m:r>
                          <m:rPr>
                            <m:sty m:val="bi"/>
                          </m:rPr>
                          <w:rPr>
                            <w:rFonts w:ascii="Cambria Math" w:eastAsia="Calibri" w:hAnsi="Cambria Math" w:cs="Times New Roman"/>
                            <w:color w:val="000000"/>
                            <w:szCs w:val="24"/>
                            <w:vertAlign w:val="superscript"/>
                          </w:rPr>
                          <m:t>IPSP</m:t>
                        </m:r>
                        <m:r>
                          <m:rPr>
                            <m:sty m:val="bi"/>
                          </m:rPr>
                          <w:rPr>
                            <w:rFonts w:ascii="Cambria Math" w:eastAsia="Calibri" w:hAnsi="Cambria Math" w:cs="Times New Roman"/>
                            <w:color w:val="000000"/>
                            <w:szCs w:val="24"/>
                            <w:vertAlign w:val="superscript"/>
                          </w:rPr>
                          <m:t>,</m:t>
                        </m:r>
                        <m:sSub>
                          <m:sSubPr>
                            <m:ctrlPr>
                              <w:rPr>
                                <w:rFonts w:ascii="Cambria Math" w:eastAsia="Calibri" w:hAnsi="Cambria Math" w:cs="Times New Roman"/>
                                <w:i/>
                                <w:color w:val="000000"/>
                                <w:szCs w:val="24"/>
                                <w:vertAlign w:val="superscript"/>
                              </w:rPr>
                            </m:ctrlPr>
                          </m:sSubPr>
                          <m:e>
                            <m:r>
                              <m:rPr>
                                <m:sty m:val="bi"/>
                              </m:rPr>
                              <w:rPr>
                                <w:rFonts w:ascii="Cambria Math" w:eastAsia="Calibri" w:hAnsi="Cambria Math" w:cs="Times New Roman"/>
                                <w:color w:val="000000"/>
                                <w:szCs w:val="24"/>
                                <w:vertAlign w:val="superscript"/>
                              </w:rPr>
                              <m:t>SST</m:t>
                            </m:r>
                          </m:e>
                          <m:sub>
                            <m:r>
                              <m:rPr>
                                <m:sty m:val="bi"/>
                              </m:rPr>
                              <w:rPr>
                                <w:rFonts w:ascii="Cambria Math" w:eastAsia="Calibri" w:hAnsi="Cambria Math" w:cs="Times New Roman"/>
                                <w:color w:val="000000"/>
                                <w:szCs w:val="24"/>
                                <w:vertAlign w:val="superscript"/>
                              </w:rPr>
                              <m:t>B</m:t>
                            </m:r>
                          </m:sub>
                        </m:sSub>
                      </m:sub>
                    </m:sSub>
                  </m:oMath>
                  <w:r w:rsidR="0015600F" w:rsidRPr="0015600F">
                    <w:rPr>
                      <w:rFonts w:eastAsia="Calibri" w:cs="Times New Roman"/>
                      <w:color w:val="000000"/>
                      <w:szCs w:val="24"/>
                    </w:rPr>
                    <w:t xml:space="preserve"> (s</w:t>
                  </w:r>
                  <w:r w:rsidR="0015600F" w:rsidRPr="0015600F">
                    <w:rPr>
                      <w:rFonts w:eastAsia="Calibri" w:cs="Times New Roman"/>
                      <w:color w:val="000000"/>
                      <w:szCs w:val="24"/>
                      <w:vertAlign w:val="superscript"/>
                    </w:rPr>
                    <w:t>-1</w:t>
                  </w:r>
                  <w:r w:rsidR="0015600F" w:rsidRPr="0015600F">
                    <w:rPr>
                      <w:rFonts w:eastAsia="Calibri" w:cs="Times New Roman"/>
                      <w:color w:val="000000"/>
                      <w:szCs w:val="24"/>
                    </w:rPr>
                    <w:t>)</w:t>
                  </w:r>
                </w:p>
              </w:tc>
              <w:tc>
                <w:tcPr>
                  <w:tcW w:w="2735" w:type="dxa"/>
                </w:tcPr>
                <w:p w14:paraId="2511D4FF"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50</w:t>
                  </w:r>
                </w:p>
              </w:tc>
              <w:tc>
                <w:tcPr>
                  <w:tcW w:w="2260" w:type="dxa"/>
                </w:tcPr>
                <w:p w14:paraId="3824FAED"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50</w:t>
                  </w:r>
                </w:p>
              </w:tc>
              <w:tc>
                <w:tcPr>
                  <w:tcW w:w="2224" w:type="dxa"/>
                </w:tcPr>
                <w:p w14:paraId="7DBB2A17"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50</w:t>
                  </w:r>
                </w:p>
              </w:tc>
            </w:tr>
            <w:tr w:rsidR="0015600F" w:rsidRPr="0015600F" w14:paraId="316B2AA3" w14:textId="77777777" w:rsidTr="0015600F">
              <w:tc>
                <w:tcPr>
                  <w:cnfStyle w:val="001000000000" w:firstRow="0" w:lastRow="0" w:firstColumn="1" w:lastColumn="0" w:oddVBand="0" w:evenVBand="0" w:oddHBand="0" w:evenHBand="0" w:firstRowFirstColumn="0" w:firstRowLastColumn="0" w:lastRowFirstColumn="0" w:lastRowLastColumn="0"/>
                  <w:tcW w:w="1807" w:type="dxa"/>
                </w:tcPr>
                <w:p w14:paraId="1ACD1CD8" w14:textId="77777777" w:rsidR="0015600F" w:rsidRPr="0015600F" w:rsidRDefault="00E25492" w:rsidP="0091023F">
                  <w:pPr>
                    <w:spacing w:line="240" w:lineRule="auto"/>
                    <w:jc w:val="left"/>
                    <w:rPr>
                      <w:rFonts w:eastAsia="Calibri" w:cs="Times New Roman"/>
                      <w:color w:val="000000"/>
                      <w:szCs w:val="24"/>
                    </w:rPr>
                  </w:pPr>
                  <m:oMath>
                    <m:sSub>
                      <m:sSubPr>
                        <m:ctrlPr>
                          <w:rPr>
                            <w:rFonts w:ascii="Cambria Math" w:eastAsia="Calibri" w:hAnsi="Cambria Math" w:cs="Times New Roman"/>
                            <w:i/>
                            <w:color w:val="000000"/>
                            <w:szCs w:val="24"/>
                            <w:vertAlign w:val="superscript"/>
                          </w:rPr>
                        </m:ctrlPr>
                      </m:sSubPr>
                      <m:e>
                        <m:r>
                          <m:rPr>
                            <m:sty m:val="bi"/>
                          </m:rPr>
                          <w:rPr>
                            <w:rFonts w:ascii="Cambria Math" w:eastAsia="Calibri" w:hAnsi="Cambria Math" w:cs="Times New Roman"/>
                            <w:color w:val="000000"/>
                            <w:szCs w:val="24"/>
                            <w:vertAlign w:val="superscript"/>
                          </w:rPr>
                          <m:t>τ</m:t>
                        </m:r>
                      </m:e>
                      <m:sub>
                        <m:r>
                          <m:rPr>
                            <m:sty m:val="bi"/>
                          </m:rPr>
                          <w:rPr>
                            <w:rFonts w:ascii="Cambria Math" w:eastAsia="Calibri" w:hAnsi="Cambria Math" w:cs="Times New Roman"/>
                            <w:color w:val="000000"/>
                            <w:szCs w:val="24"/>
                            <w:vertAlign w:val="superscript"/>
                          </w:rPr>
                          <m:t>IPSP</m:t>
                        </m:r>
                        <m:r>
                          <m:rPr>
                            <m:sty m:val="bi"/>
                          </m:rPr>
                          <w:rPr>
                            <w:rFonts w:ascii="Cambria Math" w:eastAsia="Calibri" w:hAnsi="Cambria Math" w:cs="Times New Roman"/>
                            <w:color w:val="000000"/>
                            <w:szCs w:val="24"/>
                            <w:vertAlign w:val="superscript"/>
                          </w:rPr>
                          <m:t>,</m:t>
                        </m:r>
                        <m:sSub>
                          <m:sSubPr>
                            <m:ctrlPr>
                              <w:rPr>
                                <w:rFonts w:ascii="Cambria Math" w:eastAsia="Calibri" w:hAnsi="Cambria Math" w:cs="Times New Roman"/>
                                <w:i/>
                                <w:color w:val="000000"/>
                                <w:szCs w:val="24"/>
                                <w:vertAlign w:val="superscript"/>
                              </w:rPr>
                            </m:ctrlPr>
                          </m:sSubPr>
                          <m:e>
                            <m:r>
                              <m:rPr>
                                <m:sty m:val="bi"/>
                              </m:rPr>
                              <w:rPr>
                                <w:rFonts w:ascii="Cambria Math" w:eastAsia="Calibri" w:hAnsi="Cambria Math" w:cs="Times New Roman"/>
                                <w:color w:val="000000"/>
                                <w:szCs w:val="24"/>
                                <w:vertAlign w:val="superscript"/>
                              </w:rPr>
                              <m:t>SST</m:t>
                            </m:r>
                          </m:e>
                          <m:sub>
                            <m:r>
                              <m:rPr>
                                <m:sty m:val="bi"/>
                              </m:rPr>
                              <w:rPr>
                                <w:rFonts w:ascii="Cambria Math" w:eastAsia="Calibri" w:hAnsi="Cambria Math" w:cs="Times New Roman"/>
                                <w:color w:val="000000"/>
                                <w:szCs w:val="24"/>
                                <w:vertAlign w:val="superscript"/>
                              </w:rPr>
                              <m:t>A</m:t>
                            </m:r>
                          </m:sub>
                        </m:sSub>
                      </m:sub>
                    </m:sSub>
                  </m:oMath>
                  <w:r w:rsidR="0015600F" w:rsidRPr="0015600F">
                    <w:rPr>
                      <w:rFonts w:eastAsia="Calibri" w:cs="Times New Roman"/>
                      <w:color w:val="000000"/>
                      <w:szCs w:val="24"/>
                    </w:rPr>
                    <w:t xml:space="preserve"> (s</w:t>
                  </w:r>
                  <w:r w:rsidR="0015600F" w:rsidRPr="0015600F">
                    <w:rPr>
                      <w:rFonts w:eastAsia="Calibri" w:cs="Times New Roman"/>
                      <w:color w:val="000000"/>
                      <w:szCs w:val="24"/>
                      <w:vertAlign w:val="superscript"/>
                    </w:rPr>
                    <w:t>-1</w:t>
                  </w:r>
                  <w:r w:rsidR="0015600F" w:rsidRPr="0015600F">
                    <w:rPr>
                      <w:rFonts w:eastAsia="Calibri" w:cs="Times New Roman"/>
                      <w:color w:val="000000"/>
                      <w:szCs w:val="24"/>
                    </w:rPr>
                    <w:t>)</w:t>
                  </w:r>
                </w:p>
              </w:tc>
              <w:tc>
                <w:tcPr>
                  <w:tcW w:w="2735" w:type="dxa"/>
                </w:tcPr>
                <w:p w14:paraId="49D83B79"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20</w:t>
                  </w:r>
                </w:p>
              </w:tc>
              <w:tc>
                <w:tcPr>
                  <w:tcW w:w="2260" w:type="dxa"/>
                </w:tcPr>
                <w:p w14:paraId="076E62DC"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20</w:t>
                  </w:r>
                </w:p>
              </w:tc>
              <w:tc>
                <w:tcPr>
                  <w:tcW w:w="2224" w:type="dxa"/>
                </w:tcPr>
                <w:p w14:paraId="30D3337E"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20</w:t>
                  </w:r>
                </w:p>
              </w:tc>
            </w:tr>
            <w:tr w:rsidR="0015600F" w:rsidRPr="0015600F" w14:paraId="3D52EFDB" w14:textId="77777777" w:rsidTr="001560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gridSpan w:val="4"/>
                </w:tcPr>
                <w:p w14:paraId="774F7C17" w14:textId="77777777" w:rsidR="0015600F" w:rsidRPr="0015600F" w:rsidRDefault="0015600F" w:rsidP="0091023F">
                  <w:pPr>
                    <w:spacing w:line="240" w:lineRule="auto"/>
                    <w:jc w:val="left"/>
                    <w:rPr>
                      <w:rFonts w:eastAsia="Calibri" w:cs="Times New Roman"/>
                      <w:i/>
                      <w:iCs/>
                      <w:color w:val="000000"/>
                      <w:szCs w:val="24"/>
                    </w:rPr>
                  </w:pPr>
                  <w:r w:rsidRPr="0015600F">
                    <w:rPr>
                      <w:rFonts w:eastAsia="Calibri" w:cs="Times New Roman"/>
                      <w:i/>
                      <w:iCs/>
                      <w:color w:val="000000"/>
                      <w:szCs w:val="24"/>
                    </w:rPr>
                    <w:t>Coupling</w:t>
                  </w:r>
                </w:p>
                <w:p w14:paraId="3F586622" w14:textId="77777777" w:rsidR="0015600F" w:rsidRPr="0015600F" w:rsidRDefault="0015600F" w:rsidP="0091023F">
                  <w:pPr>
                    <w:spacing w:line="240" w:lineRule="auto"/>
                    <w:jc w:val="left"/>
                    <w:rPr>
                      <w:rFonts w:eastAsia="Calibri" w:cs="Times New Roman"/>
                      <w:color w:val="000000"/>
                      <w:szCs w:val="24"/>
                    </w:rPr>
                  </w:pPr>
                  <w:r w:rsidRPr="0015600F">
                    <w:rPr>
                      <w:rFonts w:eastAsia="Calibri" w:cs="Times New Roman"/>
                      <w:i/>
                      <w:iCs/>
                      <w:color w:val="000000"/>
                      <w:szCs w:val="24"/>
                    </w:rPr>
                    <w:t>Coefficient</w:t>
                  </w:r>
                </w:p>
              </w:tc>
            </w:tr>
            <w:tr w:rsidR="0015600F" w:rsidRPr="0015600F" w14:paraId="0295E482" w14:textId="77777777" w:rsidTr="0015600F">
              <w:tc>
                <w:tcPr>
                  <w:cnfStyle w:val="001000000000" w:firstRow="0" w:lastRow="0" w:firstColumn="1" w:lastColumn="0" w:oddVBand="0" w:evenVBand="0" w:oddHBand="0" w:evenHBand="0" w:firstRowFirstColumn="0" w:firstRowLastColumn="0" w:lastRowFirstColumn="0" w:lastRowLastColumn="0"/>
                  <w:tcW w:w="1807" w:type="dxa"/>
                </w:tcPr>
                <w:p w14:paraId="31C885AB" w14:textId="77777777" w:rsidR="0015600F" w:rsidRPr="0015600F" w:rsidRDefault="00E25492" w:rsidP="0091023F">
                  <w:pPr>
                    <w:spacing w:line="240" w:lineRule="auto"/>
                    <w:jc w:val="left"/>
                    <w:rPr>
                      <w:rFonts w:eastAsia="Calibri" w:cs="Times New Roman"/>
                      <w:color w:val="000000"/>
                      <w:szCs w:val="24"/>
                    </w:rPr>
                  </w:pPr>
                  <m:oMathPara>
                    <m:oMathParaPr>
                      <m:jc m:val="left"/>
                    </m:oMathParaPr>
                    <m:oMath>
                      <m:sSub>
                        <m:sSubPr>
                          <m:ctrlPr>
                            <w:rPr>
                              <w:rFonts w:ascii="Cambria Math" w:eastAsia="Calibri" w:hAnsi="Cambria Math" w:cs="Times New Roman"/>
                              <w:i/>
                              <w:color w:val="000000"/>
                              <w:szCs w:val="24"/>
                            </w:rPr>
                          </m:ctrlPr>
                        </m:sSubPr>
                        <m:e>
                          <m:r>
                            <m:rPr>
                              <m:sty m:val="bi"/>
                            </m:rPr>
                            <w:rPr>
                              <w:rFonts w:ascii="Cambria Math" w:eastAsia="Calibri" w:hAnsi="Cambria Math" w:cs="Times New Roman"/>
                              <w:color w:val="000000"/>
                              <w:szCs w:val="24"/>
                            </w:rPr>
                            <m:t>C</m:t>
                          </m:r>
                        </m:e>
                        <m:sub>
                          <m:r>
                            <m:rPr>
                              <m:sty m:val="bi"/>
                            </m:rPr>
                            <w:rPr>
                              <w:rFonts w:ascii="Cambria Math" w:eastAsia="Calibri" w:hAnsi="Cambria Math" w:cs="Times New Roman"/>
                              <w:color w:val="000000"/>
                              <w:szCs w:val="24"/>
                            </w:rPr>
                            <m:t>PV</m:t>
                          </m:r>
                          <m:r>
                            <m:rPr>
                              <m:sty m:val="bi"/>
                            </m:rPr>
                            <w:rPr>
                              <w:rFonts w:ascii="Cambria Math" w:eastAsia="Calibri" w:hAnsi="Cambria Math" w:cs="Times New Roman"/>
                              <w:color w:val="000000"/>
                              <w:szCs w:val="24"/>
                            </w:rPr>
                            <m:t>→</m:t>
                          </m:r>
                          <m:r>
                            <m:rPr>
                              <m:sty m:val="bi"/>
                            </m:rPr>
                            <w:rPr>
                              <w:rFonts w:ascii="Cambria Math" w:eastAsia="Calibri" w:hAnsi="Cambria Math" w:cs="Times New Roman"/>
                              <w:color w:val="000000"/>
                              <w:szCs w:val="24"/>
                            </w:rPr>
                            <m:t>PYR</m:t>
                          </m:r>
                        </m:sub>
                      </m:sSub>
                    </m:oMath>
                  </m:oMathPara>
                </w:p>
              </w:tc>
              <w:tc>
                <w:tcPr>
                  <w:tcW w:w="2735" w:type="dxa"/>
                </w:tcPr>
                <w:p w14:paraId="74BCB42E"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100</w:t>
                  </w:r>
                </w:p>
              </w:tc>
              <w:tc>
                <w:tcPr>
                  <w:tcW w:w="2260" w:type="dxa"/>
                </w:tcPr>
                <w:p w14:paraId="0659385C"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100</w:t>
                  </w:r>
                </w:p>
              </w:tc>
              <w:tc>
                <w:tcPr>
                  <w:tcW w:w="2224" w:type="dxa"/>
                </w:tcPr>
                <w:p w14:paraId="27D3C76A"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100</w:t>
                  </w:r>
                </w:p>
              </w:tc>
            </w:tr>
            <w:tr w:rsidR="0015600F" w:rsidRPr="0015600F" w14:paraId="43D59357" w14:textId="77777777" w:rsidTr="001560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7" w:type="dxa"/>
                </w:tcPr>
                <w:p w14:paraId="4B6C0F24" w14:textId="77777777" w:rsidR="0015600F" w:rsidRPr="0015600F" w:rsidRDefault="00E25492" w:rsidP="0091023F">
                  <w:pPr>
                    <w:spacing w:line="240" w:lineRule="auto"/>
                    <w:jc w:val="left"/>
                    <w:rPr>
                      <w:rFonts w:eastAsia="Calibri" w:cs="Times New Roman"/>
                      <w:color w:val="000000"/>
                      <w:szCs w:val="24"/>
                    </w:rPr>
                  </w:pPr>
                  <m:oMathPara>
                    <m:oMathParaPr>
                      <m:jc m:val="left"/>
                    </m:oMathParaPr>
                    <m:oMath>
                      <m:sSub>
                        <m:sSubPr>
                          <m:ctrlPr>
                            <w:rPr>
                              <w:rFonts w:ascii="Cambria Math" w:eastAsia="Calibri" w:hAnsi="Cambria Math" w:cs="Times New Roman"/>
                              <w:i/>
                              <w:color w:val="000000"/>
                              <w:szCs w:val="24"/>
                            </w:rPr>
                          </m:ctrlPr>
                        </m:sSubPr>
                        <m:e>
                          <m:r>
                            <m:rPr>
                              <m:sty m:val="bi"/>
                            </m:rPr>
                            <w:rPr>
                              <w:rFonts w:ascii="Cambria Math" w:eastAsia="Calibri" w:hAnsi="Cambria Math" w:cs="Times New Roman"/>
                              <w:color w:val="000000"/>
                              <w:szCs w:val="24"/>
                            </w:rPr>
                            <m:t>C</m:t>
                          </m:r>
                        </m:e>
                        <m:sub>
                          <m:sSub>
                            <m:sSubPr>
                              <m:ctrlPr>
                                <w:rPr>
                                  <w:rFonts w:ascii="Cambria Math" w:eastAsia="Calibri" w:hAnsi="Cambria Math" w:cs="Times New Roman"/>
                                  <w:i/>
                                  <w:color w:val="000000"/>
                                  <w:szCs w:val="24"/>
                                </w:rPr>
                              </m:ctrlPr>
                            </m:sSubPr>
                            <m:e>
                              <m:r>
                                <m:rPr>
                                  <m:sty m:val="bi"/>
                                </m:rPr>
                                <w:rPr>
                                  <w:rFonts w:ascii="Cambria Math" w:eastAsia="Calibri" w:hAnsi="Cambria Math" w:cs="Times New Roman"/>
                                  <w:color w:val="000000"/>
                                  <w:szCs w:val="24"/>
                                </w:rPr>
                                <m:t>SST</m:t>
                              </m:r>
                            </m:e>
                            <m:sub>
                              <m:r>
                                <m:rPr>
                                  <m:sty m:val="bi"/>
                                </m:rPr>
                                <w:rPr>
                                  <w:rFonts w:ascii="Cambria Math" w:eastAsia="Calibri" w:hAnsi="Cambria Math" w:cs="Times New Roman"/>
                                  <w:color w:val="000000"/>
                                  <w:szCs w:val="24"/>
                                </w:rPr>
                                <m:t>B</m:t>
                              </m:r>
                            </m:sub>
                          </m:sSub>
                          <m:r>
                            <m:rPr>
                              <m:sty m:val="bi"/>
                            </m:rPr>
                            <w:rPr>
                              <w:rFonts w:ascii="Cambria Math" w:eastAsia="Calibri" w:hAnsi="Cambria Math" w:cs="Times New Roman"/>
                              <w:color w:val="000000"/>
                              <w:szCs w:val="24"/>
                            </w:rPr>
                            <m:t>→</m:t>
                          </m:r>
                          <m:r>
                            <m:rPr>
                              <m:sty m:val="bi"/>
                            </m:rPr>
                            <w:rPr>
                              <w:rFonts w:ascii="Cambria Math" w:eastAsia="Calibri" w:hAnsi="Cambria Math" w:cs="Times New Roman"/>
                              <w:color w:val="000000"/>
                              <w:szCs w:val="24"/>
                            </w:rPr>
                            <m:t>PYR</m:t>
                          </m:r>
                        </m:sub>
                      </m:sSub>
                    </m:oMath>
                  </m:oMathPara>
                </w:p>
              </w:tc>
              <w:tc>
                <w:tcPr>
                  <w:tcW w:w="2735" w:type="dxa"/>
                </w:tcPr>
                <w:p w14:paraId="0B8DAF9A"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18</w:t>
                  </w:r>
                </w:p>
              </w:tc>
              <w:tc>
                <w:tcPr>
                  <w:tcW w:w="2260" w:type="dxa"/>
                </w:tcPr>
                <w:p w14:paraId="5596510E"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18</w:t>
                  </w:r>
                </w:p>
              </w:tc>
              <w:tc>
                <w:tcPr>
                  <w:tcW w:w="2224" w:type="dxa"/>
                </w:tcPr>
                <w:p w14:paraId="02B06313"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18</w:t>
                  </w:r>
                </w:p>
              </w:tc>
            </w:tr>
            <w:tr w:rsidR="0015600F" w:rsidRPr="0015600F" w14:paraId="03501505" w14:textId="77777777" w:rsidTr="0015600F">
              <w:tc>
                <w:tcPr>
                  <w:cnfStyle w:val="001000000000" w:firstRow="0" w:lastRow="0" w:firstColumn="1" w:lastColumn="0" w:oddVBand="0" w:evenVBand="0" w:oddHBand="0" w:evenHBand="0" w:firstRowFirstColumn="0" w:firstRowLastColumn="0" w:lastRowFirstColumn="0" w:lastRowLastColumn="0"/>
                  <w:tcW w:w="1807" w:type="dxa"/>
                </w:tcPr>
                <w:p w14:paraId="7382365D" w14:textId="77777777" w:rsidR="0015600F" w:rsidRPr="0015600F" w:rsidRDefault="00E25492" w:rsidP="0091023F">
                  <w:pPr>
                    <w:spacing w:line="240" w:lineRule="auto"/>
                    <w:jc w:val="left"/>
                    <w:rPr>
                      <w:rFonts w:eastAsia="Calibri" w:cs="Times New Roman"/>
                      <w:color w:val="000000"/>
                      <w:szCs w:val="24"/>
                    </w:rPr>
                  </w:pPr>
                  <m:oMathPara>
                    <m:oMathParaPr>
                      <m:jc m:val="left"/>
                    </m:oMathParaPr>
                    <m:oMath>
                      <m:sSub>
                        <m:sSubPr>
                          <m:ctrlPr>
                            <w:rPr>
                              <w:rFonts w:ascii="Cambria Math" w:eastAsia="Calibri" w:hAnsi="Cambria Math" w:cs="Times New Roman"/>
                              <w:i/>
                              <w:color w:val="000000"/>
                              <w:szCs w:val="24"/>
                            </w:rPr>
                          </m:ctrlPr>
                        </m:sSubPr>
                        <m:e>
                          <m:r>
                            <m:rPr>
                              <m:sty m:val="bi"/>
                            </m:rPr>
                            <w:rPr>
                              <w:rFonts w:ascii="Cambria Math" w:eastAsia="Calibri" w:hAnsi="Cambria Math" w:cs="Times New Roman"/>
                              <w:color w:val="000000"/>
                              <w:szCs w:val="24"/>
                            </w:rPr>
                            <m:t>C</m:t>
                          </m:r>
                        </m:e>
                        <m:sub>
                          <m:sSub>
                            <m:sSubPr>
                              <m:ctrlPr>
                                <w:rPr>
                                  <w:rFonts w:ascii="Cambria Math" w:eastAsia="Calibri" w:hAnsi="Cambria Math" w:cs="Times New Roman"/>
                                  <w:i/>
                                  <w:color w:val="000000"/>
                                  <w:szCs w:val="24"/>
                                </w:rPr>
                              </m:ctrlPr>
                            </m:sSubPr>
                            <m:e>
                              <m:r>
                                <m:rPr>
                                  <m:sty m:val="bi"/>
                                </m:rPr>
                                <w:rPr>
                                  <w:rFonts w:ascii="Cambria Math" w:eastAsia="Calibri" w:hAnsi="Cambria Math" w:cs="Times New Roman"/>
                                  <w:color w:val="000000"/>
                                  <w:szCs w:val="24"/>
                                </w:rPr>
                                <m:t>SST</m:t>
                              </m:r>
                            </m:e>
                            <m:sub>
                              <m:r>
                                <m:rPr>
                                  <m:sty m:val="bi"/>
                                </m:rPr>
                                <w:rPr>
                                  <w:rFonts w:ascii="Cambria Math" w:eastAsia="Calibri" w:hAnsi="Cambria Math" w:cs="Times New Roman"/>
                                  <w:color w:val="000000"/>
                                  <w:szCs w:val="24"/>
                                </w:rPr>
                                <m:t>A</m:t>
                              </m:r>
                            </m:sub>
                          </m:sSub>
                          <m:r>
                            <m:rPr>
                              <m:sty m:val="bi"/>
                            </m:rPr>
                            <w:rPr>
                              <w:rFonts w:ascii="Cambria Math" w:eastAsia="Calibri" w:hAnsi="Cambria Math" w:cs="Times New Roman"/>
                              <w:color w:val="000000"/>
                              <w:szCs w:val="24"/>
                            </w:rPr>
                            <m:t>→</m:t>
                          </m:r>
                          <m:r>
                            <m:rPr>
                              <m:sty m:val="bi"/>
                            </m:rPr>
                            <w:rPr>
                              <w:rFonts w:ascii="Cambria Math" w:eastAsia="Calibri" w:hAnsi="Cambria Math" w:cs="Times New Roman"/>
                              <w:color w:val="000000"/>
                              <w:szCs w:val="24"/>
                            </w:rPr>
                            <m:t>PYR</m:t>
                          </m:r>
                        </m:sub>
                      </m:sSub>
                    </m:oMath>
                  </m:oMathPara>
                </w:p>
              </w:tc>
              <w:tc>
                <w:tcPr>
                  <w:tcW w:w="2735" w:type="dxa"/>
                </w:tcPr>
                <w:p w14:paraId="656C82BF"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14</w:t>
                  </w:r>
                </w:p>
              </w:tc>
              <w:tc>
                <w:tcPr>
                  <w:tcW w:w="2260" w:type="dxa"/>
                </w:tcPr>
                <w:p w14:paraId="0EE0C80F"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14</w:t>
                  </w:r>
                </w:p>
              </w:tc>
              <w:tc>
                <w:tcPr>
                  <w:tcW w:w="2224" w:type="dxa"/>
                </w:tcPr>
                <w:p w14:paraId="6067A5CA"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14</w:t>
                  </w:r>
                </w:p>
              </w:tc>
            </w:tr>
            <w:tr w:rsidR="0015600F" w:rsidRPr="0015600F" w14:paraId="12248C39" w14:textId="77777777" w:rsidTr="001560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7" w:type="dxa"/>
                </w:tcPr>
                <w:p w14:paraId="3243241A" w14:textId="77777777" w:rsidR="0015600F" w:rsidRPr="0015600F" w:rsidRDefault="00E25492" w:rsidP="0091023F">
                  <w:pPr>
                    <w:spacing w:line="240" w:lineRule="auto"/>
                    <w:jc w:val="left"/>
                    <w:rPr>
                      <w:rFonts w:eastAsia="Calibri" w:cs="Times New Roman"/>
                      <w:color w:val="000000"/>
                      <w:szCs w:val="24"/>
                    </w:rPr>
                  </w:pPr>
                  <m:oMathPara>
                    <m:oMathParaPr>
                      <m:jc m:val="left"/>
                    </m:oMathParaPr>
                    <m:oMath>
                      <m:sSub>
                        <m:sSubPr>
                          <m:ctrlPr>
                            <w:rPr>
                              <w:rFonts w:ascii="Cambria Math" w:eastAsia="Calibri" w:hAnsi="Cambria Math" w:cs="Times New Roman"/>
                              <w:i/>
                              <w:color w:val="000000"/>
                              <w:szCs w:val="24"/>
                            </w:rPr>
                          </m:ctrlPr>
                        </m:sSubPr>
                        <m:e>
                          <m:r>
                            <m:rPr>
                              <m:sty m:val="bi"/>
                            </m:rPr>
                            <w:rPr>
                              <w:rFonts w:ascii="Cambria Math" w:eastAsia="Calibri" w:hAnsi="Cambria Math" w:cs="Times New Roman"/>
                              <w:color w:val="000000"/>
                              <w:szCs w:val="24"/>
                            </w:rPr>
                            <m:t>C</m:t>
                          </m:r>
                        </m:e>
                        <m:sub>
                          <m:r>
                            <m:rPr>
                              <m:sty m:val="bi"/>
                            </m:rPr>
                            <w:rPr>
                              <w:rFonts w:ascii="Cambria Math" w:eastAsia="Calibri" w:hAnsi="Cambria Math" w:cs="Times New Roman"/>
                              <w:color w:val="000000"/>
                              <w:szCs w:val="24"/>
                            </w:rPr>
                            <m:t>PYR</m:t>
                          </m:r>
                          <m:r>
                            <m:rPr>
                              <m:sty m:val="bi"/>
                            </m:rPr>
                            <w:rPr>
                              <w:rFonts w:ascii="Cambria Math" w:eastAsia="Calibri" w:hAnsi="Cambria Math" w:cs="Times New Roman"/>
                              <w:color w:val="000000"/>
                              <w:szCs w:val="24"/>
                            </w:rPr>
                            <m:t>'→</m:t>
                          </m:r>
                          <m:r>
                            <m:rPr>
                              <m:sty m:val="bi"/>
                            </m:rPr>
                            <w:rPr>
                              <w:rFonts w:ascii="Cambria Math" w:eastAsia="Calibri" w:hAnsi="Cambria Math" w:cs="Times New Roman"/>
                              <w:color w:val="000000"/>
                              <w:szCs w:val="24"/>
                            </w:rPr>
                            <m:t>PYR</m:t>
                          </m:r>
                        </m:sub>
                      </m:sSub>
                    </m:oMath>
                  </m:oMathPara>
                </w:p>
              </w:tc>
              <w:tc>
                <w:tcPr>
                  <w:tcW w:w="2735" w:type="dxa"/>
                </w:tcPr>
                <w:p w14:paraId="54CCD7A2" w14:textId="77777777" w:rsidR="0015600F" w:rsidRPr="0015600F" w:rsidRDefault="0015600F" w:rsidP="0091023F">
                  <w:pPr>
                    <w:tabs>
                      <w:tab w:val="left" w:pos="1087"/>
                      <w:tab w:val="center" w:pos="1310"/>
                    </w:tabs>
                    <w:spacing w:line="240" w:lineRule="auto"/>
                    <w:jc w:val="left"/>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ab/>
                  </w:r>
                  <w:r w:rsidRPr="0015600F">
                    <w:rPr>
                      <w:rFonts w:eastAsia="Calibri" w:cs="Times New Roman"/>
                      <w:szCs w:val="24"/>
                    </w:rPr>
                    <w:tab/>
                    <w:t>150</w:t>
                  </w:r>
                </w:p>
              </w:tc>
              <w:tc>
                <w:tcPr>
                  <w:tcW w:w="2260" w:type="dxa"/>
                </w:tcPr>
                <w:p w14:paraId="517938B1"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150</w:t>
                  </w:r>
                </w:p>
              </w:tc>
              <w:tc>
                <w:tcPr>
                  <w:tcW w:w="2224" w:type="dxa"/>
                </w:tcPr>
                <w:p w14:paraId="3280CC26"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150</w:t>
                  </w:r>
                </w:p>
              </w:tc>
            </w:tr>
            <w:tr w:rsidR="0015600F" w:rsidRPr="0015600F" w14:paraId="695AAD00" w14:textId="77777777" w:rsidTr="0015600F">
              <w:tc>
                <w:tcPr>
                  <w:cnfStyle w:val="001000000000" w:firstRow="0" w:lastRow="0" w:firstColumn="1" w:lastColumn="0" w:oddVBand="0" w:evenVBand="0" w:oddHBand="0" w:evenHBand="0" w:firstRowFirstColumn="0" w:firstRowLastColumn="0" w:lastRowFirstColumn="0" w:lastRowLastColumn="0"/>
                  <w:tcW w:w="1807" w:type="dxa"/>
                </w:tcPr>
                <w:p w14:paraId="1F2425F3" w14:textId="77777777" w:rsidR="0015600F" w:rsidRPr="0015600F" w:rsidRDefault="00E25492" w:rsidP="0091023F">
                  <w:pPr>
                    <w:spacing w:line="240" w:lineRule="auto"/>
                    <w:jc w:val="left"/>
                    <w:rPr>
                      <w:rFonts w:eastAsia="Calibri" w:cs="Times New Roman"/>
                      <w:color w:val="000000"/>
                      <w:szCs w:val="24"/>
                    </w:rPr>
                  </w:pPr>
                  <m:oMathPara>
                    <m:oMathParaPr>
                      <m:jc m:val="left"/>
                    </m:oMathParaPr>
                    <m:oMath>
                      <m:sSub>
                        <m:sSubPr>
                          <m:ctrlPr>
                            <w:rPr>
                              <w:rFonts w:ascii="Cambria Math" w:eastAsia="Calibri" w:hAnsi="Cambria Math" w:cs="Times New Roman"/>
                              <w:i/>
                              <w:color w:val="000000"/>
                              <w:szCs w:val="24"/>
                            </w:rPr>
                          </m:ctrlPr>
                        </m:sSubPr>
                        <m:e>
                          <m:r>
                            <m:rPr>
                              <m:sty m:val="bi"/>
                            </m:rPr>
                            <w:rPr>
                              <w:rFonts w:ascii="Cambria Math" w:eastAsia="Calibri" w:hAnsi="Cambria Math" w:cs="Times New Roman"/>
                              <w:color w:val="000000"/>
                              <w:szCs w:val="24"/>
                            </w:rPr>
                            <m:t>C</m:t>
                          </m:r>
                        </m:e>
                        <m:sub>
                          <m:r>
                            <m:rPr>
                              <m:sty m:val="bi"/>
                            </m:rPr>
                            <w:rPr>
                              <w:rFonts w:ascii="Cambria Math" w:eastAsia="Calibri" w:hAnsi="Cambria Math" w:cs="Times New Roman"/>
                              <w:color w:val="000000"/>
                              <w:szCs w:val="24"/>
                            </w:rPr>
                            <m:t>PYR</m:t>
                          </m:r>
                          <m:r>
                            <m:rPr>
                              <m:sty m:val="bi"/>
                            </m:rPr>
                            <w:rPr>
                              <w:rFonts w:ascii="Cambria Math" w:eastAsia="Calibri" w:hAnsi="Cambria Math" w:cs="Times New Roman"/>
                              <w:color w:val="000000"/>
                              <w:szCs w:val="24"/>
                            </w:rPr>
                            <m:t>→</m:t>
                          </m:r>
                          <m:r>
                            <m:rPr>
                              <m:sty m:val="bi"/>
                            </m:rPr>
                            <w:rPr>
                              <w:rFonts w:ascii="Cambria Math" w:eastAsia="Calibri" w:hAnsi="Cambria Math" w:cs="Times New Roman"/>
                              <w:color w:val="000000"/>
                              <w:szCs w:val="24"/>
                            </w:rPr>
                            <m:t>PYR</m:t>
                          </m:r>
                          <m:r>
                            <m:rPr>
                              <m:sty m:val="bi"/>
                            </m:rPr>
                            <w:rPr>
                              <w:rFonts w:ascii="Cambria Math" w:eastAsia="Calibri" w:hAnsi="Cambria Math" w:cs="Times New Roman"/>
                              <w:color w:val="000000"/>
                              <w:szCs w:val="24"/>
                            </w:rPr>
                            <m:t>'</m:t>
                          </m:r>
                        </m:sub>
                      </m:sSub>
                    </m:oMath>
                  </m:oMathPara>
                </w:p>
              </w:tc>
              <w:tc>
                <w:tcPr>
                  <w:tcW w:w="2735" w:type="dxa"/>
                </w:tcPr>
                <w:p w14:paraId="48D09A71"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170</w:t>
                  </w:r>
                </w:p>
              </w:tc>
              <w:tc>
                <w:tcPr>
                  <w:tcW w:w="2260" w:type="dxa"/>
                </w:tcPr>
                <w:p w14:paraId="05C1BF9D"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170</w:t>
                  </w:r>
                </w:p>
              </w:tc>
              <w:tc>
                <w:tcPr>
                  <w:tcW w:w="2224" w:type="dxa"/>
                </w:tcPr>
                <w:p w14:paraId="74E0A659"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170</w:t>
                  </w:r>
                </w:p>
              </w:tc>
            </w:tr>
            <w:tr w:rsidR="0015600F" w:rsidRPr="0015600F" w14:paraId="0A5C6C45" w14:textId="77777777" w:rsidTr="001560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7" w:type="dxa"/>
                </w:tcPr>
                <w:p w14:paraId="56ABBED4" w14:textId="77777777" w:rsidR="0015600F" w:rsidRPr="0015600F" w:rsidRDefault="00E25492" w:rsidP="0091023F">
                  <w:pPr>
                    <w:spacing w:line="240" w:lineRule="auto"/>
                    <w:jc w:val="left"/>
                    <w:rPr>
                      <w:rFonts w:eastAsia="Calibri" w:cs="Times New Roman"/>
                      <w:color w:val="000000"/>
                      <w:szCs w:val="24"/>
                    </w:rPr>
                  </w:pPr>
                  <m:oMathPara>
                    <m:oMathParaPr>
                      <m:jc m:val="left"/>
                    </m:oMathParaPr>
                    <m:oMath>
                      <m:sSub>
                        <m:sSubPr>
                          <m:ctrlPr>
                            <w:rPr>
                              <w:rFonts w:ascii="Cambria Math" w:eastAsia="Calibri" w:hAnsi="Cambria Math" w:cs="Times New Roman"/>
                              <w:i/>
                              <w:color w:val="000000"/>
                              <w:szCs w:val="24"/>
                            </w:rPr>
                          </m:ctrlPr>
                        </m:sSubPr>
                        <m:e>
                          <m:r>
                            <m:rPr>
                              <m:sty m:val="bi"/>
                            </m:rPr>
                            <w:rPr>
                              <w:rFonts w:ascii="Cambria Math" w:eastAsia="Calibri" w:hAnsi="Cambria Math" w:cs="Times New Roman"/>
                              <w:color w:val="000000"/>
                              <w:szCs w:val="24"/>
                            </w:rPr>
                            <m:t>C</m:t>
                          </m:r>
                        </m:e>
                        <m:sub>
                          <m:r>
                            <m:rPr>
                              <m:sty m:val="bi"/>
                            </m:rPr>
                            <w:rPr>
                              <w:rFonts w:ascii="Cambria Math" w:eastAsia="Calibri" w:hAnsi="Cambria Math" w:cs="Times New Roman"/>
                              <w:color w:val="000000"/>
                              <w:szCs w:val="24"/>
                            </w:rPr>
                            <m:t>PYR</m:t>
                          </m:r>
                          <m:r>
                            <m:rPr>
                              <m:sty m:val="bi"/>
                            </m:rPr>
                            <w:rPr>
                              <w:rFonts w:ascii="Cambria Math" w:eastAsia="Calibri" w:hAnsi="Cambria Math" w:cs="Times New Roman"/>
                              <w:color w:val="000000"/>
                              <w:szCs w:val="24"/>
                            </w:rPr>
                            <m:t>→</m:t>
                          </m:r>
                          <m:r>
                            <m:rPr>
                              <m:sty m:val="bi"/>
                            </m:rPr>
                            <w:rPr>
                              <w:rFonts w:ascii="Cambria Math" w:eastAsia="Calibri" w:hAnsi="Cambria Math" w:cs="Times New Roman"/>
                              <w:color w:val="000000"/>
                              <w:szCs w:val="24"/>
                            </w:rPr>
                            <m:t>PV</m:t>
                          </m:r>
                        </m:sub>
                      </m:sSub>
                    </m:oMath>
                  </m:oMathPara>
                </w:p>
              </w:tc>
              <w:tc>
                <w:tcPr>
                  <w:tcW w:w="2735" w:type="dxa"/>
                </w:tcPr>
                <w:p w14:paraId="15C49F17"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90</w:t>
                  </w:r>
                </w:p>
              </w:tc>
              <w:tc>
                <w:tcPr>
                  <w:tcW w:w="2260" w:type="dxa"/>
                </w:tcPr>
                <w:p w14:paraId="3317E131"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90</w:t>
                  </w:r>
                </w:p>
              </w:tc>
              <w:tc>
                <w:tcPr>
                  <w:tcW w:w="2224" w:type="dxa"/>
                </w:tcPr>
                <w:p w14:paraId="3626D23E"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90</w:t>
                  </w:r>
                </w:p>
              </w:tc>
            </w:tr>
            <w:tr w:rsidR="0015600F" w:rsidRPr="0015600F" w14:paraId="0B011BBA" w14:textId="77777777" w:rsidTr="0015600F">
              <w:tc>
                <w:tcPr>
                  <w:cnfStyle w:val="001000000000" w:firstRow="0" w:lastRow="0" w:firstColumn="1" w:lastColumn="0" w:oddVBand="0" w:evenVBand="0" w:oddHBand="0" w:evenHBand="0" w:firstRowFirstColumn="0" w:firstRowLastColumn="0" w:lastRowFirstColumn="0" w:lastRowLastColumn="0"/>
                  <w:tcW w:w="1807" w:type="dxa"/>
                </w:tcPr>
                <w:p w14:paraId="16B23B15" w14:textId="77777777" w:rsidR="0015600F" w:rsidRPr="0015600F" w:rsidRDefault="00E25492" w:rsidP="0091023F">
                  <w:pPr>
                    <w:spacing w:line="240" w:lineRule="auto"/>
                    <w:jc w:val="left"/>
                    <w:rPr>
                      <w:rFonts w:eastAsia="Calibri" w:cs="Times New Roman"/>
                      <w:color w:val="000000"/>
                      <w:szCs w:val="24"/>
                    </w:rPr>
                  </w:pPr>
                  <m:oMathPara>
                    <m:oMathParaPr>
                      <m:jc m:val="left"/>
                    </m:oMathParaPr>
                    <m:oMath>
                      <m:sSub>
                        <m:sSubPr>
                          <m:ctrlPr>
                            <w:rPr>
                              <w:rFonts w:ascii="Cambria Math" w:eastAsia="Calibri" w:hAnsi="Cambria Math" w:cs="Times New Roman"/>
                              <w:i/>
                              <w:color w:val="000000"/>
                              <w:szCs w:val="24"/>
                            </w:rPr>
                          </m:ctrlPr>
                        </m:sSubPr>
                        <m:e>
                          <m:r>
                            <m:rPr>
                              <m:sty m:val="bi"/>
                            </m:rPr>
                            <w:rPr>
                              <w:rFonts w:ascii="Cambria Math" w:eastAsia="Calibri" w:hAnsi="Cambria Math" w:cs="Times New Roman"/>
                              <w:color w:val="000000"/>
                              <w:szCs w:val="24"/>
                            </w:rPr>
                            <m:t>C</m:t>
                          </m:r>
                        </m:e>
                        <m:sub>
                          <m:sSub>
                            <m:sSubPr>
                              <m:ctrlPr>
                                <w:rPr>
                                  <w:rFonts w:ascii="Cambria Math" w:eastAsia="Calibri" w:hAnsi="Cambria Math" w:cs="Times New Roman"/>
                                  <w:i/>
                                  <w:color w:val="000000"/>
                                  <w:szCs w:val="24"/>
                                </w:rPr>
                              </m:ctrlPr>
                            </m:sSubPr>
                            <m:e>
                              <m:r>
                                <m:rPr>
                                  <m:sty m:val="bi"/>
                                </m:rPr>
                                <w:rPr>
                                  <w:rFonts w:ascii="Cambria Math" w:eastAsia="Calibri" w:hAnsi="Cambria Math" w:cs="Times New Roman"/>
                                  <w:color w:val="000000"/>
                                  <w:szCs w:val="24"/>
                                </w:rPr>
                                <m:t>SST</m:t>
                              </m:r>
                            </m:e>
                            <m:sub>
                              <m:r>
                                <m:rPr>
                                  <m:sty m:val="bi"/>
                                </m:rPr>
                                <w:rPr>
                                  <w:rFonts w:ascii="Cambria Math" w:eastAsia="Calibri" w:hAnsi="Cambria Math" w:cs="Times New Roman"/>
                                  <w:color w:val="000000"/>
                                  <w:szCs w:val="24"/>
                                </w:rPr>
                                <m:t>B</m:t>
                              </m:r>
                            </m:sub>
                          </m:sSub>
                          <m:r>
                            <m:rPr>
                              <m:sty m:val="bi"/>
                            </m:rPr>
                            <w:rPr>
                              <w:rFonts w:ascii="Cambria Math" w:eastAsia="Calibri" w:hAnsi="Cambria Math" w:cs="Times New Roman"/>
                              <w:color w:val="000000"/>
                              <w:szCs w:val="24"/>
                            </w:rPr>
                            <m:t>→</m:t>
                          </m:r>
                          <m:r>
                            <m:rPr>
                              <m:sty m:val="bi"/>
                            </m:rPr>
                            <w:rPr>
                              <w:rFonts w:ascii="Cambria Math" w:eastAsia="Calibri" w:hAnsi="Cambria Math" w:cs="Times New Roman"/>
                              <w:color w:val="000000"/>
                              <w:szCs w:val="24"/>
                            </w:rPr>
                            <m:t>PV</m:t>
                          </m:r>
                        </m:sub>
                      </m:sSub>
                    </m:oMath>
                  </m:oMathPara>
                </w:p>
              </w:tc>
              <w:tc>
                <w:tcPr>
                  <w:tcW w:w="2735" w:type="dxa"/>
                </w:tcPr>
                <w:p w14:paraId="4E9147F4"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100</w:t>
                  </w:r>
                </w:p>
              </w:tc>
              <w:tc>
                <w:tcPr>
                  <w:tcW w:w="2260" w:type="dxa"/>
                </w:tcPr>
                <w:p w14:paraId="368245BD"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100</w:t>
                  </w:r>
                </w:p>
              </w:tc>
              <w:tc>
                <w:tcPr>
                  <w:tcW w:w="2224" w:type="dxa"/>
                </w:tcPr>
                <w:p w14:paraId="3EBA454B"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100</w:t>
                  </w:r>
                </w:p>
              </w:tc>
            </w:tr>
            <w:tr w:rsidR="0015600F" w:rsidRPr="0015600F" w14:paraId="11E919D0" w14:textId="77777777" w:rsidTr="001560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7" w:type="dxa"/>
                </w:tcPr>
                <w:p w14:paraId="44915B01" w14:textId="77777777" w:rsidR="0015600F" w:rsidRPr="0015600F" w:rsidRDefault="00E25492" w:rsidP="0091023F">
                  <w:pPr>
                    <w:spacing w:line="240" w:lineRule="auto"/>
                    <w:jc w:val="left"/>
                    <w:rPr>
                      <w:rFonts w:eastAsia="Calibri" w:cs="Times New Roman"/>
                      <w:color w:val="000000"/>
                      <w:szCs w:val="24"/>
                    </w:rPr>
                  </w:pPr>
                  <m:oMathPara>
                    <m:oMathParaPr>
                      <m:jc m:val="left"/>
                    </m:oMathParaPr>
                    <m:oMath>
                      <m:sSub>
                        <m:sSubPr>
                          <m:ctrlPr>
                            <w:rPr>
                              <w:rFonts w:ascii="Cambria Math" w:eastAsia="Calibri" w:hAnsi="Cambria Math" w:cs="Times New Roman"/>
                              <w:i/>
                              <w:color w:val="000000"/>
                              <w:szCs w:val="24"/>
                            </w:rPr>
                          </m:ctrlPr>
                        </m:sSubPr>
                        <m:e>
                          <m:r>
                            <m:rPr>
                              <m:sty m:val="bi"/>
                            </m:rPr>
                            <w:rPr>
                              <w:rFonts w:ascii="Cambria Math" w:eastAsia="Calibri" w:hAnsi="Cambria Math" w:cs="Times New Roman"/>
                              <w:color w:val="000000"/>
                              <w:szCs w:val="24"/>
                            </w:rPr>
                            <m:t>C</m:t>
                          </m:r>
                        </m:e>
                        <m:sub>
                          <m:r>
                            <m:rPr>
                              <m:sty m:val="bi"/>
                            </m:rPr>
                            <w:rPr>
                              <w:rFonts w:ascii="Cambria Math" w:eastAsia="Calibri" w:hAnsi="Cambria Math" w:cs="Times New Roman"/>
                              <w:color w:val="000000"/>
                              <w:szCs w:val="24"/>
                            </w:rPr>
                            <m:t>PYR</m:t>
                          </m:r>
                          <m:r>
                            <m:rPr>
                              <m:sty m:val="bi"/>
                            </m:rPr>
                            <w:rPr>
                              <w:rFonts w:ascii="Cambria Math" w:eastAsia="Calibri" w:hAnsi="Cambria Math" w:cs="Times New Roman"/>
                              <w:color w:val="000000"/>
                              <w:szCs w:val="24"/>
                            </w:rPr>
                            <m:t>→</m:t>
                          </m:r>
                          <m:r>
                            <m:rPr>
                              <m:sty m:val="bi"/>
                            </m:rPr>
                            <w:rPr>
                              <w:rFonts w:ascii="Cambria Math" w:eastAsia="Calibri" w:hAnsi="Cambria Math" w:cs="Times New Roman"/>
                              <w:color w:val="000000"/>
                              <w:szCs w:val="24"/>
                            </w:rPr>
                            <m:t>SST</m:t>
                          </m:r>
                        </m:sub>
                      </m:sSub>
                    </m:oMath>
                  </m:oMathPara>
                </w:p>
              </w:tc>
              <w:tc>
                <w:tcPr>
                  <w:tcW w:w="2735" w:type="dxa"/>
                </w:tcPr>
                <w:p w14:paraId="175D0431"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30</w:t>
                  </w:r>
                </w:p>
              </w:tc>
              <w:tc>
                <w:tcPr>
                  <w:tcW w:w="2260" w:type="dxa"/>
                </w:tcPr>
                <w:p w14:paraId="66768292"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30</w:t>
                  </w:r>
                </w:p>
              </w:tc>
              <w:tc>
                <w:tcPr>
                  <w:tcW w:w="2224" w:type="dxa"/>
                </w:tcPr>
                <w:p w14:paraId="6B7C12C6"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30</w:t>
                  </w:r>
                </w:p>
              </w:tc>
            </w:tr>
            <w:tr w:rsidR="0015600F" w:rsidRPr="0015600F" w14:paraId="42C21737" w14:textId="77777777" w:rsidTr="0015600F">
              <w:tc>
                <w:tcPr>
                  <w:cnfStyle w:val="001000000000" w:firstRow="0" w:lastRow="0" w:firstColumn="1" w:lastColumn="0" w:oddVBand="0" w:evenVBand="0" w:oddHBand="0" w:evenHBand="0" w:firstRowFirstColumn="0" w:firstRowLastColumn="0" w:lastRowFirstColumn="0" w:lastRowLastColumn="0"/>
                  <w:tcW w:w="1807" w:type="dxa"/>
                </w:tcPr>
                <w:p w14:paraId="368FF8FC" w14:textId="77777777" w:rsidR="0015600F" w:rsidRPr="0015600F" w:rsidRDefault="00E25492" w:rsidP="0091023F">
                  <w:pPr>
                    <w:spacing w:line="240" w:lineRule="auto"/>
                    <w:jc w:val="left"/>
                    <w:rPr>
                      <w:rFonts w:eastAsia="Calibri" w:cs="Times New Roman"/>
                      <w:color w:val="000000"/>
                      <w:szCs w:val="24"/>
                    </w:rPr>
                  </w:pPr>
                  <m:oMathPara>
                    <m:oMathParaPr>
                      <m:jc m:val="left"/>
                    </m:oMathParaPr>
                    <m:oMath>
                      <m:sSub>
                        <m:sSubPr>
                          <m:ctrlPr>
                            <w:rPr>
                              <w:rFonts w:ascii="Cambria Math" w:eastAsia="Calibri" w:hAnsi="Cambria Math" w:cs="Times New Roman"/>
                              <w:i/>
                              <w:color w:val="000000"/>
                              <w:szCs w:val="24"/>
                            </w:rPr>
                          </m:ctrlPr>
                        </m:sSubPr>
                        <m:e>
                          <m:r>
                            <m:rPr>
                              <m:sty m:val="bi"/>
                            </m:rPr>
                            <w:rPr>
                              <w:rFonts w:ascii="Cambria Math" w:eastAsia="Calibri" w:hAnsi="Cambria Math" w:cs="Times New Roman"/>
                              <w:color w:val="000000"/>
                              <w:szCs w:val="24"/>
                            </w:rPr>
                            <m:t>C</m:t>
                          </m:r>
                        </m:e>
                        <m:sub>
                          <m:r>
                            <m:rPr>
                              <m:sty m:val="bi"/>
                            </m:rPr>
                            <w:rPr>
                              <w:rFonts w:ascii="Cambria Math" w:eastAsia="Calibri" w:hAnsi="Cambria Math" w:cs="Times New Roman"/>
                              <w:color w:val="000000"/>
                              <w:szCs w:val="24"/>
                            </w:rPr>
                            <m:t>VIP</m:t>
                          </m:r>
                          <m:r>
                            <m:rPr>
                              <m:sty m:val="bi"/>
                            </m:rPr>
                            <w:rPr>
                              <w:rFonts w:ascii="Cambria Math" w:eastAsia="Calibri" w:hAnsi="Cambria Math" w:cs="Times New Roman"/>
                              <w:color w:val="000000"/>
                              <w:szCs w:val="24"/>
                            </w:rPr>
                            <m:t>→</m:t>
                          </m:r>
                          <m:r>
                            <m:rPr>
                              <m:sty m:val="bi"/>
                            </m:rPr>
                            <w:rPr>
                              <w:rFonts w:ascii="Cambria Math" w:eastAsia="Calibri" w:hAnsi="Cambria Math" w:cs="Times New Roman"/>
                              <w:color w:val="000000"/>
                              <w:szCs w:val="24"/>
                            </w:rPr>
                            <m:t>SST</m:t>
                          </m:r>
                        </m:sub>
                      </m:sSub>
                    </m:oMath>
                  </m:oMathPara>
                </w:p>
              </w:tc>
              <w:tc>
                <w:tcPr>
                  <w:tcW w:w="2735" w:type="dxa"/>
                </w:tcPr>
                <w:p w14:paraId="4C4FACC5"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200</w:t>
                  </w:r>
                </w:p>
              </w:tc>
              <w:tc>
                <w:tcPr>
                  <w:tcW w:w="2260" w:type="dxa"/>
                </w:tcPr>
                <w:p w14:paraId="27A3D783"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200</w:t>
                  </w:r>
                </w:p>
              </w:tc>
              <w:tc>
                <w:tcPr>
                  <w:tcW w:w="2224" w:type="dxa"/>
                </w:tcPr>
                <w:p w14:paraId="538F7D2D"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200</w:t>
                  </w:r>
                </w:p>
              </w:tc>
            </w:tr>
            <w:tr w:rsidR="0015600F" w:rsidRPr="0015600F" w14:paraId="47ECE4AD" w14:textId="77777777" w:rsidTr="001560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7" w:type="dxa"/>
                </w:tcPr>
                <w:p w14:paraId="2B017A17" w14:textId="77777777" w:rsidR="0015600F" w:rsidRPr="0015600F" w:rsidRDefault="00E25492" w:rsidP="0091023F">
                  <w:pPr>
                    <w:spacing w:line="240" w:lineRule="auto"/>
                    <w:jc w:val="left"/>
                    <w:rPr>
                      <w:rFonts w:eastAsia="Calibri" w:cs="Times New Roman"/>
                      <w:color w:val="000000"/>
                      <w:szCs w:val="24"/>
                    </w:rPr>
                  </w:pPr>
                  <m:oMath>
                    <m:sSub>
                      <m:sSubPr>
                        <m:ctrlPr>
                          <w:rPr>
                            <w:rFonts w:ascii="Cambria Math" w:eastAsia="Calibri" w:hAnsi="Cambria Math" w:cs="Times New Roman"/>
                            <w:i/>
                            <w:color w:val="000000"/>
                            <w:szCs w:val="24"/>
                          </w:rPr>
                        </m:ctrlPr>
                      </m:sSubPr>
                      <m:e>
                        <m:r>
                          <m:rPr>
                            <m:sty m:val="bi"/>
                          </m:rPr>
                          <w:rPr>
                            <w:rFonts w:ascii="Cambria Math" w:eastAsia="Calibri" w:hAnsi="Cambria Math" w:cs="Times New Roman"/>
                            <w:color w:val="000000"/>
                            <w:szCs w:val="24"/>
                          </w:rPr>
                          <m:t>C</m:t>
                        </m:r>
                      </m:e>
                      <m:sub>
                        <m:r>
                          <m:rPr>
                            <m:sty m:val="bi"/>
                          </m:rPr>
                          <w:rPr>
                            <w:rFonts w:ascii="Cambria Math" w:eastAsia="Calibri" w:hAnsi="Cambria Math" w:cs="Times New Roman"/>
                            <w:color w:val="000000"/>
                            <w:szCs w:val="24"/>
                          </w:rPr>
                          <m:t>PV</m:t>
                        </m:r>
                        <m:r>
                          <m:rPr>
                            <m:sty m:val="bi"/>
                          </m:rPr>
                          <w:rPr>
                            <w:rFonts w:ascii="Cambria Math" w:eastAsia="Calibri" w:hAnsi="Cambria Math" w:cs="Times New Roman"/>
                            <w:color w:val="000000"/>
                            <w:szCs w:val="24"/>
                          </w:rPr>
                          <m:t>→</m:t>
                        </m:r>
                        <m:r>
                          <m:rPr>
                            <m:sty m:val="bi"/>
                          </m:rPr>
                          <w:rPr>
                            <w:rFonts w:ascii="Cambria Math" w:eastAsia="Calibri" w:hAnsi="Cambria Math" w:cs="Times New Roman"/>
                            <w:color w:val="000000"/>
                            <w:szCs w:val="24"/>
                          </w:rPr>
                          <m:t>PV</m:t>
                        </m:r>
                      </m:sub>
                    </m:sSub>
                  </m:oMath>
                  <w:r w:rsidR="0015600F" w:rsidRPr="0015600F">
                    <w:rPr>
                      <w:rFonts w:eastAsia="Calibri" w:cs="Times New Roman"/>
                      <w:color w:val="000000"/>
                      <w:szCs w:val="24"/>
                    </w:rPr>
                    <w:t xml:space="preserve"> *</w:t>
                  </w:r>
                </w:p>
              </w:tc>
              <w:tc>
                <w:tcPr>
                  <w:tcW w:w="2735" w:type="dxa"/>
                </w:tcPr>
                <w:p w14:paraId="72B5876A"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0</w:t>
                  </w:r>
                </w:p>
              </w:tc>
              <w:tc>
                <w:tcPr>
                  <w:tcW w:w="2260" w:type="dxa"/>
                </w:tcPr>
                <w:p w14:paraId="3918DD27"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200→250</w:t>
                  </w:r>
                </w:p>
              </w:tc>
              <w:tc>
                <w:tcPr>
                  <w:tcW w:w="2224" w:type="dxa"/>
                </w:tcPr>
                <w:p w14:paraId="09E8ED86"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0</w:t>
                  </w:r>
                </w:p>
              </w:tc>
            </w:tr>
            <w:tr w:rsidR="0015600F" w:rsidRPr="0015600F" w14:paraId="64F80FA3" w14:textId="77777777" w:rsidTr="0015600F">
              <w:tc>
                <w:tcPr>
                  <w:cnfStyle w:val="001000000000" w:firstRow="0" w:lastRow="0" w:firstColumn="1" w:lastColumn="0" w:oddVBand="0" w:evenVBand="0" w:oddHBand="0" w:evenHBand="0" w:firstRowFirstColumn="0" w:firstRowLastColumn="0" w:lastRowFirstColumn="0" w:lastRowLastColumn="0"/>
                  <w:tcW w:w="1807" w:type="dxa"/>
                </w:tcPr>
                <w:p w14:paraId="660DA71F" w14:textId="77777777" w:rsidR="0015600F" w:rsidRPr="0015600F" w:rsidRDefault="00E25492" w:rsidP="0091023F">
                  <w:pPr>
                    <w:spacing w:line="240" w:lineRule="auto"/>
                    <w:jc w:val="left"/>
                    <w:rPr>
                      <w:rFonts w:eastAsia="Calibri" w:cs="Times New Roman"/>
                      <w:color w:val="000000"/>
                      <w:szCs w:val="24"/>
                    </w:rPr>
                  </w:pPr>
                  <m:oMath>
                    <m:sSub>
                      <m:sSubPr>
                        <m:ctrlPr>
                          <w:rPr>
                            <w:rFonts w:ascii="Cambria Math" w:eastAsia="Calibri" w:hAnsi="Cambria Math" w:cs="Times New Roman"/>
                            <w:i/>
                            <w:color w:val="000000"/>
                            <w:szCs w:val="24"/>
                          </w:rPr>
                        </m:ctrlPr>
                      </m:sSubPr>
                      <m:e>
                        <m:r>
                          <m:rPr>
                            <m:sty m:val="bi"/>
                          </m:rPr>
                          <w:rPr>
                            <w:rFonts w:ascii="Cambria Math" w:eastAsia="Calibri" w:hAnsi="Cambria Math" w:cs="Times New Roman"/>
                            <w:color w:val="000000"/>
                            <w:szCs w:val="24"/>
                          </w:rPr>
                          <m:t>C</m:t>
                        </m:r>
                      </m:e>
                      <m:sub>
                        <m:r>
                          <m:rPr>
                            <m:sty m:val="bi"/>
                          </m:rPr>
                          <w:rPr>
                            <w:rFonts w:ascii="Cambria Math" w:eastAsia="Calibri" w:hAnsi="Cambria Math" w:cs="Times New Roman"/>
                            <w:color w:val="000000"/>
                            <w:szCs w:val="24"/>
                          </w:rPr>
                          <m:t>PV</m:t>
                        </m:r>
                        <m:r>
                          <m:rPr>
                            <m:sty m:val="bi"/>
                          </m:rPr>
                          <w:rPr>
                            <w:rFonts w:ascii="Cambria Math" w:eastAsia="Calibri" w:hAnsi="Cambria Math" w:cs="Times New Roman"/>
                            <w:color w:val="000000"/>
                            <w:szCs w:val="24"/>
                          </w:rPr>
                          <m:t>→</m:t>
                        </m:r>
                        <m:r>
                          <m:rPr>
                            <m:sty m:val="bi"/>
                          </m:rPr>
                          <w:rPr>
                            <w:rFonts w:ascii="Cambria Math" w:eastAsia="Calibri" w:hAnsi="Cambria Math" w:cs="Times New Roman"/>
                            <w:color w:val="000000"/>
                            <w:szCs w:val="24"/>
                          </w:rPr>
                          <m:t>PV</m:t>
                        </m:r>
                        <m:r>
                          <m:rPr>
                            <m:sty m:val="bi"/>
                          </m:rPr>
                          <w:rPr>
                            <w:rFonts w:ascii="Cambria Math" w:eastAsia="Calibri" w:hAnsi="Cambria Math" w:cs="Times New Roman"/>
                            <w:color w:val="000000"/>
                            <w:szCs w:val="24"/>
                          </w:rPr>
                          <m:t>'</m:t>
                        </m:r>
                      </m:sub>
                    </m:sSub>
                  </m:oMath>
                  <w:r w:rsidR="0015600F" w:rsidRPr="0015600F">
                    <w:rPr>
                      <w:rFonts w:eastAsia="Calibri" w:cs="Times New Roman"/>
                      <w:color w:val="000000"/>
                      <w:szCs w:val="24"/>
                    </w:rPr>
                    <w:t xml:space="preserve"> *</w:t>
                  </w:r>
                </w:p>
              </w:tc>
              <w:tc>
                <w:tcPr>
                  <w:tcW w:w="2735" w:type="dxa"/>
                </w:tcPr>
                <w:p w14:paraId="34D14E24"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0</w:t>
                  </w:r>
                </w:p>
              </w:tc>
              <w:tc>
                <w:tcPr>
                  <w:tcW w:w="2260" w:type="dxa"/>
                </w:tcPr>
                <w:p w14:paraId="5CAF9AE9"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-50</w:t>
                  </w:r>
                </w:p>
              </w:tc>
              <w:tc>
                <w:tcPr>
                  <w:tcW w:w="2224" w:type="dxa"/>
                </w:tcPr>
                <w:p w14:paraId="57D6C2B2"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0</w:t>
                  </w:r>
                </w:p>
              </w:tc>
            </w:tr>
            <w:tr w:rsidR="0015600F" w:rsidRPr="0015600F" w14:paraId="30B1F388" w14:textId="77777777" w:rsidTr="001560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7" w:type="dxa"/>
                </w:tcPr>
                <w:p w14:paraId="1B7CCC6A" w14:textId="77777777" w:rsidR="0015600F" w:rsidRPr="0015600F" w:rsidRDefault="00E25492" w:rsidP="0091023F">
                  <w:pPr>
                    <w:spacing w:line="240" w:lineRule="auto"/>
                    <w:jc w:val="left"/>
                    <w:rPr>
                      <w:rFonts w:eastAsia="Calibri" w:cs="Times New Roman"/>
                      <w:color w:val="000000"/>
                      <w:szCs w:val="24"/>
                    </w:rPr>
                  </w:pPr>
                  <m:oMath>
                    <m:sSub>
                      <m:sSubPr>
                        <m:ctrlPr>
                          <w:rPr>
                            <w:rFonts w:ascii="Cambria Math" w:eastAsia="Calibri" w:hAnsi="Cambria Math" w:cs="Times New Roman"/>
                            <w:i/>
                            <w:color w:val="000000"/>
                            <w:szCs w:val="24"/>
                          </w:rPr>
                        </m:ctrlPr>
                      </m:sSubPr>
                      <m:e>
                        <m:r>
                          <m:rPr>
                            <m:sty m:val="bi"/>
                          </m:rPr>
                          <w:rPr>
                            <w:rFonts w:ascii="Cambria Math" w:eastAsia="Calibri" w:hAnsi="Cambria Math" w:cs="Times New Roman"/>
                            <w:color w:val="000000"/>
                            <w:szCs w:val="24"/>
                          </w:rPr>
                          <m:t>C</m:t>
                        </m:r>
                      </m:e>
                      <m:sub>
                        <m:r>
                          <m:rPr>
                            <m:sty m:val="bi"/>
                          </m:rPr>
                          <w:rPr>
                            <w:rFonts w:ascii="Cambria Math" w:eastAsia="Calibri" w:hAnsi="Cambria Math" w:cs="Times New Roman"/>
                            <w:color w:val="000000"/>
                            <w:szCs w:val="24"/>
                          </w:rPr>
                          <m:t>PV</m:t>
                        </m:r>
                        <m:r>
                          <m:rPr>
                            <m:sty m:val="bi"/>
                          </m:rPr>
                          <w:rPr>
                            <w:rFonts w:ascii="Cambria Math" w:eastAsia="Calibri" w:hAnsi="Cambria Math" w:cs="Times New Roman"/>
                            <w:color w:val="000000"/>
                            <w:szCs w:val="24"/>
                          </w:rPr>
                          <m:t>'→</m:t>
                        </m:r>
                        <m:r>
                          <m:rPr>
                            <m:sty m:val="bi"/>
                          </m:rPr>
                          <w:rPr>
                            <w:rFonts w:ascii="Cambria Math" w:eastAsia="Calibri" w:hAnsi="Cambria Math" w:cs="Times New Roman"/>
                            <w:color w:val="000000"/>
                            <w:szCs w:val="24"/>
                          </w:rPr>
                          <m:t>PV</m:t>
                        </m:r>
                      </m:sub>
                    </m:sSub>
                  </m:oMath>
                  <w:r w:rsidR="0015600F" w:rsidRPr="0015600F">
                    <w:rPr>
                      <w:rFonts w:eastAsia="Calibri" w:cs="Times New Roman"/>
                      <w:color w:val="000000"/>
                      <w:szCs w:val="24"/>
                    </w:rPr>
                    <w:t xml:space="preserve"> *</w:t>
                  </w:r>
                </w:p>
              </w:tc>
              <w:tc>
                <w:tcPr>
                  <w:tcW w:w="2735" w:type="dxa"/>
                </w:tcPr>
                <w:p w14:paraId="1DBABD13"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0</w:t>
                  </w:r>
                </w:p>
              </w:tc>
              <w:tc>
                <w:tcPr>
                  <w:tcW w:w="2260" w:type="dxa"/>
                </w:tcPr>
                <w:p w14:paraId="1FF44F15"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-75</w:t>
                  </w:r>
                </w:p>
              </w:tc>
              <w:tc>
                <w:tcPr>
                  <w:tcW w:w="2224" w:type="dxa"/>
                </w:tcPr>
                <w:p w14:paraId="7A8A8F8C"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0</w:t>
                  </w:r>
                </w:p>
              </w:tc>
            </w:tr>
            <w:tr w:rsidR="0015600F" w:rsidRPr="0015600F" w14:paraId="20F22DFD" w14:textId="77777777" w:rsidTr="0015600F">
              <w:tc>
                <w:tcPr>
                  <w:cnfStyle w:val="001000000000" w:firstRow="0" w:lastRow="0" w:firstColumn="1" w:lastColumn="0" w:oddVBand="0" w:evenVBand="0" w:oddHBand="0" w:evenHBand="0" w:firstRowFirstColumn="0" w:firstRowLastColumn="0" w:lastRowFirstColumn="0" w:lastRowLastColumn="0"/>
                  <w:tcW w:w="1807" w:type="dxa"/>
                </w:tcPr>
                <w:p w14:paraId="35D8840B" w14:textId="77777777" w:rsidR="0015600F" w:rsidRPr="0015600F" w:rsidRDefault="00E25492" w:rsidP="0091023F">
                  <w:pPr>
                    <w:spacing w:line="240" w:lineRule="auto"/>
                    <w:jc w:val="left"/>
                    <w:rPr>
                      <w:rFonts w:eastAsia="Calibri" w:cs="Times New Roman"/>
                      <w:color w:val="000000"/>
                      <w:szCs w:val="24"/>
                    </w:rPr>
                  </w:pPr>
                  <m:oMathPara>
                    <m:oMathParaPr>
                      <m:jc m:val="left"/>
                    </m:oMathParaPr>
                    <m:oMath>
                      <m:sSub>
                        <m:sSubPr>
                          <m:ctrlPr>
                            <w:rPr>
                              <w:rFonts w:ascii="Cambria Math" w:eastAsia="Calibri" w:hAnsi="Cambria Math" w:cs="Times New Roman"/>
                              <w:i/>
                              <w:color w:val="000000"/>
                              <w:szCs w:val="24"/>
                            </w:rPr>
                          </m:ctrlPr>
                        </m:sSubPr>
                        <m:e>
                          <m:r>
                            <m:rPr>
                              <m:sty m:val="bi"/>
                            </m:rPr>
                            <w:rPr>
                              <w:rFonts w:ascii="Cambria Math" w:eastAsia="Calibri" w:hAnsi="Cambria Math" w:cs="Times New Roman"/>
                              <w:color w:val="000000"/>
                              <w:szCs w:val="24"/>
                            </w:rPr>
                            <m:t>C</m:t>
                          </m:r>
                        </m:e>
                        <m:sub>
                          <m:r>
                            <m:rPr>
                              <m:sty m:val="bi"/>
                            </m:rPr>
                            <w:rPr>
                              <w:rFonts w:ascii="Cambria Math" w:eastAsia="Calibri" w:hAnsi="Cambria Math" w:cs="Times New Roman"/>
                              <w:color w:val="000000"/>
                              <w:szCs w:val="24"/>
                            </w:rPr>
                            <m:t>PYR</m:t>
                          </m:r>
                          <m:r>
                            <m:rPr>
                              <m:sty m:val="bi"/>
                            </m:rPr>
                            <w:rPr>
                              <w:rFonts w:ascii="Cambria Math" w:eastAsia="Calibri" w:hAnsi="Cambria Math" w:cs="Times New Roman"/>
                              <w:color w:val="000000"/>
                              <w:szCs w:val="24"/>
                            </w:rPr>
                            <m:t>→</m:t>
                          </m:r>
                          <m:r>
                            <m:rPr>
                              <m:sty m:val="bi"/>
                            </m:rPr>
                            <w:rPr>
                              <w:rFonts w:ascii="Cambria Math" w:eastAsia="Calibri" w:hAnsi="Cambria Math" w:cs="Times New Roman"/>
                              <w:color w:val="000000"/>
                              <w:szCs w:val="24"/>
                            </w:rPr>
                            <m:t>PV</m:t>
                          </m:r>
                          <m:r>
                            <m:rPr>
                              <m:sty m:val="bi"/>
                            </m:rPr>
                            <w:rPr>
                              <w:rFonts w:ascii="Cambria Math" w:eastAsia="Calibri" w:hAnsi="Cambria Math" w:cs="Times New Roman"/>
                              <w:color w:val="000000"/>
                              <w:szCs w:val="24"/>
                            </w:rPr>
                            <m:t>'</m:t>
                          </m:r>
                        </m:sub>
                      </m:sSub>
                    </m:oMath>
                  </m:oMathPara>
                </w:p>
              </w:tc>
              <w:tc>
                <w:tcPr>
                  <w:tcW w:w="2735" w:type="dxa"/>
                </w:tcPr>
                <w:p w14:paraId="4E4E7974"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200</w:t>
                  </w:r>
                </w:p>
              </w:tc>
              <w:tc>
                <w:tcPr>
                  <w:tcW w:w="2260" w:type="dxa"/>
                </w:tcPr>
                <w:p w14:paraId="339640B7"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200</w:t>
                  </w:r>
                </w:p>
              </w:tc>
              <w:tc>
                <w:tcPr>
                  <w:tcW w:w="2224" w:type="dxa"/>
                </w:tcPr>
                <w:p w14:paraId="263D83B3"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200</w:t>
                  </w:r>
                </w:p>
              </w:tc>
            </w:tr>
            <w:tr w:rsidR="0015600F" w:rsidRPr="0015600F" w14:paraId="4077F41B" w14:textId="77777777" w:rsidTr="001560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gridSpan w:val="4"/>
                </w:tcPr>
                <w:p w14:paraId="05DB1316" w14:textId="77777777" w:rsidR="0015600F" w:rsidRPr="0015600F" w:rsidRDefault="0015600F" w:rsidP="0091023F">
                  <w:pPr>
                    <w:spacing w:line="240" w:lineRule="auto"/>
                    <w:jc w:val="left"/>
                    <w:rPr>
                      <w:rFonts w:eastAsia="Calibri" w:cs="Times New Roman"/>
                      <w:i/>
                      <w:iCs/>
                      <w:color w:val="000000"/>
                      <w:szCs w:val="24"/>
                    </w:rPr>
                  </w:pPr>
                  <w:r w:rsidRPr="0015600F">
                    <w:rPr>
                      <w:rFonts w:eastAsia="Calibri" w:cs="Times New Roman"/>
                      <w:i/>
                      <w:iCs/>
                      <w:color w:val="000000"/>
                      <w:szCs w:val="24"/>
                    </w:rPr>
                    <w:t>External input</w:t>
                  </w:r>
                </w:p>
              </w:tc>
            </w:tr>
            <w:tr w:rsidR="0015600F" w:rsidRPr="0015600F" w14:paraId="2FE00312" w14:textId="77777777" w:rsidTr="0015600F">
              <w:tc>
                <w:tcPr>
                  <w:cnfStyle w:val="001000000000" w:firstRow="0" w:lastRow="0" w:firstColumn="1" w:lastColumn="0" w:oddVBand="0" w:evenVBand="0" w:oddHBand="0" w:evenHBand="0" w:firstRowFirstColumn="0" w:firstRowLastColumn="0" w:lastRowFirstColumn="0" w:lastRowLastColumn="0"/>
                  <w:tcW w:w="1807" w:type="dxa"/>
                </w:tcPr>
                <w:p w14:paraId="54DC83BA" w14:textId="77777777" w:rsidR="0015600F" w:rsidRPr="0015600F" w:rsidRDefault="00E25492" w:rsidP="0091023F">
                  <w:pPr>
                    <w:spacing w:line="240" w:lineRule="auto"/>
                    <w:jc w:val="left"/>
                    <w:rPr>
                      <w:rFonts w:eastAsia="Calibri" w:cs="Times New Roman"/>
                      <w:color w:val="000000"/>
                      <w:szCs w:val="24"/>
                    </w:rPr>
                  </w:pPr>
                  <m:oMath>
                    <m:sSub>
                      <m:sSubPr>
                        <m:ctrlPr>
                          <w:rPr>
                            <w:rFonts w:ascii="Cambria Math" w:eastAsia="Calibri" w:hAnsi="Cambria Math" w:cs="Times New Roman"/>
                            <w:i/>
                            <w:color w:val="000000"/>
                            <w:szCs w:val="24"/>
                          </w:rPr>
                        </m:ctrlPr>
                      </m:sSubPr>
                      <m:e>
                        <m:r>
                          <m:rPr>
                            <m:sty m:val="bi"/>
                          </m:rPr>
                          <w:rPr>
                            <w:rFonts w:ascii="Cambria Math" w:eastAsia="Calibri" w:hAnsi="Cambria Math" w:cs="Times New Roman"/>
                            <w:color w:val="000000"/>
                            <w:szCs w:val="24"/>
                          </w:rPr>
                          <m:t>p</m:t>
                        </m:r>
                      </m:e>
                      <m:sub>
                        <m:r>
                          <m:rPr>
                            <m:sty m:val="bi"/>
                          </m:rPr>
                          <w:rPr>
                            <w:rFonts w:ascii="Cambria Math" w:eastAsia="Calibri" w:hAnsi="Cambria Math" w:cs="Times New Roman"/>
                            <w:color w:val="000000"/>
                            <w:szCs w:val="24"/>
                          </w:rPr>
                          <m:t>mean</m:t>
                        </m:r>
                      </m:sub>
                    </m:sSub>
                  </m:oMath>
                  <w:r w:rsidR="0015600F" w:rsidRPr="0015600F">
                    <w:rPr>
                      <w:rFonts w:eastAsia="Calibri" w:cs="Times New Roman"/>
                      <w:color w:val="000000"/>
                      <w:szCs w:val="24"/>
                    </w:rPr>
                    <w:t xml:space="preserve"> (Hz²)</w:t>
                  </w:r>
                </w:p>
              </w:tc>
              <w:tc>
                <w:tcPr>
                  <w:tcW w:w="2735" w:type="dxa"/>
                </w:tcPr>
                <w:p w14:paraId="2AB66132"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90</w:t>
                  </w:r>
                </w:p>
              </w:tc>
              <w:tc>
                <w:tcPr>
                  <w:tcW w:w="2260" w:type="dxa"/>
                </w:tcPr>
                <w:p w14:paraId="31BB80D9"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90</w:t>
                  </w:r>
                </w:p>
              </w:tc>
              <w:tc>
                <w:tcPr>
                  <w:tcW w:w="2224" w:type="dxa"/>
                </w:tcPr>
                <w:p w14:paraId="014ADBD4"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90</w:t>
                  </w:r>
                </w:p>
              </w:tc>
            </w:tr>
            <w:tr w:rsidR="0015600F" w:rsidRPr="0015600F" w14:paraId="1E74E35B" w14:textId="77777777" w:rsidTr="001560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7" w:type="dxa"/>
                </w:tcPr>
                <w:p w14:paraId="3FE2A614" w14:textId="77777777" w:rsidR="0015600F" w:rsidRPr="0015600F" w:rsidRDefault="00E25492" w:rsidP="0091023F">
                  <w:pPr>
                    <w:spacing w:line="240" w:lineRule="auto"/>
                    <w:jc w:val="left"/>
                    <w:rPr>
                      <w:rFonts w:eastAsia="Calibri" w:cs="Times New Roman"/>
                      <w:color w:val="000000"/>
                      <w:szCs w:val="24"/>
                    </w:rPr>
                  </w:pPr>
                  <m:oMath>
                    <m:sSup>
                      <m:sSupPr>
                        <m:ctrlPr>
                          <w:rPr>
                            <w:rFonts w:ascii="Cambria Math" w:eastAsia="Calibri" w:hAnsi="Cambria Math" w:cs="Times New Roman"/>
                            <w:i/>
                            <w:color w:val="000000"/>
                            <w:szCs w:val="24"/>
                          </w:rPr>
                        </m:ctrlPr>
                      </m:sSupPr>
                      <m:e>
                        <m:r>
                          <m:rPr>
                            <m:sty m:val="bi"/>
                          </m:rPr>
                          <w:rPr>
                            <w:rFonts w:ascii="Cambria Math" w:eastAsia="Calibri" w:hAnsi="Cambria Math" w:cs="Times New Roman"/>
                            <w:color w:val="000000"/>
                            <w:szCs w:val="24"/>
                          </w:rPr>
                          <m:t>σ</m:t>
                        </m:r>
                      </m:e>
                      <m:sup>
                        <m:r>
                          <m:rPr>
                            <m:sty m:val="bi"/>
                          </m:rPr>
                          <w:rPr>
                            <w:rFonts w:ascii="Cambria Math" w:eastAsia="Calibri" w:hAnsi="Cambria Math" w:cs="Times New Roman"/>
                            <w:color w:val="000000"/>
                            <w:szCs w:val="24"/>
                          </w:rPr>
                          <m:t>2</m:t>
                        </m:r>
                      </m:sup>
                    </m:sSup>
                  </m:oMath>
                  <w:r w:rsidR="0015600F" w:rsidRPr="0015600F">
                    <w:rPr>
                      <w:rFonts w:eastAsia="Calibri" w:cs="Times New Roman"/>
                      <w:color w:val="000000"/>
                      <w:szCs w:val="24"/>
                    </w:rPr>
                    <w:t xml:space="preserve"> (Hz²)</w:t>
                  </w:r>
                </w:p>
              </w:tc>
              <w:tc>
                <w:tcPr>
                  <w:tcW w:w="2735" w:type="dxa"/>
                </w:tcPr>
                <w:p w14:paraId="750A18C1"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7.5</w:t>
                  </w:r>
                </w:p>
              </w:tc>
              <w:tc>
                <w:tcPr>
                  <w:tcW w:w="2260" w:type="dxa"/>
                </w:tcPr>
                <w:p w14:paraId="1F649136"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7.5</w:t>
                  </w:r>
                </w:p>
              </w:tc>
              <w:tc>
                <w:tcPr>
                  <w:tcW w:w="2224" w:type="dxa"/>
                </w:tcPr>
                <w:p w14:paraId="70238A13"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7.5</w:t>
                  </w:r>
                </w:p>
              </w:tc>
            </w:tr>
            <w:tr w:rsidR="0015600F" w:rsidRPr="0015600F" w14:paraId="700A4479" w14:textId="77777777" w:rsidTr="0015600F">
              <w:tc>
                <w:tcPr>
                  <w:cnfStyle w:val="001000000000" w:firstRow="0" w:lastRow="0" w:firstColumn="1" w:lastColumn="0" w:oddVBand="0" w:evenVBand="0" w:oddHBand="0" w:evenHBand="0" w:firstRowFirstColumn="0" w:firstRowLastColumn="0" w:lastRowFirstColumn="0" w:lastRowLastColumn="0"/>
                  <w:tcW w:w="9026" w:type="dxa"/>
                  <w:gridSpan w:val="4"/>
                </w:tcPr>
                <w:p w14:paraId="0542D5A1" w14:textId="77777777" w:rsidR="0015600F" w:rsidRPr="0015600F" w:rsidRDefault="0015600F" w:rsidP="0091023F">
                  <w:pPr>
                    <w:spacing w:line="240" w:lineRule="auto"/>
                    <w:jc w:val="left"/>
                    <w:rPr>
                      <w:rFonts w:eastAsia="Calibri" w:cs="Times New Roman"/>
                      <w:i/>
                      <w:iCs/>
                      <w:color w:val="000000"/>
                      <w:szCs w:val="24"/>
                    </w:rPr>
                  </w:pPr>
                  <w:r w:rsidRPr="0015600F">
                    <w:rPr>
                      <w:rFonts w:eastAsia="Calibri" w:cs="Times New Roman"/>
                      <w:i/>
                      <w:iCs/>
                      <w:color w:val="000000"/>
                      <w:szCs w:val="24"/>
                    </w:rPr>
                    <w:t xml:space="preserve">Interpopulation </w:t>
                  </w:r>
                  <w:r w:rsidRPr="0015600F">
                    <w:rPr>
                      <w:rFonts w:eastAsia="Calibri" w:cs="Times New Roman"/>
                      <w:i/>
                      <w:iCs/>
                      <w:color w:val="000000"/>
                      <w:szCs w:val="24"/>
                    </w:rPr>
                    <w:br/>
                    <w:t>coupling coefficient</w:t>
                  </w:r>
                </w:p>
              </w:tc>
            </w:tr>
            <w:tr w:rsidR="0015600F" w:rsidRPr="0015600F" w14:paraId="5A92CB82" w14:textId="77777777" w:rsidTr="001560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7" w:type="dxa"/>
                </w:tcPr>
                <w:p w14:paraId="54F1BEA2" w14:textId="77777777" w:rsidR="0015600F" w:rsidRPr="0015600F" w:rsidRDefault="00E25492" w:rsidP="0091023F">
                  <w:pPr>
                    <w:spacing w:line="240" w:lineRule="auto"/>
                    <w:rPr>
                      <w:rFonts w:eastAsia="Calibri" w:cs="Times New Roman"/>
                      <w:i/>
                      <w:iCs/>
                      <w:color w:val="000000"/>
                      <w:szCs w:val="24"/>
                    </w:rPr>
                  </w:pPr>
                  <m:oMath>
                    <m:sSub>
                      <m:sSubPr>
                        <m:ctrlPr>
                          <w:rPr>
                            <w:rFonts w:ascii="Cambria Math" w:eastAsia="Calibri" w:hAnsi="Cambria Math" w:cs="Times New Roman"/>
                            <w:i/>
                            <w:color w:val="000000"/>
                            <w:szCs w:val="24"/>
                          </w:rPr>
                        </m:ctrlPr>
                      </m:sSubPr>
                      <m:e>
                        <m:r>
                          <m:rPr>
                            <m:sty m:val="bi"/>
                          </m:rPr>
                          <w:rPr>
                            <w:rFonts w:ascii="Cambria Math" w:eastAsia="Calibri" w:hAnsi="Cambria Math" w:cs="Times New Roman"/>
                            <w:color w:val="000000"/>
                            <w:szCs w:val="24"/>
                          </w:rPr>
                          <m:t>C</m:t>
                        </m:r>
                      </m:e>
                      <m:sub>
                        <m:sSub>
                          <m:sSubPr>
                            <m:ctrlPr>
                              <w:rPr>
                                <w:rFonts w:ascii="Cambria Math" w:eastAsia="Calibri" w:hAnsi="Cambria Math" w:cs="Times New Roman"/>
                                <w:i/>
                                <w:color w:val="000000"/>
                                <w:szCs w:val="24"/>
                              </w:rPr>
                            </m:ctrlPr>
                          </m:sSubPr>
                          <m:e>
                            <m:r>
                              <m:rPr>
                                <m:sty m:val="bi"/>
                              </m:rPr>
                              <w:rPr>
                                <w:rFonts w:ascii="Cambria Math" w:eastAsia="Calibri" w:hAnsi="Cambria Math" w:cs="Times New Roman"/>
                                <w:color w:val="000000"/>
                                <w:szCs w:val="24"/>
                              </w:rPr>
                              <m:t>PYR</m:t>
                            </m:r>
                          </m:e>
                          <m:sub>
                            <m:r>
                              <m:rPr>
                                <m:sty m:val="bi"/>
                              </m:rPr>
                              <w:rPr>
                                <w:rFonts w:ascii="Cambria Math" w:eastAsia="Calibri" w:hAnsi="Cambria Math" w:cs="Times New Roman"/>
                                <w:color w:val="000000"/>
                                <w:szCs w:val="24"/>
                              </w:rPr>
                              <m:t>1</m:t>
                            </m:r>
                          </m:sub>
                        </m:sSub>
                        <m:r>
                          <m:rPr>
                            <m:sty m:val="bi"/>
                          </m:rPr>
                          <w:rPr>
                            <w:rFonts w:ascii="Cambria Math" w:eastAsia="Calibri" w:hAnsi="Cambria Math" w:cs="Times New Roman"/>
                            <w:color w:val="000000"/>
                            <w:szCs w:val="24"/>
                          </w:rPr>
                          <m:t>→</m:t>
                        </m:r>
                        <m:sSub>
                          <m:sSubPr>
                            <m:ctrlPr>
                              <w:rPr>
                                <w:rFonts w:ascii="Cambria Math" w:eastAsia="Calibri" w:hAnsi="Cambria Math" w:cs="Times New Roman"/>
                                <w:i/>
                                <w:color w:val="000000"/>
                                <w:szCs w:val="24"/>
                              </w:rPr>
                            </m:ctrlPr>
                          </m:sSubPr>
                          <m:e>
                            <m:r>
                              <m:rPr>
                                <m:sty m:val="bi"/>
                              </m:rPr>
                              <w:rPr>
                                <w:rFonts w:ascii="Cambria Math" w:eastAsia="Calibri" w:hAnsi="Cambria Math" w:cs="Times New Roman"/>
                                <w:color w:val="000000"/>
                                <w:szCs w:val="24"/>
                              </w:rPr>
                              <m:t>VIP</m:t>
                            </m:r>
                          </m:e>
                          <m:sub>
                            <m:r>
                              <m:rPr>
                                <m:sty m:val="bi"/>
                              </m:rPr>
                              <w:rPr>
                                <w:rFonts w:ascii="Cambria Math" w:eastAsia="Calibri" w:hAnsi="Cambria Math" w:cs="Times New Roman"/>
                                <w:color w:val="000000"/>
                                <w:szCs w:val="24"/>
                              </w:rPr>
                              <m:t>2</m:t>
                            </m:r>
                          </m:sub>
                        </m:sSub>
                      </m:sub>
                    </m:sSub>
                  </m:oMath>
                  <w:r w:rsidR="0015600F" w:rsidRPr="0015600F">
                    <w:rPr>
                      <w:rFonts w:eastAsia="Calibri" w:cs="Times New Roman"/>
                      <w:i/>
                      <w:color w:val="000000"/>
                      <w:szCs w:val="24"/>
                    </w:rPr>
                    <w:t xml:space="preserve"> *</w:t>
                  </w:r>
                </w:p>
              </w:tc>
              <w:tc>
                <w:tcPr>
                  <w:tcW w:w="2735" w:type="dxa"/>
                </w:tcPr>
                <w:p w14:paraId="592B1D40"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0</w:t>
                  </w:r>
                </w:p>
              </w:tc>
              <w:tc>
                <w:tcPr>
                  <w:tcW w:w="2260" w:type="dxa"/>
                </w:tcPr>
                <w:p w14:paraId="660DF644"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100</w:t>
                  </w:r>
                </w:p>
              </w:tc>
              <w:tc>
                <w:tcPr>
                  <w:tcW w:w="2224" w:type="dxa"/>
                </w:tcPr>
                <w:p w14:paraId="40AD7CA0"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10</w:t>
                  </w:r>
                </w:p>
              </w:tc>
            </w:tr>
            <w:tr w:rsidR="0015600F" w:rsidRPr="0015600F" w14:paraId="4FA35737" w14:textId="77777777" w:rsidTr="0015600F">
              <w:tc>
                <w:tcPr>
                  <w:cnfStyle w:val="001000000000" w:firstRow="0" w:lastRow="0" w:firstColumn="1" w:lastColumn="0" w:oddVBand="0" w:evenVBand="0" w:oddHBand="0" w:evenHBand="0" w:firstRowFirstColumn="0" w:firstRowLastColumn="0" w:lastRowFirstColumn="0" w:lastRowLastColumn="0"/>
                  <w:tcW w:w="1807" w:type="dxa"/>
                </w:tcPr>
                <w:p w14:paraId="4C961BB5" w14:textId="77777777" w:rsidR="0015600F" w:rsidRPr="0015600F" w:rsidRDefault="00E25492" w:rsidP="0091023F">
                  <w:pPr>
                    <w:spacing w:line="240" w:lineRule="auto"/>
                    <w:rPr>
                      <w:rFonts w:eastAsia="Calibri" w:cs="Times New Roman"/>
                      <w:color w:val="000000"/>
                      <w:szCs w:val="24"/>
                    </w:rPr>
                  </w:pPr>
                  <m:oMath>
                    <m:sSub>
                      <m:sSubPr>
                        <m:ctrlPr>
                          <w:rPr>
                            <w:rFonts w:ascii="Cambria Math" w:eastAsia="Calibri" w:hAnsi="Cambria Math" w:cs="Times New Roman"/>
                            <w:i/>
                            <w:color w:val="000000"/>
                            <w:szCs w:val="24"/>
                          </w:rPr>
                        </m:ctrlPr>
                      </m:sSubPr>
                      <m:e>
                        <m:r>
                          <m:rPr>
                            <m:sty m:val="bi"/>
                          </m:rPr>
                          <w:rPr>
                            <w:rFonts w:ascii="Cambria Math" w:eastAsia="Calibri" w:hAnsi="Cambria Math" w:cs="Times New Roman"/>
                            <w:color w:val="000000"/>
                            <w:szCs w:val="24"/>
                          </w:rPr>
                          <m:t>C</m:t>
                        </m:r>
                      </m:e>
                      <m:sub>
                        <m:sSub>
                          <m:sSubPr>
                            <m:ctrlPr>
                              <w:rPr>
                                <w:rFonts w:ascii="Cambria Math" w:eastAsia="Calibri" w:hAnsi="Cambria Math" w:cs="Times New Roman"/>
                                <w:i/>
                                <w:color w:val="000000"/>
                                <w:szCs w:val="24"/>
                              </w:rPr>
                            </m:ctrlPr>
                          </m:sSubPr>
                          <m:e>
                            <m:r>
                              <m:rPr>
                                <m:sty m:val="bi"/>
                              </m:rPr>
                              <w:rPr>
                                <w:rFonts w:ascii="Cambria Math" w:eastAsia="Calibri" w:hAnsi="Cambria Math" w:cs="Times New Roman"/>
                                <w:color w:val="000000"/>
                                <w:szCs w:val="24"/>
                              </w:rPr>
                              <m:t>PYR</m:t>
                            </m:r>
                          </m:e>
                          <m:sub>
                            <m:r>
                              <m:rPr>
                                <m:sty m:val="bi"/>
                              </m:rPr>
                              <w:rPr>
                                <w:rFonts w:ascii="Cambria Math" w:eastAsia="Calibri" w:hAnsi="Cambria Math" w:cs="Times New Roman"/>
                                <w:color w:val="000000"/>
                                <w:szCs w:val="24"/>
                              </w:rPr>
                              <m:t>2</m:t>
                            </m:r>
                          </m:sub>
                        </m:sSub>
                        <m:r>
                          <m:rPr>
                            <m:sty m:val="bi"/>
                          </m:rPr>
                          <w:rPr>
                            <w:rFonts w:ascii="Cambria Math" w:eastAsia="Calibri" w:hAnsi="Cambria Math" w:cs="Times New Roman"/>
                            <w:color w:val="000000"/>
                            <w:szCs w:val="24"/>
                          </w:rPr>
                          <m:t>→</m:t>
                        </m:r>
                        <m:sSub>
                          <m:sSubPr>
                            <m:ctrlPr>
                              <w:rPr>
                                <w:rFonts w:ascii="Cambria Math" w:eastAsia="Calibri" w:hAnsi="Cambria Math" w:cs="Times New Roman"/>
                                <w:i/>
                                <w:color w:val="000000"/>
                                <w:szCs w:val="24"/>
                              </w:rPr>
                            </m:ctrlPr>
                          </m:sSubPr>
                          <m:e>
                            <m:r>
                              <m:rPr>
                                <m:sty m:val="bi"/>
                              </m:rPr>
                              <w:rPr>
                                <w:rFonts w:ascii="Cambria Math" w:eastAsia="Calibri" w:hAnsi="Cambria Math" w:cs="Times New Roman"/>
                                <w:color w:val="000000"/>
                                <w:szCs w:val="24"/>
                              </w:rPr>
                              <m:t>VIP</m:t>
                            </m:r>
                          </m:e>
                          <m:sub>
                            <m:r>
                              <m:rPr>
                                <m:sty m:val="bi"/>
                              </m:rPr>
                              <w:rPr>
                                <w:rFonts w:ascii="Cambria Math" w:eastAsia="Calibri" w:hAnsi="Cambria Math" w:cs="Times New Roman"/>
                                <w:color w:val="000000"/>
                                <w:szCs w:val="24"/>
                              </w:rPr>
                              <m:t>1</m:t>
                            </m:r>
                          </m:sub>
                        </m:sSub>
                      </m:sub>
                    </m:sSub>
                  </m:oMath>
                  <w:r w:rsidR="0015600F" w:rsidRPr="0015600F">
                    <w:rPr>
                      <w:rFonts w:eastAsia="Calibri" w:cs="Times New Roman"/>
                      <w:color w:val="000000"/>
                      <w:szCs w:val="24"/>
                    </w:rPr>
                    <w:t xml:space="preserve"> *</w:t>
                  </w:r>
                </w:p>
              </w:tc>
              <w:tc>
                <w:tcPr>
                  <w:tcW w:w="2735" w:type="dxa"/>
                </w:tcPr>
                <w:p w14:paraId="35B1D4A8"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0</w:t>
                  </w:r>
                </w:p>
              </w:tc>
              <w:tc>
                <w:tcPr>
                  <w:tcW w:w="2260" w:type="dxa"/>
                </w:tcPr>
                <w:p w14:paraId="02380C13"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100</w:t>
                  </w:r>
                </w:p>
              </w:tc>
              <w:tc>
                <w:tcPr>
                  <w:tcW w:w="2224" w:type="dxa"/>
                </w:tcPr>
                <w:p w14:paraId="3B33DC9D"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0</w:t>
                  </w:r>
                </w:p>
              </w:tc>
            </w:tr>
            <w:tr w:rsidR="0015600F" w:rsidRPr="0015600F" w14:paraId="1E40F7C1" w14:textId="77777777" w:rsidTr="001560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7" w:type="dxa"/>
                </w:tcPr>
                <w:p w14:paraId="4855C434" w14:textId="77777777" w:rsidR="0015600F" w:rsidRPr="0015600F" w:rsidRDefault="00E25492" w:rsidP="0091023F">
                  <w:pPr>
                    <w:spacing w:line="240" w:lineRule="auto"/>
                    <w:rPr>
                      <w:rFonts w:eastAsia="Calibri" w:cs="Times New Roman"/>
                      <w:szCs w:val="24"/>
                    </w:rPr>
                  </w:pPr>
                  <m:oMathPara>
                    <m:oMathParaPr>
                      <m:jc m:val="left"/>
                    </m:oMathParaPr>
                    <m:oMath>
                      <m:sSub>
                        <m:sSubPr>
                          <m:ctrlPr>
                            <w:rPr>
                              <w:rFonts w:ascii="Cambria Math" w:eastAsia="Calibri" w:hAnsi="Cambria Math" w:cs="Times New Roman"/>
                              <w:i/>
                              <w:szCs w:val="24"/>
                            </w:rPr>
                          </m:ctrlPr>
                        </m:sSubPr>
                        <m:e>
                          <m:r>
                            <m:rPr>
                              <m:sty m:val="bi"/>
                            </m:rPr>
                            <w:rPr>
                              <w:rFonts w:ascii="Cambria Math" w:eastAsia="Calibri" w:hAnsi="Cambria Math" w:cs="Times New Roman"/>
                              <w:szCs w:val="24"/>
                            </w:rPr>
                            <m:t>C</m:t>
                          </m:r>
                        </m:e>
                        <m:sub>
                          <m:sSub>
                            <m:sSubPr>
                              <m:ctrlPr>
                                <w:rPr>
                                  <w:rFonts w:ascii="Cambria Math" w:eastAsia="Calibri" w:hAnsi="Cambria Math" w:cs="Times New Roman"/>
                                  <w:i/>
                                  <w:szCs w:val="24"/>
                                </w:rPr>
                              </m:ctrlPr>
                            </m:sSubPr>
                            <m:e>
                              <m:r>
                                <m:rPr>
                                  <m:sty m:val="bi"/>
                                </m:rPr>
                                <w:rPr>
                                  <w:rFonts w:ascii="Cambria Math" w:eastAsia="Calibri" w:hAnsi="Cambria Math" w:cs="Times New Roman"/>
                                  <w:szCs w:val="24"/>
                                </w:rPr>
                                <m:t>PYR</m:t>
                              </m:r>
                            </m:e>
                            <m:sub>
                              <m:r>
                                <m:rPr>
                                  <m:sty m:val="bi"/>
                                </m:rPr>
                                <w:rPr>
                                  <w:rFonts w:ascii="Cambria Math" w:eastAsia="Calibri" w:hAnsi="Cambria Math" w:cs="Times New Roman"/>
                                  <w:szCs w:val="24"/>
                                </w:rPr>
                                <m:t>1</m:t>
                              </m:r>
                            </m:sub>
                          </m:sSub>
                          <m:r>
                            <m:rPr>
                              <m:sty m:val="bi"/>
                            </m:rPr>
                            <w:rPr>
                              <w:rFonts w:ascii="Cambria Math" w:eastAsia="Calibri" w:hAnsi="Cambria Math" w:cs="Times New Roman"/>
                              <w:szCs w:val="24"/>
                            </w:rPr>
                            <m:t>→</m:t>
                          </m:r>
                          <m:sSub>
                            <m:sSubPr>
                              <m:ctrlPr>
                                <w:rPr>
                                  <w:rFonts w:ascii="Cambria Math" w:eastAsia="Calibri" w:hAnsi="Cambria Math" w:cs="Times New Roman"/>
                                  <w:i/>
                                  <w:szCs w:val="24"/>
                                </w:rPr>
                              </m:ctrlPr>
                            </m:sSubPr>
                            <m:e>
                              <m:r>
                                <m:rPr>
                                  <m:sty m:val="bi"/>
                                </m:rPr>
                                <w:rPr>
                                  <w:rFonts w:ascii="Cambria Math" w:eastAsia="Calibri" w:hAnsi="Cambria Math" w:cs="Times New Roman"/>
                                  <w:szCs w:val="24"/>
                                </w:rPr>
                                <m:t>PYR</m:t>
                              </m:r>
                            </m:e>
                            <m:sub>
                              <m:r>
                                <m:rPr>
                                  <m:sty m:val="bi"/>
                                </m:rPr>
                                <w:rPr>
                                  <w:rFonts w:ascii="Cambria Math" w:eastAsia="Calibri" w:hAnsi="Cambria Math" w:cs="Times New Roman"/>
                                  <w:szCs w:val="24"/>
                                </w:rPr>
                                <m:t>2</m:t>
                              </m:r>
                            </m:sub>
                          </m:sSub>
                        </m:sub>
                      </m:sSub>
                    </m:oMath>
                  </m:oMathPara>
                </w:p>
              </w:tc>
              <w:tc>
                <w:tcPr>
                  <w:tcW w:w="2735" w:type="dxa"/>
                </w:tcPr>
                <w:p w14:paraId="1D54D5F6"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30</w:t>
                  </w:r>
                </w:p>
              </w:tc>
              <w:tc>
                <w:tcPr>
                  <w:tcW w:w="2260" w:type="dxa"/>
                </w:tcPr>
                <w:p w14:paraId="5AA0F464"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30</w:t>
                  </w:r>
                </w:p>
              </w:tc>
              <w:tc>
                <w:tcPr>
                  <w:tcW w:w="2224" w:type="dxa"/>
                </w:tcPr>
                <w:p w14:paraId="6BCC78BE" w14:textId="77777777" w:rsidR="0015600F" w:rsidRPr="0015600F" w:rsidRDefault="0015600F" w:rsidP="0091023F">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szCs w:val="24"/>
                    </w:rPr>
                  </w:pPr>
                  <w:r w:rsidRPr="0015600F">
                    <w:rPr>
                      <w:rFonts w:eastAsia="Calibri" w:cs="Times New Roman"/>
                      <w:szCs w:val="24"/>
                    </w:rPr>
                    <w:t>30</w:t>
                  </w:r>
                </w:p>
              </w:tc>
            </w:tr>
            <w:tr w:rsidR="0015600F" w:rsidRPr="0015600F" w14:paraId="767B7AE0" w14:textId="77777777" w:rsidTr="0015600F">
              <w:tc>
                <w:tcPr>
                  <w:cnfStyle w:val="001000000000" w:firstRow="0" w:lastRow="0" w:firstColumn="1" w:lastColumn="0" w:oddVBand="0" w:evenVBand="0" w:oddHBand="0" w:evenHBand="0" w:firstRowFirstColumn="0" w:firstRowLastColumn="0" w:lastRowFirstColumn="0" w:lastRowLastColumn="0"/>
                  <w:tcW w:w="1807" w:type="dxa"/>
                </w:tcPr>
                <w:p w14:paraId="3D6D5BCA" w14:textId="77777777" w:rsidR="0015600F" w:rsidRPr="0015600F" w:rsidRDefault="00E25492" w:rsidP="0091023F">
                  <w:pPr>
                    <w:spacing w:line="240" w:lineRule="auto"/>
                    <w:rPr>
                      <w:rFonts w:eastAsia="Calibri" w:cs="Times New Roman"/>
                      <w:szCs w:val="24"/>
                    </w:rPr>
                  </w:pPr>
                  <m:oMathPara>
                    <m:oMathParaPr>
                      <m:jc m:val="left"/>
                    </m:oMathParaPr>
                    <m:oMath>
                      <m:sSub>
                        <m:sSubPr>
                          <m:ctrlPr>
                            <w:rPr>
                              <w:rFonts w:ascii="Cambria Math" w:eastAsia="Calibri" w:hAnsi="Cambria Math" w:cs="Times New Roman"/>
                              <w:i/>
                              <w:szCs w:val="24"/>
                            </w:rPr>
                          </m:ctrlPr>
                        </m:sSubPr>
                        <m:e>
                          <m:r>
                            <m:rPr>
                              <m:sty m:val="bi"/>
                            </m:rPr>
                            <w:rPr>
                              <w:rFonts w:ascii="Cambria Math" w:eastAsia="Calibri" w:hAnsi="Cambria Math" w:cs="Times New Roman"/>
                              <w:szCs w:val="24"/>
                            </w:rPr>
                            <m:t>C</m:t>
                          </m:r>
                        </m:e>
                        <m:sub>
                          <m:sSub>
                            <m:sSubPr>
                              <m:ctrlPr>
                                <w:rPr>
                                  <w:rFonts w:ascii="Cambria Math" w:eastAsia="Calibri" w:hAnsi="Cambria Math" w:cs="Times New Roman"/>
                                  <w:i/>
                                  <w:szCs w:val="24"/>
                                </w:rPr>
                              </m:ctrlPr>
                            </m:sSubPr>
                            <m:e>
                              <m:r>
                                <m:rPr>
                                  <m:sty m:val="bi"/>
                                </m:rPr>
                                <w:rPr>
                                  <w:rFonts w:ascii="Cambria Math" w:eastAsia="Calibri" w:hAnsi="Cambria Math" w:cs="Times New Roman"/>
                                  <w:szCs w:val="24"/>
                                </w:rPr>
                                <m:t>PYR</m:t>
                              </m:r>
                            </m:e>
                            <m:sub>
                              <m:r>
                                <m:rPr>
                                  <m:sty m:val="bi"/>
                                </m:rPr>
                                <w:rPr>
                                  <w:rFonts w:ascii="Cambria Math" w:eastAsia="Calibri" w:hAnsi="Cambria Math" w:cs="Times New Roman"/>
                                  <w:szCs w:val="24"/>
                                </w:rPr>
                                <m:t>2</m:t>
                              </m:r>
                            </m:sub>
                          </m:sSub>
                          <m:r>
                            <m:rPr>
                              <m:sty m:val="bi"/>
                            </m:rPr>
                            <w:rPr>
                              <w:rFonts w:ascii="Cambria Math" w:eastAsia="Calibri" w:hAnsi="Cambria Math" w:cs="Times New Roman"/>
                              <w:szCs w:val="24"/>
                            </w:rPr>
                            <m:t>→</m:t>
                          </m:r>
                          <m:sSub>
                            <m:sSubPr>
                              <m:ctrlPr>
                                <w:rPr>
                                  <w:rFonts w:ascii="Cambria Math" w:eastAsia="Calibri" w:hAnsi="Cambria Math" w:cs="Times New Roman"/>
                                  <w:i/>
                                  <w:szCs w:val="24"/>
                                </w:rPr>
                              </m:ctrlPr>
                            </m:sSubPr>
                            <m:e>
                              <m:r>
                                <m:rPr>
                                  <m:sty m:val="bi"/>
                                </m:rPr>
                                <w:rPr>
                                  <w:rFonts w:ascii="Cambria Math" w:eastAsia="Calibri" w:hAnsi="Cambria Math" w:cs="Times New Roman"/>
                                  <w:szCs w:val="24"/>
                                </w:rPr>
                                <m:t>PYR</m:t>
                              </m:r>
                            </m:e>
                            <m:sub>
                              <m:r>
                                <m:rPr>
                                  <m:sty m:val="bi"/>
                                </m:rPr>
                                <w:rPr>
                                  <w:rFonts w:ascii="Cambria Math" w:eastAsia="Calibri" w:hAnsi="Cambria Math" w:cs="Times New Roman"/>
                                  <w:szCs w:val="24"/>
                                </w:rPr>
                                <m:t>1</m:t>
                              </m:r>
                            </m:sub>
                          </m:sSub>
                        </m:sub>
                      </m:sSub>
                    </m:oMath>
                  </m:oMathPara>
                </w:p>
              </w:tc>
              <w:tc>
                <w:tcPr>
                  <w:tcW w:w="2735" w:type="dxa"/>
                </w:tcPr>
                <w:p w14:paraId="27672276"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30</w:t>
                  </w:r>
                </w:p>
              </w:tc>
              <w:tc>
                <w:tcPr>
                  <w:tcW w:w="2260" w:type="dxa"/>
                </w:tcPr>
                <w:p w14:paraId="3AA1C6AF"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30</w:t>
                  </w:r>
                </w:p>
              </w:tc>
              <w:tc>
                <w:tcPr>
                  <w:tcW w:w="2224" w:type="dxa"/>
                </w:tcPr>
                <w:p w14:paraId="6B4FFBCB" w14:textId="77777777" w:rsidR="0015600F" w:rsidRPr="0015600F" w:rsidRDefault="0015600F" w:rsidP="0091023F">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5600F">
                    <w:rPr>
                      <w:rFonts w:eastAsia="Calibri" w:cs="Times New Roman"/>
                      <w:szCs w:val="24"/>
                    </w:rPr>
                    <w:t>30</w:t>
                  </w:r>
                </w:p>
              </w:tc>
            </w:tr>
          </w:tbl>
          <w:p w14:paraId="7A25E55F" w14:textId="77777777" w:rsidR="0015600F" w:rsidRDefault="0015600F"/>
        </w:tc>
      </w:tr>
    </w:tbl>
    <w:p w14:paraId="283E70F2" w14:textId="77777777" w:rsidR="00BF093C" w:rsidRDefault="00BF093C" w:rsidP="00BF093C">
      <w:pPr>
        <w:rPr>
          <w:b/>
        </w:rPr>
      </w:pPr>
    </w:p>
    <w:p w14:paraId="21385C38" w14:textId="0A369D26" w:rsidR="00E25492" w:rsidRPr="00780D04" w:rsidRDefault="00BF093C" w:rsidP="00BF093C">
      <w:pPr>
        <w:rPr>
          <w:rFonts w:eastAsiaTheme="minorEastAsia" w:cs="Times New Roman"/>
          <w:szCs w:val="24"/>
        </w:rPr>
      </w:pPr>
      <w:r w:rsidRPr="006A2B92">
        <w:rPr>
          <w:b/>
        </w:rPr>
        <w:t xml:space="preserve">Table </w:t>
      </w:r>
      <w:r>
        <w:rPr>
          <w:b/>
        </w:rPr>
        <w:t>SI</w:t>
      </w:r>
      <w:r w:rsidR="004578A6">
        <w:rPr>
          <w:b/>
        </w:rPr>
        <w:t>2</w:t>
      </w:r>
      <w:r w:rsidR="00474DE6">
        <w:rPr>
          <w:b/>
        </w:rPr>
        <w:t>.1</w:t>
      </w:r>
      <w:r w:rsidRPr="006A2B92">
        <w:rPr>
          <w:b/>
        </w:rPr>
        <w:t xml:space="preserve">. Parameter set used to simulate SEEG signals. </w:t>
      </w:r>
      <w:r w:rsidRPr="006A2B92">
        <w:rPr>
          <w:szCs w:val="24"/>
        </w:rPr>
        <w:t>Model parameters used to simulate signals for the pre-ictal (</w:t>
      </w:r>
      <w:proofErr w:type="spellStart"/>
      <w:r w:rsidRPr="006A2B92">
        <w:rPr>
          <w:szCs w:val="24"/>
        </w:rPr>
        <w:t>PreICT</w:t>
      </w:r>
      <w:proofErr w:type="spellEnd"/>
      <w:r w:rsidRPr="006A2B92">
        <w:rPr>
          <w:szCs w:val="24"/>
        </w:rPr>
        <w:t>), fast-onset activity (FOA) and ictal (ICT) periods.</w:t>
      </w:r>
      <w:r w:rsidRPr="006A2B92">
        <w:t xml:space="preserve"> </w:t>
      </w:r>
      <w:r w:rsidRPr="006A2B92">
        <w:rPr>
          <w:szCs w:val="24"/>
        </w:rPr>
        <w:t xml:space="preserve">The parameter values for each period are provided. Transitions between these phases are implemented as gradual ramps, each lasting approximately 5 seconds. The </w:t>
      </w:r>
      <w:proofErr w:type="spellStart"/>
      <w:r w:rsidRPr="006A2B92">
        <w:rPr>
          <w:szCs w:val="24"/>
        </w:rPr>
        <w:t>asterix</w:t>
      </w:r>
      <w:proofErr w:type="spellEnd"/>
      <w:r w:rsidRPr="006A2B92">
        <w:rPr>
          <w:szCs w:val="24"/>
        </w:rPr>
        <w:t xml:space="preserve"> symbol denotes the 6 parameters that are varied to obtain the transitions. The parameters </w:t>
      </w:r>
      <m:oMath>
        <m:sSub>
          <m:sSubPr>
            <m:ctrlPr>
              <w:rPr>
                <w:rFonts w:ascii="Cambria Math" w:hAnsi="Cambria Math" w:cs="Times New Roman"/>
                <w:i/>
                <w:szCs w:val="24"/>
                <w:vertAlign w:val="superscript"/>
              </w:rPr>
            </m:ctrlPr>
          </m:sSubPr>
          <m:e>
            <m:r>
              <m:rPr>
                <m:sty m:val="bi"/>
              </m:rPr>
              <w:rPr>
                <w:rFonts w:ascii="Cambria Math" w:hAnsi="Cambria Math" w:cs="Times New Roman"/>
                <w:szCs w:val="24"/>
                <w:vertAlign w:val="superscript"/>
              </w:rPr>
              <m:t>W</m:t>
            </m:r>
          </m:e>
          <m:sub>
            <m:r>
              <m:rPr>
                <m:sty m:val="bi"/>
              </m:rPr>
              <w:rPr>
                <w:rFonts w:ascii="Cambria Math" w:hAnsi="Cambria Math" w:cs="Times New Roman"/>
                <w:szCs w:val="24"/>
                <w:vertAlign w:val="superscript"/>
              </w:rPr>
              <m:t>i</m:t>
            </m:r>
          </m:sub>
        </m:sSub>
      </m:oMath>
      <w:r w:rsidRPr="006A2B92">
        <w:rPr>
          <w:rFonts w:cs="Times New Roman"/>
          <w:szCs w:val="24"/>
        </w:rPr>
        <w:t xml:space="preserve"> and </w:t>
      </w:r>
      <m:oMath>
        <m:sSub>
          <m:sSubPr>
            <m:ctrlPr>
              <w:rPr>
                <w:rFonts w:ascii="Cambria Math" w:hAnsi="Cambria Math" w:cs="Times New Roman"/>
                <w:i/>
                <w:szCs w:val="24"/>
                <w:vertAlign w:val="superscript"/>
              </w:rPr>
            </m:ctrlPr>
          </m:sSubPr>
          <m:e>
            <m:r>
              <m:rPr>
                <m:sty m:val="bi"/>
              </m:rPr>
              <w:rPr>
                <w:rFonts w:ascii="Cambria Math" w:hAnsi="Cambria Math" w:cs="Times New Roman"/>
                <w:szCs w:val="24"/>
                <w:vertAlign w:val="superscript"/>
              </w:rPr>
              <m:t>τ</m:t>
            </m:r>
          </m:e>
          <m:sub>
            <m:r>
              <m:rPr>
                <m:sty m:val="bi"/>
              </m:rPr>
              <w:rPr>
                <w:rFonts w:ascii="Cambria Math" w:hAnsi="Cambria Math" w:cs="Times New Roman"/>
                <w:szCs w:val="24"/>
                <w:vertAlign w:val="superscript"/>
              </w:rPr>
              <m:t>i</m:t>
            </m:r>
          </m:sub>
        </m:sSub>
      </m:oMath>
      <w:r w:rsidRPr="006A2B92">
        <w:rPr>
          <w:rFonts w:eastAsiaTheme="minorEastAsia" w:cs="Times New Roman"/>
          <w:szCs w:val="24"/>
        </w:rPr>
        <w:t xml:space="preserve"> correspond to the average synaptic gain and average synaptic time constant, respectively, of the considered subpopulation (PYR cells and SST, PV, VIP interneurons). The coupling </w:t>
      </w:r>
      <w:r w:rsidRPr="006A2B92">
        <w:rPr>
          <w:rFonts w:eastAsiaTheme="minorEastAsia" w:cs="Times New Roman"/>
          <w:szCs w:val="24"/>
        </w:rPr>
        <w:lastRenderedPageBreak/>
        <w:t xml:space="preserve">coefficients between subpopulations </w:t>
      </w:r>
      <m:oMath>
        <m:r>
          <w:rPr>
            <w:rFonts w:ascii="Cambria Math" w:eastAsiaTheme="minorEastAsia" w:hAnsi="Cambria Math" w:cs="Times New Roman"/>
            <w:szCs w:val="24"/>
          </w:rPr>
          <m:t>i</m:t>
        </m:r>
      </m:oMath>
      <w:r w:rsidRPr="006A2B92">
        <w:rPr>
          <w:rFonts w:eastAsiaTheme="minorEastAsia" w:cs="Times New Roman"/>
          <w:szCs w:val="24"/>
        </w:rPr>
        <w:t xml:space="preserve"> and </w:t>
      </w:r>
      <m:oMath>
        <m:r>
          <w:rPr>
            <w:rFonts w:ascii="Cambria Math" w:eastAsiaTheme="minorEastAsia" w:hAnsi="Cambria Math" w:cs="Times New Roman"/>
            <w:szCs w:val="24"/>
          </w:rPr>
          <m:t>j</m:t>
        </m:r>
      </m:oMath>
      <w:r w:rsidRPr="006A2B92">
        <w:rPr>
          <w:rFonts w:eastAsiaTheme="minorEastAsia" w:cs="Times New Roman"/>
          <w:szCs w:val="24"/>
        </w:rPr>
        <w:t xml:space="preserve"> are denoted by the parameters </w:t>
      </w:r>
      <m:oMath>
        <m:sSub>
          <m:sSubPr>
            <m:ctrlPr>
              <w:rPr>
                <w:rFonts w:ascii="Cambria Math" w:hAnsi="Cambria Math" w:cs="Times New Roman"/>
                <w:b/>
                <w:bCs/>
                <w:i/>
                <w:szCs w:val="24"/>
              </w:rPr>
            </m:ctrlPr>
          </m:sSubPr>
          <m:e>
            <m:r>
              <m:rPr>
                <m:sty m:val="bi"/>
              </m:rPr>
              <w:rPr>
                <w:rFonts w:ascii="Cambria Math" w:hAnsi="Cambria Math" w:cs="Times New Roman"/>
                <w:szCs w:val="24"/>
              </w:rPr>
              <m:t>C</m:t>
            </m:r>
          </m:e>
          <m:sub>
            <m:r>
              <m:rPr>
                <m:sty m:val="bi"/>
              </m:rPr>
              <w:rPr>
                <w:rFonts w:ascii="Cambria Math" w:hAnsi="Cambria Math" w:cs="Times New Roman"/>
                <w:szCs w:val="24"/>
              </w:rPr>
              <m:t>i→j</m:t>
            </m:r>
          </m:sub>
        </m:sSub>
      </m:oMath>
      <w:r w:rsidRPr="006A2B92">
        <w:rPr>
          <w:rFonts w:eastAsiaTheme="minorEastAsia" w:cs="Times New Roman"/>
          <w:b/>
          <w:bCs/>
          <w:szCs w:val="24"/>
        </w:rPr>
        <w:t>.</w:t>
      </w:r>
      <w:r w:rsidRPr="006A2B92">
        <w:rPr>
          <w:rFonts w:eastAsiaTheme="minorEastAsia" w:cs="Times New Roman"/>
          <w:szCs w:val="24"/>
        </w:rPr>
        <w:t xml:space="preserve"> The coupling coefficients between populations P1 and P2 are denoted as the </w:t>
      </w:r>
      <w:r w:rsidRPr="006A2B92">
        <w:rPr>
          <w:rFonts w:eastAsiaTheme="minorEastAsia" w:cs="Times New Roman"/>
          <w:i/>
          <w:iCs/>
          <w:szCs w:val="24"/>
        </w:rPr>
        <w:t>interpopulation coupling coefficient.</w:t>
      </w:r>
      <w:r w:rsidRPr="006A2B92">
        <w:rPr>
          <w:rFonts w:eastAsiaTheme="minorEastAsia" w:cs="Times New Roman"/>
          <w:szCs w:val="24"/>
        </w:rPr>
        <w:t xml:space="preserve"> External inputs, </w:t>
      </w:r>
      <m:oMath>
        <m:sSub>
          <m:sSubPr>
            <m:ctrlPr>
              <w:rPr>
                <w:rFonts w:ascii="Cambria Math" w:hAnsi="Cambria Math" w:cs="Times New Roman"/>
                <w:b/>
                <w:bCs/>
                <w:i/>
                <w:szCs w:val="24"/>
              </w:rPr>
            </m:ctrlPr>
          </m:sSubPr>
          <m:e>
            <m:r>
              <m:rPr>
                <m:sty m:val="bi"/>
              </m:rPr>
              <w:rPr>
                <w:rFonts w:ascii="Cambria Math" w:hAnsi="Cambria Math" w:cs="Times New Roman"/>
                <w:szCs w:val="24"/>
              </w:rPr>
              <m:t>p</m:t>
            </m:r>
          </m:e>
          <m:sub>
            <m:r>
              <m:rPr>
                <m:sty m:val="bi"/>
              </m:rPr>
              <w:rPr>
                <w:rFonts w:ascii="Cambria Math" w:hAnsi="Cambria Math" w:cs="Times New Roman"/>
                <w:szCs w:val="24"/>
              </w:rPr>
              <m:t>1</m:t>
            </m:r>
          </m:sub>
        </m:sSub>
        <m:r>
          <m:rPr>
            <m:sty m:val="bi"/>
          </m:rPr>
          <w:rPr>
            <w:rFonts w:ascii="Cambria Math" w:hAnsi="Cambria Math" w:cs="Times New Roman"/>
            <w:szCs w:val="24"/>
          </w:rPr>
          <m:t>(t)</m:t>
        </m:r>
      </m:oMath>
      <w:r w:rsidRPr="006A2B92">
        <w:rPr>
          <w:rFonts w:eastAsiaTheme="minorEastAsia" w:cs="Times New Roman"/>
          <w:b/>
          <w:bCs/>
          <w:szCs w:val="24"/>
        </w:rPr>
        <w:t xml:space="preserve"> </w:t>
      </w:r>
      <w:r w:rsidRPr="006A2B92">
        <w:rPr>
          <w:rFonts w:eastAsiaTheme="minorEastAsia" w:cs="Times New Roman"/>
          <w:szCs w:val="24"/>
        </w:rPr>
        <w:t xml:space="preserve">and </w:t>
      </w:r>
      <m:oMath>
        <m:sSub>
          <m:sSubPr>
            <m:ctrlPr>
              <w:rPr>
                <w:rFonts w:ascii="Cambria Math" w:hAnsi="Cambria Math" w:cs="Times New Roman"/>
                <w:b/>
                <w:bCs/>
                <w:i/>
                <w:szCs w:val="24"/>
              </w:rPr>
            </m:ctrlPr>
          </m:sSubPr>
          <m:e>
            <m:r>
              <m:rPr>
                <m:sty m:val="bi"/>
              </m:rPr>
              <w:rPr>
                <w:rFonts w:ascii="Cambria Math" w:hAnsi="Cambria Math" w:cs="Times New Roman"/>
                <w:szCs w:val="24"/>
              </w:rPr>
              <m:t>p</m:t>
            </m:r>
          </m:e>
          <m:sub>
            <m:r>
              <m:rPr>
                <m:sty m:val="bi"/>
              </m:rPr>
              <w:rPr>
                <w:rFonts w:ascii="Cambria Math" w:hAnsi="Cambria Math" w:cs="Times New Roman"/>
                <w:szCs w:val="24"/>
              </w:rPr>
              <m:t>2</m:t>
            </m:r>
          </m:sub>
        </m:sSub>
        <m:r>
          <m:rPr>
            <m:sty m:val="bi"/>
          </m:rPr>
          <w:rPr>
            <w:rFonts w:ascii="Cambria Math" w:hAnsi="Cambria Math" w:cs="Times New Roman"/>
            <w:szCs w:val="24"/>
          </w:rPr>
          <m:t>(t)</m:t>
        </m:r>
      </m:oMath>
      <w:r w:rsidRPr="006A2B92">
        <w:rPr>
          <w:rFonts w:eastAsiaTheme="minorEastAsia" w:cs="Times New Roman"/>
          <w:szCs w:val="24"/>
        </w:rPr>
        <w:t xml:space="preserve"> are represented by a random variable following a normal distribution, </w:t>
      </w:r>
      <m:oMath>
        <m:r>
          <w:rPr>
            <w:rFonts w:ascii="Cambria Math" w:eastAsiaTheme="minorEastAsia" w:hAnsi="Cambria Math" w:cs="Times New Roman"/>
            <w:szCs w:val="24"/>
          </w:rPr>
          <m:t>N</m:t>
        </m:r>
        <m:d>
          <m:dPr>
            <m:ctrlPr>
              <w:rPr>
                <w:rFonts w:ascii="Cambria Math" w:eastAsiaTheme="minorEastAsia" w:hAnsi="Cambria Math" w:cs="Times New Roman"/>
                <w:i/>
                <w:szCs w:val="24"/>
              </w:rPr>
            </m:ctrlPr>
          </m:dPr>
          <m:e>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p</m:t>
                </m:r>
              </m:e>
              <m:sub>
                <m:r>
                  <w:rPr>
                    <w:rFonts w:ascii="Cambria Math" w:eastAsiaTheme="minorEastAsia" w:hAnsi="Cambria Math" w:cs="Times New Roman"/>
                    <w:szCs w:val="24"/>
                  </w:rPr>
                  <m:t>mean</m:t>
                </m:r>
              </m:sub>
            </m:sSub>
            <m:r>
              <w:rPr>
                <w:rFonts w:ascii="Cambria Math" w:eastAsiaTheme="minorEastAsia" w:hAnsi="Cambria Math" w:cs="Times New Roman"/>
                <w:szCs w:val="24"/>
              </w:rPr>
              <m:t xml:space="preserve">, </m:t>
            </m:r>
            <m:sSup>
              <m:sSupPr>
                <m:ctrlPr>
                  <w:rPr>
                    <w:rFonts w:ascii="Cambria Math" w:eastAsiaTheme="minorEastAsia" w:hAnsi="Cambria Math" w:cs="Times New Roman"/>
                    <w:i/>
                    <w:szCs w:val="24"/>
                  </w:rPr>
                </m:ctrlPr>
              </m:sSupPr>
              <m:e>
                <m:r>
                  <w:rPr>
                    <w:rFonts w:ascii="Cambria Math" w:eastAsiaTheme="minorEastAsia" w:hAnsi="Cambria Math" w:cs="Times New Roman"/>
                    <w:szCs w:val="24"/>
                  </w:rPr>
                  <m:t>σ</m:t>
                </m:r>
              </m:e>
              <m:sup>
                <m:r>
                  <w:rPr>
                    <w:rFonts w:ascii="Cambria Math" w:eastAsiaTheme="minorEastAsia" w:hAnsi="Cambria Math" w:cs="Times New Roman"/>
                    <w:szCs w:val="24"/>
                  </w:rPr>
                  <m:t>2</m:t>
                </m:r>
              </m:sup>
            </m:sSup>
          </m:e>
        </m:d>
      </m:oMath>
      <w:r w:rsidRPr="006A2B92">
        <w:rPr>
          <w:rFonts w:eastAsiaTheme="minorEastAsia" w:cs="Times New Roman"/>
          <w:szCs w:val="24"/>
        </w:rPr>
        <w:t>.</w:t>
      </w:r>
    </w:p>
    <w:p w14:paraId="1269446C" w14:textId="77777777" w:rsidR="00E25492" w:rsidRDefault="00E25492">
      <w:pPr>
        <w:spacing w:line="259" w:lineRule="auto"/>
        <w:jc w:val="left"/>
        <w:rPr>
          <w:rFonts w:eastAsia="Arial Unicode MS"/>
          <w:b/>
          <w:bCs/>
          <w:color w:val="000000" w:themeColor="text1"/>
          <w:sz w:val="32"/>
          <w:szCs w:val="32"/>
          <w:bdr w:val="nil"/>
        </w:rPr>
      </w:pPr>
      <w:r>
        <w:rPr>
          <w:color w:val="000000" w:themeColor="text1"/>
          <w:sz w:val="32"/>
          <w:szCs w:val="32"/>
        </w:rPr>
        <w:br w:type="page"/>
      </w:r>
    </w:p>
    <w:p w14:paraId="05C090EA" w14:textId="3DCA3BEA" w:rsidR="00BF093C" w:rsidRDefault="00BF093C" w:rsidP="00BF093C">
      <w:pPr>
        <w:pStyle w:val="Titre1"/>
        <w:spacing w:line="360" w:lineRule="auto"/>
        <w:rPr>
          <w:color w:val="000000" w:themeColor="text1"/>
          <w:sz w:val="32"/>
          <w:szCs w:val="32"/>
        </w:rPr>
      </w:pPr>
      <w:proofErr w:type="gramStart"/>
      <w:r w:rsidRPr="00D2609D">
        <w:rPr>
          <w:color w:val="000000" w:themeColor="text1"/>
          <w:sz w:val="32"/>
          <w:szCs w:val="32"/>
        </w:rPr>
        <w:lastRenderedPageBreak/>
        <w:t>Supporting  information</w:t>
      </w:r>
      <w:proofErr w:type="gramEnd"/>
      <w:r w:rsidRPr="00D2609D">
        <w:rPr>
          <w:color w:val="000000" w:themeColor="text1"/>
          <w:sz w:val="32"/>
          <w:szCs w:val="32"/>
        </w:rPr>
        <w:t xml:space="preserve"> SI</w:t>
      </w:r>
      <w:r w:rsidR="00DD01DA">
        <w:rPr>
          <w:color w:val="000000" w:themeColor="text1"/>
          <w:sz w:val="32"/>
          <w:szCs w:val="32"/>
        </w:rPr>
        <w:t>3</w:t>
      </w:r>
      <w:r w:rsidRPr="00D2609D">
        <w:rPr>
          <w:color w:val="000000" w:themeColor="text1"/>
          <w:sz w:val="32"/>
          <w:szCs w:val="32"/>
        </w:rPr>
        <w:t>. Statistical results</w:t>
      </w:r>
    </w:p>
    <w:p w14:paraId="5358A71B" w14:textId="57CA8579" w:rsidR="00E25492" w:rsidRPr="00E25492" w:rsidRDefault="00E25492" w:rsidP="00E25492">
      <w:pPr>
        <w:spacing w:before="100" w:beforeAutospacing="1" w:after="100" w:afterAutospacing="1" w:line="240" w:lineRule="auto"/>
        <w:jc w:val="center"/>
        <w:rPr>
          <w:rFonts w:eastAsia="Times New Roman" w:cs="Times New Roman"/>
          <w:szCs w:val="24"/>
        </w:rPr>
      </w:pPr>
      <w:r w:rsidRPr="00E25492">
        <w:rPr>
          <w:rFonts w:eastAsia="Times New Roman" w:cs="Times New Roman"/>
          <w:noProof/>
          <w:szCs w:val="24"/>
        </w:rPr>
        <w:drawing>
          <wp:inline distT="0" distB="0" distL="0" distR="0" wp14:anchorId="5BEDF83A" wp14:editId="158164A3">
            <wp:extent cx="4364182" cy="6546273"/>
            <wp:effectExtent l="0" t="0" r="0" b="698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395964" cy="6593947"/>
                    </a:xfrm>
                    <a:prstGeom prst="rect">
                      <a:avLst/>
                    </a:prstGeom>
                    <a:noFill/>
                    <a:ln>
                      <a:noFill/>
                    </a:ln>
                  </pic:spPr>
                </pic:pic>
              </a:graphicData>
            </a:graphic>
          </wp:inline>
        </w:drawing>
      </w:r>
    </w:p>
    <w:p w14:paraId="4784087F" w14:textId="548E647E" w:rsidR="00BF093C" w:rsidRPr="006A2B92" w:rsidRDefault="00BF093C" w:rsidP="00BF093C">
      <w:r w:rsidRPr="006A2B92">
        <w:rPr>
          <w:b/>
        </w:rPr>
        <w:t xml:space="preserve">Figure </w:t>
      </w:r>
      <w:r>
        <w:rPr>
          <w:b/>
        </w:rPr>
        <w:t>SI</w:t>
      </w:r>
      <w:r w:rsidR="00DD01DA">
        <w:rPr>
          <w:b/>
        </w:rPr>
        <w:t>3</w:t>
      </w:r>
      <w:r w:rsidR="00C62AD3">
        <w:rPr>
          <w:b/>
        </w:rPr>
        <w:t>.1</w:t>
      </w:r>
      <w:r w:rsidRPr="006A2B92">
        <w:rPr>
          <w:b/>
        </w:rPr>
        <w:t xml:space="preserve">. Average non-linear correlation values and average power in frequency sub-bands for each patient. </w:t>
      </w:r>
      <w:r w:rsidRPr="006A2B92">
        <w:t xml:space="preserve">Left: Boxplots of the </w:t>
      </w:r>
      <w:proofErr w:type="spellStart"/>
      <w:r w:rsidRPr="006A2B92">
        <w:t>spatio</w:t>
      </w:r>
      <w:proofErr w:type="spellEnd"/>
      <w:r w:rsidRPr="006A2B92">
        <w:t>-temporal correlations measured in the 10 patients studied. The distribution of the combined 3 channels presented in boxplot format.  On each correlation data, the Kruskal-</w:t>
      </w:r>
      <w:proofErr w:type="spellStart"/>
      <w:r w:rsidRPr="006A2B92">
        <w:t>wallis</w:t>
      </w:r>
      <w:proofErr w:type="spellEnd"/>
      <w:r w:rsidRPr="006A2B92">
        <w:t xml:space="preserve"> one-way on ranks ANOVA test and its post-hoc Dunn’s test are applied. </w:t>
      </w:r>
      <w:r w:rsidRPr="006A2B92">
        <w:rPr>
          <w:bCs/>
        </w:rPr>
        <w:t>Annotation legend: p &gt; 0.01: ns (not significant</w:t>
      </w:r>
      <w:proofErr w:type="gramStart"/>
      <w:r w:rsidRPr="006A2B92">
        <w:rPr>
          <w:bCs/>
        </w:rPr>
        <w:t>);  10</w:t>
      </w:r>
      <w:proofErr w:type="gramEnd"/>
      <w:r w:rsidRPr="006A2B92">
        <w:rPr>
          <w:bCs/>
          <w:vertAlign w:val="superscript"/>
        </w:rPr>
        <w:t xml:space="preserve">-2 </w:t>
      </w:r>
      <w:r w:rsidRPr="006A2B92">
        <w:rPr>
          <w:bCs/>
        </w:rPr>
        <w:t>&gt; p &gt; 10</w:t>
      </w:r>
      <w:r w:rsidRPr="006A2B92">
        <w:rPr>
          <w:bCs/>
          <w:vertAlign w:val="superscript"/>
        </w:rPr>
        <w:t>-3</w:t>
      </w:r>
      <w:r w:rsidRPr="006A2B92">
        <w:rPr>
          <w:bCs/>
        </w:rPr>
        <w:t xml:space="preserve"> : *; </w:t>
      </w:r>
      <w:r w:rsidRPr="006A2B92">
        <w:rPr>
          <w:bCs/>
        </w:rPr>
        <w:lastRenderedPageBreak/>
        <w:t>10</w:t>
      </w:r>
      <w:r w:rsidRPr="006A2B92">
        <w:rPr>
          <w:bCs/>
          <w:vertAlign w:val="superscript"/>
        </w:rPr>
        <w:t xml:space="preserve">-3 </w:t>
      </w:r>
      <w:r w:rsidRPr="006A2B92">
        <w:rPr>
          <w:bCs/>
        </w:rPr>
        <w:t>&gt; p &gt; 10</w:t>
      </w:r>
      <w:r w:rsidRPr="006A2B92">
        <w:rPr>
          <w:bCs/>
          <w:vertAlign w:val="superscript"/>
        </w:rPr>
        <w:t>-4</w:t>
      </w:r>
      <w:r w:rsidRPr="006A2B92">
        <w:rPr>
          <w:bCs/>
        </w:rPr>
        <w:t xml:space="preserve"> : **; 10</w:t>
      </w:r>
      <w:r w:rsidRPr="006A2B92">
        <w:rPr>
          <w:bCs/>
          <w:vertAlign w:val="superscript"/>
        </w:rPr>
        <w:t xml:space="preserve">-4 </w:t>
      </w:r>
      <w:r w:rsidRPr="006A2B92">
        <w:rPr>
          <w:bCs/>
        </w:rPr>
        <w:t>&gt; p &gt; 10</w:t>
      </w:r>
      <w:r w:rsidRPr="006A2B92">
        <w:rPr>
          <w:bCs/>
          <w:vertAlign w:val="superscript"/>
        </w:rPr>
        <w:t>-5</w:t>
      </w:r>
      <w:r w:rsidRPr="006A2B92">
        <w:rPr>
          <w:bCs/>
        </w:rPr>
        <w:t xml:space="preserve"> : ***; p &lt; 10</w:t>
      </w:r>
      <w:r w:rsidRPr="006A2B92">
        <w:rPr>
          <w:bCs/>
          <w:vertAlign w:val="superscript"/>
        </w:rPr>
        <w:t>-5</w:t>
      </w:r>
      <w:r w:rsidRPr="006A2B92">
        <w:rPr>
          <w:bCs/>
        </w:rPr>
        <w:t xml:space="preserve">: ****. </w:t>
      </w:r>
      <w:r w:rsidRPr="006A2B92">
        <w:t xml:space="preserve">Right: For each patient, the signal average power in each </w:t>
      </w:r>
      <w:proofErr w:type="spellStart"/>
      <w:r w:rsidRPr="006A2B92">
        <w:t>subband</w:t>
      </w:r>
      <w:proofErr w:type="spellEnd"/>
      <w:r w:rsidRPr="006A2B92">
        <w:t xml:space="preserve"> (</w:t>
      </w:r>
      <w:r>
        <w:t>theta</w:t>
      </w:r>
      <w:r w:rsidRPr="006A2B92">
        <w:t xml:space="preserve">, alpha, beta and gamma) is computed for the combined data of the 3 selected channels, and given as histograms besides the corresponding boxplots. </w:t>
      </w:r>
    </w:p>
    <w:p w14:paraId="0D512511" w14:textId="200F4653" w:rsidR="00E25492" w:rsidRPr="00E25492" w:rsidRDefault="00E25492" w:rsidP="00E25492">
      <w:pPr>
        <w:spacing w:before="100" w:beforeAutospacing="1" w:after="100" w:afterAutospacing="1" w:line="240" w:lineRule="auto"/>
        <w:jc w:val="center"/>
        <w:rPr>
          <w:rFonts w:eastAsia="Times New Roman" w:cs="Times New Roman"/>
          <w:szCs w:val="24"/>
        </w:rPr>
      </w:pPr>
      <w:r w:rsidRPr="00E25492">
        <w:rPr>
          <w:rFonts w:eastAsia="Times New Roman" w:cs="Times New Roman"/>
          <w:noProof/>
          <w:szCs w:val="24"/>
        </w:rPr>
        <w:drawing>
          <wp:inline distT="0" distB="0" distL="0" distR="0" wp14:anchorId="32E16E4C" wp14:editId="5286E593">
            <wp:extent cx="4111683" cy="6167525"/>
            <wp:effectExtent l="0" t="0" r="3175" b="508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128239" cy="6192360"/>
                    </a:xfrm>
                    <a:prstGeom prst="rect">
                      <a:avLst/>
                    </a:prstGeom>
                    <a:noFill/>
                    <a:ln>
                      <a:noFill/>
                    </a:ln>
                  </pic:spPr>
                </pic:pic>
              </a:graphicData>
            </a:graphic>
          </wp:inline>
        </w:drawing>
      </w:r>
    </w:p>
    <w:p w14:paraId="3587FB43" w14:textId="671EEFD3" w:rsidR="0036385C" w:rsidRDefault="00BF093C">
      <w:r w:rsidRPr="006A2B92">
        <w:rPr>
          <w:b/>
        </w:rPr>
        <w:t xml:space="preserve">Figure </w:t>
      </w:r>
      <w:r>
        <w:rPr>
          <w:b/>
        </w:rPr>
        <w:t>SI</w:t>
      </w:r>
      <w:r w:rsidR="00DD01DA">
        <w:rPr>
          <w:b/>
        </w:rPr>
        <w:t>3</w:t>
      </w:r>
      <w:r w:rsidR="00EC6CB2">
        <w:rPr>
          <w:b/>
        </w:rPr>
        <w:t>.2</w:t>
      </w:r>
      <w:r w:rsidRPr="006A2B92">
        <w:rPr>
          <w:b/>
        </w:rPr>
        <w:t xml:space="preserve">. Average non-linear correlation values and average power in frequency sub-bands for each simulated pair of SEEG signals. </w:t>
      </w:r>
      <w:r w:rsidRPr="006A2B92">
        <w:t xml:space="preserve">Left: Boxplots of the </w:t>
      </w:r>
      <w:proofErr w:type="spellStart"/>
      <w:r w:rsidRPr="006A2B92">
        <w:t>spatio</w:t>
      </w:r>
      <w:proofErr w:type="spellEnd"/>
      <w:r w:rsidRPr="006A2B92">
        <w:t>-temporal correlations measured in the 10 simulations.  On each correlation data, the Kruskal-</w:t>
      </w:r>
      <w:proofErr w:type="spellStart"/>
      <w:r w:rsidRPr="006A2B92">
        <w:t>wallis</w:t>
      </w:r>
      <w:proofErr w:type="spellEnd"/>
      <w:r w:rsidRPr="006A2B92">
        <w:t xml:space="preserve"> one-way on ranks ANOVA test and its post-hoc Dunn’s test are applied. </w:t>
      </w:r>
      <w:r w:rsidRPr="006A2B92">
        <w:rPr>
          <w:bCs/>
        </w:rPr>
        <w:t xml:space="preserve">Annotation legend: p &gt; </w:t>
      </w:r>
      <w:r w:rsidRPr="006A2B92">
        <w:rPr>
          <w:bCs/>
        </w:rPr>
        <w:lastRenderedPageBreak/>
        <w:t>0.01: ns (not significant); 10</w:t>
      </w:r>
      <w:r w:rsidRPr="006A2B92">
        <w:rPr>
          <w:bCs/>
          <w:vertAlign w:val="superscript"/>
        </w:rPr>
        <w:t xml:space="preserve">-2 </w:t>
      </w:r>
      <w:r w:rsidRPr="006A2B92">
        <w:rPr>
          <w:bCs/>
        </w:rPr>
        <w:t>&gt; p &gt; 10</w:t>
      </w:r>
      <w:r w:rsidRPr="006A2B92">
        <w:rPr>
          <w:bCs/>
          <w:vertAlign w:val="superscript"/>
        </w:rPr>
        <w:t>-</w:t>
      </w:r>
      <w:proofErr w:type="gramStart"/>
      <w:r w:rsidRPr="006A2B92">
        <w:rPr>
          <w:bCs/>
          <w:vertAlign w:val="superscript"/>
        </w:rPr>
        <w:t>3</w:t>
      </w:r>
      <w:r w:rsidRPr="006A2B92">
        <w:rPr>
          <w:bCs/>
        </w:rPr>
        <w:t xml:space="preserve"> :</w:t>
      </w:r>
      <w:proofErr w:type="gramEnd"/>
      <w:r w:rsidRPr="006A2B92">
        <w:rPr>
          <w:bCs/>
        </w:rPr>
        <w:t xml:space="preserve"> *; 10</w:t>
      </w:r>
      <w:r w:rsidRPr="006A2B92">
        <w:rPr>
          <w:bCs/>
          <w:vertAlign w:val="superscript"/>
        </w:rPr>
        <w:t xml:space="preserve">-3 </w:t>
      </w:r>
      <w:r w:rsidRPr="006A2B92">
        <w:rPr>
          <w:bCs/>
        </w:rPr>
        <w:t>&gt; p &gt; 10</w:t>
      </w:r>
      <w:r w:rsidRPr="006A2B92">
        <w:rPr>
          <w:bCs/>
          <w:vertAlign w:val="superscript"/>
        </w:rPr>
        <w:t>-4</w:t>
      </w:r>
      <w:r w:rsidRPr="006A2B92">
        <w:rPr>
          <w:bCs/>
        </w:rPr>
        <w:t xml:space="preserve"> : **; 10</w:t>
      </w:r>
      <w:r w:rsidRPr="006A2B92">
        <w:rPr>
          <w:bCs/>
          <w:vertAlign w:val="superscript"/>
        </w:rPr>
        <w:t xml:space="preserve">-4 </w:t>
      </w:r>
      <w:r w:rsidRPr="006A2B92">
        <w:rPr>
          <w:bCs/>
        </w:rPr>
        <w:t>&gt; p &gt; 10</w:t>
      </w:r>
      <w:r w:rsidRPr="006A2B92">
        <w:rPr>
          <w:bCs/>
          <w:vertAlign w:val="superscript"/>
        </w:rPr>
        <w:t>-5</w:t>
      </w:r>
      <w:r w:rsidRPr="006A2B92">
        <w:rPr>
          <w:bCs/>
        </w:rPr>
        <w:t xml:space="preserve"> : ***; p &lt; 10</w:t>
      </w:r>
      <w:r w:rsidRPr="006A2B92">
        <w:rPr>
          <w:bCs/>
          <w:vertAlign w:val="superscript"/>
        </w:rPr>
        <w:t>-5</w:t>
      </w:r>
      <w:r w:rsidRPr="006A2B92">
        <w:rPr>
          <w:bCs/>
        </w:rPr>
        <w:t xml:space="preserve">: ****. </w:t>
      </w:r>
      <w:r w:rsidRPr="006A2B92">
        <w:t xml:space="preserve">Right: The signal average power in each </w:t>
      </w:r>
      <w:proofErr w:type="spellStart"/>
      <w:r w:rsidRPr="006A2B92">
        <w:t>subband</w:t>
      </w:r>
      <w:proofErr w:type="spellEnd"/>
      <w:r w:rsidRPr="006A2B92">
        <w:t xml:space="preserve"> (</w:t>
      </w:r>
      <w:r>
        <w:t>theta</w:t>
      </w:r>
      <w:r w:rsidRPr="006A2B92">
        <w:t xml:space="preserve">, alpha, beta and gamma) is computed, and given as histograms besides the corresponding boxplots. </w:t>
      </w:r>
    </w:p>
    <w:sectPr w:rsidR="0036385C" w:rsidSect="002B16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4F0A1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7443E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868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7A0E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0E61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C74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0AC6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7CBA4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C290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DAC37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51844"/>
    <w:multiLevelType w:val="hybridMultilevel"/>
    <w:tmpl w:val="47142E20"/>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4203810"/>
    <w:multiLevelType w:val="hybridMultilevel"/>
    <w:tmpl w:val="18A01C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9FE4F80"/>
    <w:multiLevelType w:val="hybridMultilevel"/>
    <w:tmpl w:val="30709ED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4E6366F"/>
    <w:multiLevelType w:val="hybridMultilevel"/>
    <w:tmpl w:val="E5220C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4073579"/>
    <w:multiLevelType w:val="hybridMultilevel"/>
    <w:tmpl w:val="3D483C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AA09AA"/>
    <w:multiLevelType w:val="hybridMultilevel"/>
    <w:tmpl w:val="CBEE14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770BA7"/>
    <w:multiLevelType w:val="hybridMultilevel"/>
    <w:tmpl w:val="0DE0CBB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CFE7D7F"/>
    <w:multiLevelType w:val="hybridMultilevel"/>
    <w:tmpl w:val="A7AABD8A"/>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50E117FB"/>
    <w:multiLevelType w:val="hybridMultilevel"/>
    <w:tmpl w:val="453432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ABE58CD"/>
    <w:multiLevelType w:val="hybridMultilevel"/>
    <w:tmpl w:val="165AE2E8"/>
    <w:lvl w:ilvl="0" w:tplc="989C4358">
      <w:start w:val="1"/>
      <w:numFmt w:val="upperLetter"/>
      <w:lvlText w:val="(%1)"/>
      <w:lvlJc w:val="left"/>
      <w:pPr>
        <w:ind w:left="458" w:hanging="393"/>
      </w:pPr>
      <w:rPr>
        <w:rFonts w:hint="default"/>
      </w:rPr>
    </w:lvl>
    <w:lvl w:ilvl="1" w:tplc="04090019" w:tentative="1">
      <w:start w:val="1"/>
      <w:numFmt w:val="lowerLetter"/>
      <w:lvlText w:val="%2."/>
      <w:lvlJc w:val="left"/>
      <w:pPr>
        <w:ind w:left="1145" w:hanging="360"/>
      </w:pPr>
    </w:lvl>
    <w:lvl w:ilvl="2" w:tplc="0409001B" w:tentative="1">
      <w:start w:val="1"/>
      <w:numFmt w:val="lowerRoman"/>
      <w:lvlText w:val="%3."/>
      <w:lvlJc w:val="right"/>
      <w:pPr>
        <w:ind w:left="1865" w:hanging="180"/>
      </w:pPr>
    </w:lvl>
    <w:lvl w:ilvl="3" w:tplc="0409000F" w:tentative="1">
      <w:start w:val="1"/>
      <w:numFmt w:val="decimal"/>
      <w:lvlText w:val="%4."/>
      <w:lvlJc w:val="left"/>
      <w:pPr>
        <w:ind w:left="2585" w:hanging="360"/>
      </w:pPr>
    </w:lvl>
    <w:lvl w:ilvl="4" w:tplc="04090019" w:tentative="1">
      <w:start w:val="1"/>
      <w:numFmt w:val="lowerLetter"/>
      <w:lvlText w:val="%5."/>
      <w:lvlJc w:val="left"/>
      <w:pPr>
        <w:ind w:left="3305" w:hanging="360"/>
      </w:pPr>
    </w:lvl>
    <w:lvl w:ilvl="5" w:tplc="0409001B" w:tentative="1">
      <w:start w:val="1"/>
      <w:numFmt w:val="lowerRoman"/>
      <w:lvlText w:val="%6."/>
      <w:lvlJc w:val="right"/>
      <w:pPr>
        <w:ind w:left="4025" w:hanging="180"/>
      </w:pPr>
    </w:lvl>
    <w:lvl w:ilvl="6" w:tplc="0409000F" w:tentative="1">
      <w:start w:val="1"/>
      <w:numFmt w:val="decimal"/>
      <w:lvlText w:val="%7."/>
      <w:lvlJc w:val="left"/>
      <w:pPr>
        <w:ind w:left="4745" w:hanging="360"/>
      </w:pPr>
    </w:lvl>
    <w:lvl w:ilvl="7" w:tplc="04090019" w:tentative="1">
      <w:start w:val="1"/>
      <w:numFmt w:val="lowerLetter"/>
      <w:lvlText w:val="%8."/>
      <w:lvlJc w:val="left"/>
      <w:pPr>
        <w:ind w:left="5465" w:hanging="360"/>
      </w:pPr>
    </w:lvl>
    <w:lvl w:ilvl="8" w:tplc="0409001B" w:tentative="1">
      <w:start w:val="1"/>
      <w:numFmt w:val="lowerRoman"/>
      <w:lvlText w:val="%9."/>
      <w:lvlJc w:val="right"/>
      <w:pPr>
        <w:ind w:left="6185" w:hanging="180"/>
      </w:pPr>
    </w:lvl>
  </w:abstractNum>
  <w:abstractNum w:abstractNumId="20" w15:restartNumberingAfterBreak="0">
    <w:nsid w:val="777E61B1"/>
    <w:multiLevelType w:val="hybridMultilevel"/>
    <w:tmpl w:val="0E042D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DB96397"/>
    <w:multiLevelType w:val="hybridMultilevel"/>
    <w:tmpl w:val="B322B0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2"/>
  </w:num>
  <w:num w:numId="13">
    <w:abstractNumId w:val="17"/>
  </w:num>
  <w:num w:numId="14">
    <w:abstractNumId w:val="10"/>
  </w:num>
  <w:num w:numId="15">
    <w:abstractNumId w:val="15"/>
  </w:num>
  <w:num w:numId="16">
    <w:abstractNumId w:val="16"/>
  </w:num>
  <w:num w:numId="17">
    <w:abstractNumId w:val="19"/>
  </w:num>
  <w:num w:numId="18">
    <w:abstractNumId w:val="11"/>
  </w:num>
  <w:num w:numId="19">
    <w:abstractNumId w:val="14"/>
  </w:num>
  <w:num w:numId="20">
    <w:abstractNumId w:val="21"/>
  </w:num>
  <w:num w:numId="21">
    <w:abstractNumId w:val="20"/>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75E"/>
    <w:rsid w:val="0015600F"/>
    <w:rsid w:val="001A5E9D"/>
    <w:rsid w:val="002102BE"/>
    <w:rsid w:val="002B1630"/>
    <w:rsid w:val="0036385C"/>
    <w:rsid w:val="004578A6"/>
    <w:rsid w:val="00474DE6"/>
    <w:rsid w:val="004840AC"/>
    <w:rsid w:val="004E08EC"/>
    <w:rsid w:val="005100AB"/>
    <w:rsid w:val="005143BE"/>
    <w:rsid w:val="00603BC8"/>
    <w:rsid w:val="00817848"/>
    <w:rsid w:val="00956B57"/>
    <w:rsid w:val="00A3459F"/>
    <w:rsid w:val="00A57739"/>
    <w:rsid w:val="00B00FB5"/>
    <w:rsid w:val="00BE075E"/>
    <w:rsid w:val="00BF093C"/>
    <w:rsid w:val="00C56B5C"/>
    <w:rsid w:val="00C62AD3"/>
    <w:rsid w:val="00C832D4"/>
    <w:rsid w:val="00C96CC7"/>
    <w:rsid w:val="00C974AA"/>
    <w:rsid w:val="00DC117C"/>
    <w:rsid w:val="00DC7CFD"/>
    <w:rsid w:val="00DD01DA"/>
    <w:rsid w:val="00E25492"/>
    <w:rsid w:val="00EC28B4"/>
    <w:rsid w:val="00EC6CB2"/>
    <w:rsid w:val="00FD583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0B5E9"/>
  <w15:chartTrackingRefBased/>
  <w15:docId w15:val="{88E545FB-6447-46C1-AB3A-01A29BB1A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93C"/>
    <w:pPr>
      <w:spacing w:line="480" w:lineRule="auto"/>
      <w:jc w:val="both"/>
    </w:pPr>
    <w:rPr>
      <w:rFonts w:ascii="Times New Roman" w:hAnsi="Times New Roman"/>
      <w:sz w:val="24"/>
    </w:rPr>
  </w:style>
  <w:style w:type="paragraph" w:styleId="Titre1">
    <w:name w:val="heading 1"/>
    <w:basedOn w:val="Normal"/>
    <w:next w:val="Normal"/>
    <w:link w:val="Titre1Car"/>
    <w:uiPriority w:val="9"/>
    <w:qFormat/>
    <w:rsid w:val="00BF093C"/>
    <w:pPr>
      <w:keepNext/>
      <w:keepLines/>
      <w:pBdr>
        <w:top w:val="nil"/>
        <w:left w:val="nil"/>
        <w:bottom w:val="nil"/>
        <w:right w:val="nil"/>
        <w:between w:val="nil"/>
        <w:bar w:val="nil"/>
      </w:pBdr>
      <w:spacing w:before="480" w:after="120"/>
      <w:outlineLvl w:val="0"/>
    </w:pPr>
    <w:rPr>
      <w:rFonts w:eastAsia="Arial Unicode MS"/>
      <w:b/>
      <w:bCs/>
      <w:color w:val="7030A0"/>
      <w:sz w:val="36"/>
      <w:szCs w:val="48"/>
      <w:bdr w:val="nil"/>
    </w:rPr>
  </w:style>
  <w:style w:type="paragraph" w:styleId="Titre2">
    <w:name w:val="heading 2"/>
    <w:basedOn w:val="Normal"/>
    <w:next w:val="Normal"/>
    <w:link w:val="Titre2Car"/>
    <w:uiPriority w:val="9"/>
    <w:qFormat/>
    <w:rsid w:val="00BF093C"/>
    <w:pPr>
      <w:keepNext/>
      <w:keepLines/>
      <w:pBdr>
        <w:top w:val="nil"/>
        <w:left w:val="nil"/>
        <w:bottom w:val="nil"/>
        <w:right w:val="nil"/>
        <w:between w:val="nil"/>
        <w:bar w:val="nil"/>
      </w:pBdr>
      <w:spacing w:before="360" w:after="80"/>
      <w:outlineLvl w:val="1"/>
    </w:pPr>
    <w:rPr>
      <w:rFonts w:eastAsia="Arial Unicode MS"/>
      <w:b/>
      <w:bCs/>
      <w:color w:val="0070C0"/>
      <w:sz w:val="32"/>
      <w:szCs w:val="36"/>
      <w:bdr w:val="nil"/>
    </w:rPr>
  </w:style>
  <w:style w:type="paragraph" w:styleId="Titre3">
    <w:name w:val="heading 3"/>
    <w:basedOn w:val="Normal"/>
    <w:next w:val="Normal"/>
    <w:link w:val="Titre3Car"/>
    <w:uiPriority w:val="9"/>
    <w:qFormat/>
    <w:rsid w:val="00BF093C"/>
    <w:pPr>
      <w:keepNext/>
      <w:keepLines/>
      <w:spacing w:before="280" w:after="80"/>
      <w:outlineLvl w:val="2"/>
    </w:pPr>
    <w:rPr>
      <w:b/>
      <w:bCs/>
      <w:color w:val="00B0F0"/>
      <w:sz w:val="28"/>
      <w:szCs w:val="28"/>
    </w:rPr>
  </w:style>
  <w:style w:type="paragraph" w:styleId="Titre4">
    <w:name w:val="heading 4"/>
    <w:basedOn w:val="Normal"/>
    <w:next w:val="Normal"/>
    <w:link w:val="Titre4Car"/>
    <w:uiPriority w:val="9"/>
    <w:unhideWhenUsed/>
    <w:qFormat/>
    <w:rsid w:val="00BF093C"/>
    <w:pPr>
      <w:keepNext/>
      <w:keepLines/>
      <w:spacing w:before="200"/>
      <w:outlineLvl w:val="3"/>
    </w:pPr>
    <w:rPr>
      <w:rFonts w:eastAsiaTheme="majorEastAsia" w:cstheme="majorBidi"/>
      <w:b/>
      <w:bCs/>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F093C"/>
    <w:rPr>
      <w:rFonts w:ascii="Times New Roman" w:eastAsia="Arial Unicode MS" w:hAnsi="Times New Roman"/>
      <w:b/>
      <w:bCs/>
      <w:color w:val="7030A0"/>
      <w:sz w:val="36"/>
      <w:szCs w:val="48"/>
      <w:bdr w:val="nil"/>
    </w:rPr>
  </w:style>
  <w:style w:type="character" w:customStyle="1" w:styleId="Titre2Car">
    <w:name w:val="Titre 2 Car"/>
    <w:basedOn w:val="Policepardfaut"/>
    <w:link w:val="Titre2"/>
    <w:uiPriority w:val="9"/>
    <w:rsid w:val="00BF093C"/>
    <w:rPr>
      <w:rFonts w:ascii="Times New Roman" w:eastAsia="Arial Unicode MS" w:hAnsi="Times New Roman"/>
      <w:b/>
      <w:bCs/>
      <w:color w:val="0070C0"/>
      <w:sz w:val="32"/>
      <w:szCs w:val="36"/>
      <w:bdr w:val="nil"/>
    </w:rPr>
  </w:style>
  <w:style w:type="character" w:customStyle="1" w:styleId="Titre3Car">
    <w:name w:val="Titre 3 Car"/>
    <w:basedOn w:val="Policepardfaut"/>
    <w:link w:val="Titre3"/>
    <w:uiPriority w:val="9"/>
    <w:rsid w:val="00BF093C"/>
    <w:rPr>
      <w:rFonts w:ascii="Times New Roman" w:hAnsi="Times New Roman"/>
      <w:b/>
      <w:bCs/>
      <w:color w:val="00B0F0"/>
      <w:sz w:val="28"/>
      <w:szCs w:val="28"/>
    </w:rPr>
  </w:style>
  <w:style w:type="character" w:customStyle="1" w:styleId="Titre4Car">
    <w:name w:val="Titre 4 Car"/>
    <w:basedOn w:val="Policepardfaut"/>
    <w:link w:val="Titre4"/>
    <w:uiPriority w:val="9"/>
    <w:rsid w:val="00BF093C"/>
    <w:rPr>
      <w:rFonts w:ascii="Times New Roman" w:eastAsiaTheme="majorEastAsia" w:hAnsi="Times New Roman" w:cstheme="majorBidi"/>
      <w:b/>
      <w:bCs/>
      <w:iCs/>
      <w:sz w:val="24"/>
    </w:rPr>
  </w:style>
  <w:style w:type="paragraph" w:styleId="NormalWeb">
    <w:name w:val="Normal (Web)"/>
    <w:basedOn w:val="Normal"/>
    <w:uiPriority w:val="99"/>
    <w:rsid w:val="00BF093C"/>
    <w:pPr>
      <w:spacing w:before="100" w:beforeAutospacing="1" w:after="100" w:afterAutospacing="1"/>
    </w:pPr>
  </w:style>
  <w:style w:type="character" w:styleId="lev">
    <w:name w:val="Strong"/>
    <w:uiPriority w:val="22"/>
    <w:qFormat/>
    <w:rsid w:val="00BF093C"/>
    <w:rPr>
      <w:rFonts w:cs="Times New Roman"/>
      <w:b/>
      <w:bCs/>
    </w:rPr>
  </w:style>
  <w:style w:type="character" w:styleId="Lienhypertexte">
    <w:name w:val="Hyperlink"/>
    <w:uiPriority w:val="99"/>
    <w:rsid w:val="00BF093C"/>
    <w:rPr>
      <w:rFonts w:cs="Times New Roman"/>
      <w:color w:val="0000FF"/>
      <w:u w:val="single"/>
    </w:rPr>
  </w:style>
  <w:style w:type="character" w:styleId="Accentuation">
    <w:name w:val="Emphasis"/>
    <w:uiPriority w:val="20"/>
    <w:qFormat/>
    <w:rsid w:val="00BF093C"/>
    <w:rPr>
      <w:rFonts w:cs="Times New Roman"/>
      <w:i/>
      <w:iCs/>
    </w:rPr>
  </w:style>
  <w:style w:type="table" w:styleId="Grilledutableau">
    <w:name w:val="Table Grid"/>
    <w:basedOn w:val="TableauNormal"/>
    <w:uiPriority w:val="99"/>
    <w:rsid w:val="00BF093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unhideWhenUsed/>
    <w:rsid w:val="00BF093C"/>
    <w:pPr>
      <w:shd w:val="pct15" w:color="auto" w:fill="auto"/>
      <w:spacing w:after="200" w:line="240" w:lineRule="auto"/>
    </w:pPr>
    <w:rPr>
      <w:rFonts w:eastAsia="Calibri"/>
      <w:sz w:val="18"/>
      <w:szCs w:val="18"/>
    </w:rPr>
  </w:style>
  <w:style w:type="character" w:customStyle="1" w:styleId="TextedebullesCar">
    <w:name w:val="Texte de bulles Car"/>
    <w:basedOn w:val="Policepardfaut"/>
    <w:link w:val="Textedebulles"/>
    <w:uiPriority w:val="99"/>
    <w:rsid w:val="00BF093C"/>
    <w:rPr>
      <w:rFonts w:ascii="Times New Roman" w:eastAsia="Calibri" w:hAnsi="Times New Roman"/>
      <w:sz w:val="18"/>
      <w:szCs w:val="18"/>
      <w:shd w:val="pct15" w:color="auto" w:fill="auto"/>
    </w:rPr>
  </w:style>
  <w:style w:type="paragraph" w:styleId="Titre">
    <w:name w:val="Title"/>
    <w:basedOn w:val="Normal"/>
    <w:next w:val="Normal"/>
    <w:link w:val="TitreCar"/>
    <w:uiPriority w:val="10"/>
    <w:qFormat/>
    <w:rsid w:val="00BF093C"/>
    <w:pPr>
      <w:spacing w:after="0"/>
      <w:contextualSpacing/>
      <w:jc w:val="center"/>
    </w:pPr>
    <w:rPr>
      <w:rFonts w:eastAsiaTheme="majorEastAsia" w:cstheme="majorBidi"/>
      <w:b/>
      <w:spacing w:val="-10"/>
      <w:kern w:val="28"/>
      <w:sz w:val="36"/>
      <w:szCs w:val="56"/>
    </w:rPr>
  </w:style>
  <w:style w:type="character" w:customStyle="1" w:styleId="TitreCar">
    <w:name w:val="Titre Car"/>
    <w:basedOn w:val="Policepardfaut"/>
    <w:link w:val="Titre"/>
    <w:uiPriority w:val="10"/>
    <w:rsid w:val="00BF093C"/>
    <w:rPr>
      <w:rFonts w:ascii="Times New Roman" w:eastAsiaTheme="majorEastAsia" w:hAnsi="Times New Roman" w:cstheme="majorBidi"/>
      <w:b/>
      <w:spacing w:val="-10"/>
      <w:kern w:val="28"/>
      <w:sz w:val="36"/>
      <w:szCs w:val="56"/>
    </w:rPr>
  </w:style>
  <w:style w:type="paragraph" w:customStyle="1" w:styleId="Authors">
    <w:name w:val="Authors"/>
    <w:basedOn w:val="Normal"/>
    <w:rsid w:val="00BF093C"/>
    <w:pPr>
      <w:spacing w:before="120" w:after="360" w:line="240" w:lineRule="auto"/>
      <w:jc w:val="center"/>
    </w:pPr>
    <w:rPr>
      <w:rFonts w:eastAsia="Times New Roman" w:cs="Times New Roman"/>
      <w:szCs w:val="24"/>
    </w:rPr>
  </w:style>
  <w:style w:type="paragraph" w:customStyle="1" w:styleId="Head">
    <w:name w:val="Head"/>
    <w:basedOn w:val="Normal"/>
    <w:rsid w:val="00BF093C"/>
    <w:pPr>
      <w:keepNext/>
      <w:spacing w:before="120" w:after="120" w:line="240" w:lineRule="auto"/>
      <w:jc w:val="center"/>
      <w:outlineLvl w:val="0"/>
    </w:pPr>
    <w:rPr>
      <w:rFonts w:eastAsia="Times New Roman" w:cs="Times New Roman"/>
      <w:b/>
      <w:bCs/>
      <w:kern w:val="28"/>
      <w:sz w:val="28"/>
      <w:szCs w:val="28"/>
    </w:rPr>
  </w:style>
  <w:style w:type="paragraph" w:customStyle="1" w:styleId="AbstractSummary">
    <w:name w:val="Abstract/Summary"/>
    <w:basedOn w:val="Normal"/>
    <w:rsid w:val="00BF093C"/>
    <w:pPr>
      <w:spacing w:before="120" w:after="0" w:line="240" w:lineRule="auto"/>
      <w:jc w:val="left"/>
    </w:pPr>
    <w:rPr>
      <w:rFonts w:eastAsia="Times New Roman" w:cs="Times New Roman"/>
      <w:szCs w:val="24"/>
    </w:rPr>
  </w:style>
  <w:style w:type="paragraph" w:customStyle="1" w:styleId="Paragraph">
    <w:name w:val="Paragraph"/>
    <w:basedOn w:val="Normal"/>
    <w:rsid w:val="00BF093C"/>
    <w:pPr>
      <w:spacing w:before="120" w:after="0" w:line="240" w:lineRule="auto"/>
      <w:ind w:firstLine="720"/>
      <w:jc w:val="left"/>
    </w:pPr>
    <w:rPr>
      <w:rFonts w:eastAsia="Times New Roman" w:cs="Times New Roman"/>
      <w:szCs w:val="24"/>
    </w:rPr>
  </w:style>
  <w:style w:type="paragraph" w:customStyle="1" w:styleId="Teaser">
    <w:name w:val="Teaser"/>
    <w:basedOn w:val="Normal"/>
    <w:rsid w:val="00BF093C"/>
    <w:pPr>
      <w:spacing w:before="120" w:after="0" w:line="240" w:lineRule="auto"/>
      <w:jc w:val="left"/>
    </w:pPr>
    <w:rPr>
      <w:rFonts w:eastAsia="Times New Roman" w:cs="Times New Roman"/>
      <w:szCs w:val="24"/>
    </w:rPr>
  </w:style>
  <w:style w:type="paragraph" w:styleId="En-tte">
    <w:name w:val="header"/>
    <w:basedOn w:val="Normal"/>
    <w:link w:val="En-tteCar"/>
    <w:uiPriority w:val="99"/>
    <w:unhideWhenUsed/>
    <w:rsid w:val="00BF093C"/>
    <w:pPr>
      <w:tabs>
        <w:tab w:val="center" w:pos="4513"/>
        <w:tab w:val="right" w:pos="9026"/>
      </w:tabs>
      <w:spacing w:after="0" w:line="240" w:lineRule="auto"/>
    </w:pPr>
  </w:style>
  <w:style w:type="character" w:customStyle="1" w:styleId="En-tteCar">
    <w:name w:val="En-tête Car"/>
    <w:basedOn w:val="Policepardfaut"/>
    <w:link w:val="En-tte"/>
    <w:uiPriority w:val="99"/>
    <w:rsid w:val="00BF093C"/>
    <w:rPr>
      <w:rFonts w:ascii="Times New Roman" w:hAnsi="Times New Roman"/>
      <w:sz w:val="24"/>
    </w:rPr>
  </w:style>
  <w:style w:type="paragraph" w:styleId="Pieddepage">
    <w:name w:val="footer"/>
    <w:basedOn w:val="Normal"/>
    <w:link w:val="PieddepageCar"/>
    <w:uiPriority w:val="99"/>
    <w:unhideWhenUsed/>
    <w:rsid w:val="00BF093C"/>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BF093C"/>
    <w:rPr>
      <w:rFonts w:ascii="Times New Roman" w:hAnsi="Times New Roman"/>
      <w:sz w:val="24"/>
    </w:rPr>
  </w:style>
  <w:style w:type="paragraph" w:styleId="Paragraphedeliste">
    <w:name w:val="List Paragraph"/>
    <w:basedOn w:val="Normal"/>
    <w:uiPriority w:val="34"/>
    <w:qFormat/>
    <w:rsid w:val="00BF093C"/>
    <w:pPr>
      <w:ind w:left="720"/>
      <w:contextualSpacing/>
    </w:pPr>
  </w:style>
  <w:style w:type="paragraph" w:customStyle="1" w:styleId="paragraph0">
    <w:name w:val="paragraph"/>
    <w:basedOn w:val="Normal"/>
    <w:rsid w:val="00BF093C"/>
    <w:pPr>
      <w:spacing w:before="100" w:beforeAutospacing="1" w:after="100" w:afterAutospacing="1" w:line="240" w:lineRule="auto"/>
      <w:jc w:val="left"/>
    </w:pPr>
    <w:rPr>
      <w:rFonts w:eastAsia="Times New Roman" w:cs="Times New Roman"/>
      <w:szCs w:val="24"/>
      <w:lang w:val="en-GB" w:eastAsia="en-GB"/>
    </w:rPr>
  </w:style>
  <w:style w:type="paragraph" w:customStyle="1" w:styleId="EndNoteBibliographyTitle">
    <w:name w:val="EndNote Bibliography Title"/>
    <w:basedOn w:val="Normal"/>
    <w:link w:val="EndNoteBibliographyTitleCar"/>
    <w:rsid w:val="00BF093C"/>
    <w:pPr>
      <w:spacing w:after="0"/>
      <w:jc w:val="center"/>
    </w:pPr>
    <w:rPr>
      <w:rFonts w:cs="Times New Roman"/>
      <w:noProof/>
    </w:rPr>
  </w:style>
  <w:style w:type="character" w:customStyle="1" w:styleId="EndNoteBibliographyTitleCar">
    <w:name w:val="EndNote Bibliography Title Car"/>
    <w:basedOn w:val="Policepardfaut"/>
    <w:link w:val="EndNoteBibliographyTitle"/>
    <w:rsid w:val="00BF093C"/>
    <w:rPr>
      <w:rFonts w:ascii="Times New Roman" w:hAnsi="Times New Roman" w:cs="Times New Roman"/>
      <w:noProof/>
      <w:sz w:val="24"/>
    </w:rPr>
  </w:style>
  <w:style w:type="paragraph" w:customStyle="1" w:styleId="EndNoteBibliography">
    <w:name w:val="EndNote Bibliography"/>
    <w:basedOn w:val="Normal"/>
    <w:link w:val="EndNoteBibliographyCar"/>
    <w:rsid w:val="00BF093C"/>
    <w:pPr>
      <w:spacing w:line="240" w:lineRule="auto"/>
    </w:pPr>
    <w:rPr>
      <w:rFonts w:cs="Times New Roman"/>
      <w:noProof/>
    </w:rPr>
  </w:style>
  <w:style w:type="character" w:customStyle="1" w:styleId="EndNoteBibliographyCar">
    <w:name w:val="EndNote Bibliography Car"/>
    <w:basedOn w:val="Policepardfaut"/>
    <w:link w:val="EndNoteBibliography"/>
    <w:rsid w:val="00BF093C"/>
    <w:rPr>
      <w:rFonts w:ascii="Times New Roman" w:hAnsi="Times New Roman" w:cs="Times New Roman"/>
      <w:noProof/>
      <w:sz w:val="24"/>
    </w:rPr>
  </w:style>
  <w:style w:type="paragraph" w:styleId="Commentaire">
    <w:name w:val="annotation text"/>
    <w:basedOn w:val="Normal"/>
    <w:link w:val="CommentaireCar"/>
    <w:uiPriority w:val="99"/>
    <w:unhideWhenUsed/>
    <w:rsid w:val="00BF093C"/>
    <w:pPr>
      <w:spacing w:line="240" w:lineRule="auto"/>
    </w:pPr>
    <w:rPr>
      <w:sz w:val="20"/>
      <w:szCs w:val="20"/>
    </w:rPr>
  </w:style>
  <w:style w:type="character" w:customStyle="1" w:styleId="CommentaireCar">
    <w:name w:val="Commentaire Car"/>
    <w:basedOn w:val="Policepardfaut"/>
    <w:link w:val="Commentaire"/>
    <w:uiPriority w:val="99"/>
    <w:rsid w:val="00BF093C"/>
    <w:rPr>
      <w:rFonts w:ascii="Times New Roman" w:hAnsi="Times New Roman"/>
      <w:sz w:val="20"/>
      <w:szCs w:val="20"/>
    </w:rPr>
  </w:style>
  <w:style w:type="character" w:customStyle="1" w:styleId="ObjetducommentaireCar">
    <w:name w:val="Objet du commentaire Car"/>
    <w:basedOn w:val="CommentaireCar"/>
    <w:link w:val="Objetducommentaire"/>
    <w:uiPriority w:val="99"/>
    <w:semiHidden/>
    <w:rsid w:val="00BF093C"/>
    <w:rPr>
      <w:rFonts w:ascii="Times New Roman" w:hAnsi="Times New Roman"/>
      <w:b/>
      <w:bCs/>
      <w:sz w:val="20"/>
      <w:szCs w:val="20"/>
    </w:rPr>
  </w:style>
  <w:style w:type="paragraph" w:styleId="Objetducommentaire">
    <w:name w:val="annotation subject"/>
    <w:basedOn w:val="Commentaire"/>
    <w:next w:val="Commentaire"/>
    <w:link w:val="ObjetducommentaireCar"/>
    <w:uiPriority w:val="99"/>
    <w:semiHidden/>
    <w:unhideWhenUsed/>
    <w:rsid w:val="00BF093C"/>
    <w:rPr>
      <w:b/>
      <w:bCs/>
    </w:rPr>
  </w:style>
  <w:style w:type="character" w:customStyle="1" w:styleId="NotedefinCar">
    <w:name w:val="Note de fin Car"/>
    <w:basedOn w:val="Policepardfaut"/>
    <w:link w:val="Notedefin"/>
    <w:uiPriority w:val="99"/>
    <w:semiHidden/>
    <w:rsid w:val="00BF093C"/>
    <w:rPr>
      <w:rFonts w:ascii="Times New Roman" w:hAnsi="Times New Roman"/>
      <w:sz w:val="20"/>
      <w:szCs w:val="20"/>
    </w:rPr>
  </w:style>
  <w:style w:type="paragraph" w:styleId="Notedefin">
    <w:name w:val="endnote text"/>
    <w:basedOn w:val="Normal"/>
    <w:link w:val="NotedefinCar"/>
    <w:uiPriority w:val="99"/>
    <w:semiHidden/>
    <w:unhideWhenUsed/>
    <w:rsid w:val="00BF093C"/>
    <w:pPr>
      <w:spacing w:after="0" w:line="240" w:lineRule="auto"/>
    </w:pPr>
    <w:rPr>
      <w:sz w:val="20"/>
      <w:szCs w:val="20"/>
    </w:rPr>
  </w:style>
  <w:style w:type="table" w:styleId="Tableausimple4">
    <w:name w:val="Plain Table 4"/>
    <w:basedOn w:val="TableauNormal"/>
    <w:uiPriority w:val="44"/>
    <w:rsid w:val="00BF093C"/>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gende">
    <w:name w:val="caption"/>
    <w:basedOn w:val="Normal"/>
    <w:next w:val="Normal"/>
    <w:unhideWhenUsed/>
    <w:qFormat/>
    <w:rsid w:val="00BF093C"/>
    <w:pPr>
      <w:spacing w:after="200" w:line="240" w:lineRule="auto"/>
    </w:pPr>
    <w:rPr>
      <w:i/>
      <w:iCs/>
      <w:color w:val="44546A" w:themeColor="text2"/>
      <w:sz w:val="18"/>
      <w:szCs w:val="18"/>
    </w:rPr>
  </w:style>
  <w:style w:type="character" w:customStyle="1" w:styleId="printheaderlabel">
    <w:name w:val="printheader_label"/>
    <w:basedOn w:val="Policepardfaut"/>
    <w:rsid w:val="00BF093C"/>
  </w:style>
  <w:style w:type="table" w:styleId="Tableausimple1">
    <w:name w:val="Plain Table 1"/>
    <w:basedOn w:val="TableauNormal"/>
    <w:uiPriority w:val="41"/>
    <w:rsid w:val="004840A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609712">
      <w:bodyDiv w:val="1"/>
      <w:marLeft w:val="0"/>
      <w:marRight w:val="0"/>
      <w:marTop w:val="0"/>
      <w:marBottom w:val="0"/>
      <w:divBdr>
        <w:top w:val="none" w:sz="0" w:space="0" w:color="auto"/>
        <w:left w:val="none" w:sz="0" w:space="0" w:color="auto"/>
        <w:bottom w:val="none" w:sz="0" w:space="0" w:color="auto"/>
        <w:right w:val="none" w:sz="0" w:space="0" w:color="auto"/>
      </w:divBdr>
    </w:div>
    <w:div w:id="468086636">
      <w:bodyDiv w:val="1"/>
      <w:marLeft w:val="0"/>
      <w:marRight w:val="0"/>
      <w:marTop w:val="0"/>
      <w:marBottom w:val="0"/>
      <w:divBdr>
        <w:top w:val="none" w:sz="0" w:space="0" w:color="auto"/>
        <w:left w:val="none" w:sz="0" w:space="0" w:color="auto"/>
        <w:bottom w:val="none" w:sz="0" w:space="0" w:color="auto"/>
        <w:right w:val="none" w:sz="0" w:space="0" w:color="auto"/>
      </w:divBdr>
    </w:div>
    <w:div w:id="79869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1929</Words>
  <Characters>10999</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Fabrice Wendling</dc:creator>
  <cp:keywords/>
  <dc:description/>
  <cp:lastModifiedBy>Fabrice Wendling</cp:lastModifiedBy>
  <cp:revision>16</cp:revision>
  <dcterms:created xsi:type="dcterms:W3CDTF">2024-05-31T08:02:00Z</dcterms:created>
  <dcterms:modified xsi:type="dcterms:W3CDTF">2024-10-15T13:12:00Z</dcterms:modified>
</cp:coreProperties>
</file>