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29713" w14:textId="77777777" w:rsidR="009007A9" w:rsidRPr="009007A9" w:rsidRDefault="006B1954" w:rsidP="009007A9">
      <w:pPr>
        <w:jc w:val="center"/>
        <w:rPr>
          <w:b/>
          <w:sz w:val="28"/>
          <w:lang w:val="fr-FR" w:eastAsia="fr-FR"/>
        </w:rPr>
      </w:pPr>
      <w:hyperlink r:id="rId8" w:history="1">
        <w:r w:rsidR="009007A9" w:rsidRPr="009007A9">
          <w:rPr>
            <w:rStyle w:val="Lienhypertexte"/>
            <w:b/>
            <w:sz w:val="28"/>
            <w:lang w:val="fr-FR" w:eastAsia="fr-FR"/>
          </w:rPr>
          <w:t>6ème Colloque international du RAIFFET du 5 au 9 octobre 2020 à l'E.N.S. Université Norbert ZONGO de KOUDOUGOU au BURKINA FASO</w:t>
        </w:r>
      </w:hyperlink>
    </w:p>
    <w:p w14:paraId="1962FD23" w14:textId="4BB94754" w:rsidR="00A56671" w:rsidRPr="00FF4371" w:rsidRDefault="00A56671" w:rsidP="00A56671">
      <w:pPr>
        <w:jc w:val="center"/>
        <w:rPr>
          <w:rFonts w:ascii="Times New Roman" w:hAnsi="Times New Roman" w:cs="Times New Roman"/>
          <w:b/>
          <w:sz w:val="24"/>
          <w:szCs w:val="24"/>
        </w:rPr>
      </w:pPr>
      <w:r>
        <w:rPr>
          <w:rFonts w:ascii="Times New Roman" w:hAnsi="Times New Roman" w:cs="Times New Roman"/>
          <w:b/>
          <w:sz w:val="24"/>
          <w:szCs w:val="24"/>
        </w:rPr>
        <w:t>P</w:t>
      </w:r>
      <w:r w:rsidR="00A07F87">
        <w:rPr>
          <w:rFonts w:ascii="Times New Roman" w:hAnsi="Times New Roman" w:cs="Times New Roman"/>
          <w:b/>
          <w:sz w:val="24"/>
          <w:szCs w:val="24"/>
        </w:rPr>
        <w:t>ROPOSITION DE COMMUNICATION</w:t>
      </w:r>
    </w:p>
    <w:p w14:paraId="19D647C0" w14:textId="77777777" w:rsidR="00A56671" w:rsidRDefault="00A56671" w:rsidP="00614277">
      <w:pPr>
        <w:spacing w:after="0" w:line="240" w:lineRule="auto"/>
        <w:rPr>
          <w:rFonts w:ascii="Times New Roman" w:hAnsi="Times New Roman" w:cs="Times New Roman"/>
          <w:sz w:val="24"/>
          <w:szCs w:val="24"/>
        </w:rPr>
      </w:pPr>
    </w:p>
    <w:p w14:paraId="7BC10659" w14:textId="466DFB26" w:rsidR="00384EBF" w:rsidRPr="0096545F" w:rsidRDefault="0096545F" w:rsidP="0096545F">
      <w:pPr>
        <w:jc w:val="center"/>
        <w:rPr>
          <w:rFonts w:ascii="Times New Roman" w:hAnsi="Times New Roman" w:cs="Times New Roman"/>
          <w:b/>
          <w:bCs/>
          <w:sz w:val="24"/>
          <w:szCs w:val="24"/>
        </w:rPr>
      </w:pPr>
      <w:r w:rsidRPr="007B3BDA">
        <w:rPr>
          <w:rFonts w:ascii="Times New Roman" w:hAnsi="Times New Roman" w:cs="Times New Roman"/>
          <w:b/>
          <w:bCs/>
          <w:sz w:val="24"/>
          <w:szCs w:val="24"/>
        </w:rPr>
        <w:t>Axe 1 — Politiques éducatives et nouveaux rapports aux savoirs</w:t>
      </w:r>
    </w:p>
    <w:p w14:paraId="3A9607EE" w14:textId="57B5096C" w:rsidR="00EB3CC6" w:rsidRDefault="00EB3CC6" w:rsidP="009007A9">
      <w:pPr>
        <w:shd w:val="clear" w:color="auto" w:fill="C5E0B3" w:themeFill="accent6" w:themeFillTint="66"/>
        <w:spacing w:after="0" w:line="240" w:lineRule="auto"/>
        <w:jc w:val="center"/>
        <w:rPr>
          <w:rFonts w:ascii="Times New Roman" w:hAnsi="Times New Roman" w:cs="Times New Roman"/>
          <w:b/>
          <w:sz w:val="24"/>
          <w:szCs w:val="24"/>
        </w:rPr>
      </w:pPr>
      <w:r w:rsidRPr="00FF4371">
        <w:rPr>
          <w:rFonts w:ascii="Times New Roman" w:hAnsi="Times New Roman" w:cs="Times New Roman"/>
          <w:b/>
          <w:sz w:val="24"/>
          <w:szCs w:val="24"/>
        </w:rPr>
        <w:t>Titre</w:t>
      </w:r>
      <w:r w:rsidRPr="00EB3CC6">
        <w:rPr>
          <w:rFonts w:ascii="Times New Roman" w:hAnsi="Times New Roman" w:cs="Times New Roman"/>
          <w:b/>
          <w:sz w:val="24"/>
          <w:szCs w:val="24"/>
        </w:rPr>
        <w:t> </w:t>
      </w:r>
      <w:r>
        <w:rPr>
          <w:rFonts w:ascii="Times New Roman" w:hAnsi="Times New Roman" w:cs="Times New Roman"/>
          <w:sz w:val="24"/>
          <w:szCs w:val="24"/>
        </w:rPr>
        <w:t xml:space="preserve">: </w:t>
      </w:r>
      <w:r w:rsidRPr="00FF4371">
        <w:rPr>
          <w:rFonts w:ascii="Times New Roman" w:hAnsi="Times New Roman" w:cs="Times New Roman"/>
          <w:b/>
          <w:sz w:val="24"/>
          <w:szCs w:val="24"/>
        </w:rPr>
        <w:t xml:space="preserve">Syndicalisme et </w:t>
      </w:r>
      <w:r w:rsidR="009007A9">
        <w:rPr>
          <w:rFonts w:ascii="Times New Roman" w:hAnsi="Times New Roman" w:cs="Times New Roman"/>
          <w:b/>
          <w:sz w:val="24"/>
          <w:szCs w:val="24"/>
        </w:rPr>
        <w:t>éthique professionnelle</w:t>
      </w:r>
      <w:r w:rsidRPr="00FF4371">
        <w:rPr>
          <w:rFonts w:ascii="Times New Roman" w:hAnsi="Times New Roman" w:cs="Times New Roman"/>
          <w:b/>
          <w:sz w:val="24"/>
          <w:szCs w:val="24"/>
        </w:rPr>
        <w:t> : quelle part dans la formation des enseignants ?</w:t>
      </w:r>
    </w:p>
    <w:p w14:paraId="0297A399" w14:textId="77777777" w:rsidR="00A07F87" w:rsidRDefault="00A07F87" w:rsidP="00A07F87">
      <w:pPr>
        <w:spacing w:after="0" w:line="240" w:lineRule="auto"/>
        <w:rPr>
          <w:rFonts w:ascii="Times New Roman" w:hAnsi="Times New Roman" w:cs="Times New Roman"/>
          <w:sz w:val="24"/>
          <w:szCs w:val="24"/>
        </w:rPr>
      </w:pPr>
      <w:r w:rsidRPr="00FF4371">
        <w:rPr>
          <w:rFonts w:ascii="Times New Roman" w:hAnsi="Times New Roman" w:cs="Times New Roman"/>
          <w:b/>
          <w:sz w:val="24"/>
          <w:szCs w:val="24"/>
        </w:rPr>
        <w:t>Auteur :</w:t>
      </w:r>
      <w:r>
        <w:rPr>
          <w:rFonts w:ascii="Times New Roman" w:hAnsi="Times New Roman" w:cs="Times New Roman"/>
          <w:sz w:val="24"/>
          <w:szCs w:val="24"/>
        </w:rPr>
        <w:t xml:space="preserve"> Mangawindin Guy Romuald OUEDRAOGO        </w:t>
      </w:r>
    </w:p>
    <w:p w14:paraId="0E6BCD7F" w14:textId="77777777" w:rsidR="00A07F87" w:rsidRDefault="00A07F87" w:rsidP="00A07F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Assistant en sciences de l’éducation</w:t>
      </w:r>
    </w:p>
    <w:p w14:paraId="58B73B5B" w14:textId="77777777" w:rsidR="00A07F87" w:rsidRDefault="00A07F87" w:rsidP="00A07F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Ecole Normale Supérieure</w:t>
      </w:r>
    </w:p>
    <w:p w14:paraId="086D0813" w14:textId="77777777" w:rsidR="00A07F87" w:rsidRDefault="00A07F87" w:rsidP="00A07F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Université Norbert ZONGO</w:t>
      </w:r>
    </w:p>
    <w:p w14:paraId="59DB7799" w14:textId="77777777" w:rsidR="00A07F87" w:rsidRPr="00EB3CC6" w:rsidRDefault="00A07F87" w:rsidP="00A07F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Koudougou – BURKINA FASO</w:t>
      </w:r>
    </w:p>
    <w:p w14:paraId="53881959" w14:textId="77777777" w:rsidR="00A07F87" w:rsidRDefault="00A07F87" w:rsidP="00A07F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Tel : (226) 70026507  ou  (226) 78322699</w:t>
      </w:r>
    </w:p>
    <w:p w14:paraId="27415356" w14:textId="77777777" w:rsidR="00A07F87" w:rsidRDefault="00A07F87" w:rsidP="00A07F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Email : </w:t>
      </w:r>
      <w:hyperlink r:id="rId9" w:history="1">
        <w:r w:rsidRPr="007A2F5F">
          <w:rPr>
            <w:rStyle w:val="Lienhypertexte"/>
            <w:rFonts w:ascii="Times New Roman" w:hAnsi="Times New Roman" w:cs="Times New Roman"/>
            <w:sz w:val="24"/>
            <w:szCs w:val="24"/>
          </w:rPr>
          <w:t>om.guyromuald@yehoo.fr</w:t>
        </w:r>
      </w:hyperlink>
    </w:p>
    <w:p w14:paraId="1C89CB48" w14:textId="77777777" w:rsidR="009007A9" w:rsidRDefault="009007A9" w:rsidP="009007A9">
      <w:pPr>
        <w:spacing w:after="0" w:line="360" w:lineRule="auto"/>
        <w:jc w:val="both"/>
        <w:rPr>
          <w:rFonts w:ascii="Times New Roman" w:hAnsi="Times New Roman" w:cs="Times New Roman"/>
          <w:b/>
          <w:sz w:val="24"/>
          <w:szCs w:val="24"/>
        </w:rPr>
      </w:pPr>
    </w:p>
    <w:p w14:paraId="44D4EB5A" w14:textId="0E1025E0" w:rsidR="0029742D" w:rsidRPr="0029742D" w:rsidRDefault="0029742D" w:rsidP="009007A9">
      <w:pPr>
        <w:spacing w:after="0" w:line="360" w:lineRule="auto"/>
        <w:jc w:val="both"/>
        <w:rPr>
          <w:rFonts w:ascii="Times New Roman" w:hAnsi="Times New Roman" w:cs="Times New Roman"/>
          <w:b/>
          <w:sz w:val="24"/>
          <w:szCs w:val="24"/>
        </w:rPr>
      </w:pPr>
      <w:r w:rsidRPr="0029742D">
        <w:rPr>
          <w:rFonts w:ascii="Times New Roman" w:hAnsi="Times New Roman" w:cs="Times New Roman"/>
          <w:b/>
          <w:sz w:val="24"/>
          <w:szCs w:val="24"/>
        </w:rPr>
        <w:t xml:space="preserve">Résumé : </w:t>
      </w:r>
    </w:p>
    <w:p w14:paraId="29DC9EF1" w14:textId="7B3AE366" w:rsidR="00EB3CC6" w:rsidRDefault="00EB3CC6" w:rsidP="009007A9">
      <w:pPr>
        <w:spacing w:after="0" w:line="360" w:lineRule="auto"/>
        <w:jc w:val="both"/>
        <w:rPr>
          <w:rFonts w:ascii="Times New Roman" w:hAnsi="Times New Roman" w:cs="Times New Roman"/>
          <w:sz w:val="24"/>
          <w:szCs w:val="24"/>
        </w:rPr>
      </w:pPr>
      <w:r w:rsidRPr="00EB3CC6">
        <w:rPr>
          <w:rFonts w:ascii="Times New Roman" w:hAnsi="Times New Roman" w:cs="Times New Roman"/>
          <w:sz w:val="24"/>
          <w:szCs w:val="24"/>
        </w:rPr>
        <w:t>La crise de l’enseignement se manifeste également à travers les mouvements syndicaux qui engendrent de nombreuses conséquences sur la qualité de l’éducation. Le syndicalisme est un droit du travailleur</w:t>
      </w:r>
      <w:r w:rsidR="004F296B">
        <w:rPr>
          <w:rFonts w:ascii="Times New Roman" w:hAnsi="Times New Roman" w:cs="Times New Roman"/>
          <w:sz w:val="24"/>
          <w:szCs w:val="24"/>
        </w:rPr>
        <w:t>, et donc de l’enseignant aussi</w:t>
      </w:r>
      <w:r w:rsidRPr="00EB3CC6">
        <w:rPr>
          <w:rFonts w:ascii="Times New Roman" w:hAnsi="Times New Roman" w:cs="Times New Roman"/>
          <w:sz w:val="24"/>
          <w:szCs w:val="24"/>
        </w:rPr>
        <w:t xml:space="preserve">. Mais </w:t>
      </w:r>
      <w:r w:rsidR="004F296B">
        <w:rPr>
          <w:rFonts w:ascii="Times New Roman" w:hAnsi="Times New Roman" w:cs="Times New Roman"/>
          <w:sz w:val="24"/>
          <w:szCs w:val="24"/>
        </w:rPr>
        <w:t xml:space="preserve">celui-ci </w:t>
      </w:r>
      <w:r w:rsidRPr="00EB3CC6">
        <w:rPr>
          <w:rFonts w:ascii="Times New Roman" w:hAnsi="Times New Roman" w:cs="Times New Roman"/>
          <w:sz w:val="24"/>
          <w:szCs w:val="24"/>
        </w:rPr>
        <w:t>l’exerce-t-il toujours conformément</w:t>
      </w:r>
      <w:r w:rsidR="007A5255">
        <w:rPr>
          <w:rFonts w:ascii="Times New Roman" w:hAnsi="Times New Roman" w:cs="Times New Roman"/>
          <w:sz w:val="24"/>
          <w:szCs w:val="24"/>
        </w:rPr>
        <w:t xml:space="preserve"> à l’éthique syndicale et</w:t>
      </w:r>
      <w:r w:rsidR="0029742D">
        <w:rPr>
          <w:rFonts w:ascii="Times New Roman" w:hAnsi="Times New Roman" w:cs="Times New Roman"/>
          <w:sz w:val="24"/>
          <w:szCs w:val="24"/>
        </w:rPr>
        <w:t xml:space="preserve"> à l’éthique professionnelle, de sorte à ce que sa vie syndicale intègre et priorise les normes et les valeurs cardinales et immuables </w:t>
      </w:r>
      <w:r w:rsidR="004F296B">
        <w:rPr>
          <w:rFonts w:ascii="Times New Roman" w:hAnsi="Times New Roman" w:cs="Times New Roman"/>
          <w:sz w:val="24"/>
          <w:szCs w:val="24"/>
        </w:rPr>
        <w:t>du</w:t>
      </w:r>
      <w:r w:rsidR="0029742D">
        <w:rPr>
          <w:rFonts w:ascii="Times New Roman" w:hAnsi="Times New Roman" w:cs="Times New Roman"/>
          <w:sz w:val="24"/>
          <w:szCs w:val="24"/>
        </w:rPr>
        <w:t xml:space="preserve"> métier </w:t>
      </w:r>
      <w:r w:rsidR="004F296B">
        <w:rPr>
          <w:rFonts w:ascii="Times New Roman" w:hAnsi="Times New Roman" w:cs="Times New Roman"/>
          <w:sz w:val="24"/>
          <w:szCs w:val="24"/>
        </w:rPr>
        <w:t xml:space="preserve">d’enseignant </w:t>
      </w:r>
      <w:r w:rsidR="0029742D">
        <w:rPr>
          <w:rFonts w:ascii="Times New Roman" w:hAnsi="Times New Roman" w:cs="Times New Roman"/>
          <w:sz w:val="24"/>
          <w:szCs w:val="24"/>
        </w:rPr>
        <w:t xml:space="preserve">? </w:t>
      </w:r>
      <w:r w:rsidR="00770914">
        <w:rPr>
          <w:rFonts w:ascii="Times New Roman" w:hAnsi="Times New Roman" w:cs="Times New Roman"/>
          <w:sz w:val="24"/>
          <w:szCs w:val="24"/>
        </w:rPr>
        <w:t>En outre, c</w:t>
      </w:r>
      <w:r w:rsidR="003E2AC8">
        <w:rPr>
          <w:rFonts w:ascii="Times New Roman" w:hAnsi="Times New Roman" w:cs="Times New Roman"/>
          <w:sz w:val="24"/>
          <w:szCs w:val="24"/>
        </w:rPr>
        <w:t>omment l’action syndicale</w:t>
      </w:r>
      <w:r w:rsidRPr="00EB3CC6">
        <w:rPr>
          <w:rFonts w:ascii="Times New Roman" w:hAnsi="Times New Roman" w:cs="Times New Roman"/>
          <w:sz w:val="24"/>
          <w:szCs w:val="24"/>
        </w:rPr>
        <w:t xml:space="preserve"> </w:t>
      </w:r>
      <w:r w:rsidR="00D029C1">
        <w:rPr>
          <w:rFonts w:ascii="Times New Roman" w:hAnsi="Times New Roman" w:cs="Times New Roman"/>
          <w:sz w:val="24"/>
          <w:szCs w:val="24"/>
        </w:rPr>
        <w:t xml:space="preserve">s’arrime-t-elle </w:t>
      </w:r>
      <w:r w:rsidRPr="00EB3CC6">
        <w:rPr>
          <w:rFonts w:ascii="Times New Roman" w:hAnsi="Times New Roman" w:cs="Times New Roman"/>
          <w:sz w:val="24"/>
          <w:szCs w:val="24"/>
        </w:rPr>
        <w:t>aux règles citoyennes</w:t>
      </w:r>
      <w:r w:rsidR="003E2AC8">
        <w:rPr>
          <w:rFonts w:ascii="Times New Roman" w:hAnsi="Times New Roman" w:cs="Times New Roman"/>
          <w:sz w:val="24"/>
          <w:szCs w:val="24"/>
        </w:rPr>
        <w:t xml:space="preserve"> promues dans une république démocratique</w:t>
      </w:r>
      <w:r w:rsidRPr="00EB3CC6">
        <w:rPr>
          <w:rFonts w:ascii="Times New Roman" w:hAnsi="Times New Roman" w:cs="Times New Roman"/>
          <w:sz w:val="24"/>
          <w:szCs w:val="24"/>
        </w:rPr>
        <w:t xml:space="preserve"> ? Depuis les premières heures de l’indépendance du Burkina Faso en 1960, les syndicats de l’éducation ont toujours montré une grande force …. La plupart des mots d’ordre syndicaux sont suivis massivement par les enseignants. Mais ceux-ci bénéficient-ils d’une formation syndicale pour un syndicalisme responsable et respectueux des valeurs citoyennes ? Le présent article propose un diagnostic du dispositif de formation initiale et continue des enseignants au Burkina Faso, pour y évaluer la prise en compte des aspects liés à l’éthique syndicale.  Le résultat de ce diagnostic </w:t>
      </w:r>
      <w:r w:rsidR="007A5255">
        <w:rPr>
          <w:rFonts w:ascii="Times New Roman" w:hAnsi="Times New Roman" w:cs="Times New Roman"/>
          <w:sz w:val="24"/>
          <w:szCs w:val="24"/>
        </w:rPr>
        <w:t xml:space="preserve">révèle une formation syndicale presque absente des programmes d’activités des syndicats en raison de l’insuffisance de ressources financières. </w:t>
      </w:r>
      <w:r w:rsidR="00384EBF">
        <w:rPr>
          <w:rFonts w:ascii="Times New Roman" w:hAnsi="Times New Roman" w:cs="Times New Roman"/>
          <w:sz w:val="24"/>
          <w:szCs w:val="24"/>
        </w:rPr>
        <w:t xml:space="preserve">Il est également constaté l’absence de formation syndicale dans les dispositifs de formation initiale et continue des enseignants. Tous les acteurs reconnaissent pourtant </w:t>
      </w:r>
      <w:r w:rsidR="008469FE">
        <w:rPr>
          <w:rFonts w:ascii="Times New Roman" w:hAnsi="Times New Roman" w:cs="Times New Roman"/>
          <w:sz w:val="24"/>
          <w:szCs w:val="24"/>
        </w:rPr>
        <w:t xml:space="preserve">que </w:t>
      </w:r>
      <w:r w:rsidR="00384EBF">
        <w:rPr>
          <w:rFonts w:ascii="Times New Roman" w:hAnsi="Times New Roman" w:cs="Times New Roman"/>
          <w:sz w:val="24"/>
          <w:szCs w:val="24"/>
        </w:rPr>
        <w:t xml:space="preserve">la formation syndicale est indispensable pour un dialogue social serein et efficace. C’est pourquoi il incombe à l’État, aux syndicats et à leurs partenaires financiers, de s’engager à faire de la formation syndicale une priorité pour l’amélioration de la gouvernance de l’éducation. </w:t>
      </w:r>
    </w:p>
    <w:p w14:paraId="50AE6302" w14:textId="4D7C1BD5" w:rsidR="00384EBF" w:rsidRPr="009C0CE1" w:rsidRDefault="00EB3CC6" w:rsidP="00FF4371">
      <w:pPr>
        <w:rPr>
          <w:rFonts w:ascii="Times New Roman" w:hAnsi="Times New Roman" w:cs="Times New Roman"/>
          <w:sz w:val="24"/>
          <w:szCs w:val="24"/>
        </w:rPr>
      </w:pPr>
      <w:r w:rsidRPr="00FF4371">
        <w:rPr>
          <w:rFonts w:ascii="Times New Roman" w:hAnsi="Times New Roman" w:cs="Times New Roman"/>
          <w:b/>
          <w:sz w:val="24"/>
          <w:szCs w:val="24"/>
        </w:rPr>
        <w:t>Mots clés</w:t>
      </w:r>
      <w:r>
        <w:rPr>
          <w:rFonts w:ascii="Times New Roman" w:hAnsi="Times New Roman" w:cs="Times New Roman"/>
          <w:sz w:val="24"/>
          <w:szCs w:val="24"/>
        </w:rPr>
        <w:t xml:space="preserve"> : Syndicalisme ; citoyenneté ; système </w:t>
      </w:r>
      <w:r w:rsidR="00FF4371">
        <w:rPr>
          <w:rFonts w:ascii="Times New Roman" w:hAnsi="Times New Roman" w:cs="Times New Roman"/>
          <w:sz w:val="24"/>
          <w:szCs w:val="24"/>
        </w:rPr>
        <w:t xml:space="preserve">éducatif ; formation ; éthique </w:t>
      </w:r>
    </w:p>
    <w:p w14:paraId="5EB0368E" w14:textId="279D17FF" w:rsidR="00FF4371" w:rsidRPr="00FF4371" w:rsidRDefault="00FF4371" w:rsidP="00FF4371">
      <w:pPr>
        <w:rPr>
          <w:rFonts w:ascii="Times New Roman" w:hAnsi="Times New Roman" w:cs="Times New Roman"/>
          <w:sz w:val="24"/>
          <w:szCs w:val="24"/>
          <w:lang w:val="en"/>
        </w:rPr>
      </w:pPr>
      <w:r w:rsidRPr="00FF4371">
        <w:rPr>
          <w:rFonts w:ascii="Times New Roman" w:hAnsi="Times New Roman" w:cs="Times New Roman"/>
          <w:b/>
          <w:sz w:val="24"/>
          <w:szCs w:val="24"/>
          <w:lang w:val="en"/>
        </w:rPr>
        <w:lastRenderedPageBreak/>
        <w:t>Title</w:t>
      </w:r>
      <w:r w:rsidRPr="00FF4371">
        <w:rPr>
          <w:rFonts w:ascii="Times New Roman" w:hAnsi="Times New Roman" w:cs="Times New Roman"/>
          <w:sz w:val="24"/>
          <w:szCs w:val="24"/>
          <w:lang w:val="en"/>
        </w:rPr>
        <w:t xml:space="preserve">: </w:t>
      </w:r>
      <w:r w:rsidRPr="00FF4371">
        <w:rPr>
          <w:rFonts w:ascii="Times New Roman" w:hAnsi="Times New Roman" w:cs="Times New Roman"/>
          <w:b/>
          <w:sz w:val="24"/>
          <w:szCs w:val="24"/>
          <w:lang w:val="en"/>
        </w:rPr>
        <w:t>Trade unionism and citizenship: what part in teacher training?</w:t>
      </w:r>
    </w:p>
    <w:p w14:paraId="469E85EC" w14:textId="35ED2281" w:rsidR="0029742D" w:rsidRPr="00384EBF" w:rsidRDefault="0029742D" w:rsidP="009C0CE1">
      <w:pPr>
        <w:spacing w:after="0" w:line="360" w:lineRule="auto"/>
        <w:jc w:val="both"/>
        <w:rPr>
          <w:rFonts w:ascii="Times New Roman" w:hAnsi="Times New Roman" w:cs="Times New Roman"/>
          <w:b/>
          <w:sz w:val="24"/>
          <w:szCs w:val="24"/>
          <w:lang w:val="en"/>
        </w:rPr>
      </w:pPr>
      <w:r w:rsidRPr="00384EBF">
        <w:rPr>
          <w:rFonts w:ascii="Times New Roman" w:hAnsi="Times New Roman" w:cs="Times New Roman"/>
          <w:b/>
          <w:sz w:val="24"/>
          <w:szCs w:val="24"/>
          <w:lang w:val="en"/>
        </w:rPr>
        <w:t>Abstract:</w:t>
      </w:r>
    </w:p>
    <w:p w14:paraId="1CC73954" w14:textId="46133D40" w:rsidR="007A5255" w:rsidRPr="009C0CE1" w:rsidRDefault="00384EBF" w:rsidP="009C0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fr-FR" w:eastAsia="fr-FR"/>
        </w:rPr>
      </w:pPr>
      <w:r w:rsidRPr="00384EBF">
        <w:rPr>
          <w:rFonts w:ascii="Times New Roman" w:eastAsia="Times New Roman" w:hAnsi="Times New Roman" w:cs="Times New Roman"/>
          <w:sz w:val="24"/>
          <w:szCs w:val="24"/>
          <w:lang w:val="en" w:eastAsia="fr-FR"/>
        </w:rPr>
        <w:t>The education crisis is also manifested through trade union movements which have many consequences for the quality of education. Unionism is a right of the worker, and therefore of the teacher too. But does the latter always exercise it in accordance with union and professional ethics, so that his union life integrates and prioritizes the cardinal and immutable standards and values ​​of the teaching profession? In addition, how does union action align with the citizen rules promoted in a democratic republic? Since the first hours of Burkina Faso’s independence in 1960, education unions have always shown great strength…. Most union slogans are followed overwhelmingly by teachers. But do they benefit from union training for responsible unionism that respects civic values? This article provides a diagnosis of the initial and in-service teacher training system in Burkina Faso, to assess the consideration of aspects related to union ethics. The result of this diagnosis reveals union training almost absent from union activity programs due to insufficient financial resources. The absence of union training is also noted in the initial and in-service teacher training systems. However, all the actors recognize</w:t>
      </w:r>
      <w:r w:rsidR="008469FE">
        <w:rPr>
          <w:rFonts w:ascii="Times New Roman" w:eastAsia="Times New Roman" w:hAnsi="Times New Roman" w:cs="Times New Roman"/>
          <w:sz w:val="24"/>
          <w:szCs w:val="24"/>
          <w:lang w:val="en" w:eastAsia="fr-FR"/>
        </w:rPr>
        <w:t xml:space="preserve"> that</w:t>
      </w:r>
      <w:r w:rsidRPr="00384EBF">
        <w:rPr>
          <w:rFonts w:ascii="Times New Roman" w:eastAsia="Times New Roman" w:hAnsi="Times New Roman" w:cs="Times New Roman"/>
          <w:sz w:val="24"/>
          <w:szCs w:val="24"/>
          <w:lang w:val="en" w:eastAsia="fr-FR"/>
        </w:rPr>
        <w:t xml:space="preserve"> trade union training is essential for a peaceful and effective social dialogue. This is why it is incumbent on the state, unions and their financial partners to commit to making union training a priority for improving the governance of education.</w:t>
      </w:r>
    </w:p>
    <w:p w14:paraId="42C6BD14" w14:textId="6ADF8A3D" w:rsidR="00FF4371" w:rsidRDefault="00FF4371" w:rsidP="00EB3CC6">
      <w:pPr>
        <w:rPr>
          <w:rFonts w:ascii="Times New Roman" w:hAnsi="Times New Roman" w:cs="Times New Roman"/>
          <w:sz w:val="24"/>
          <w:szCs w:val="24"/>
          <w:lang w:val="en"/>
        </w:rPr>
      </w:pPr>
      <w:r w:rsidRPr="00FF4371">
        <w:rPr>
          <w:rFonts w:ascii="Times New Roman" w:hAnsi="Times New Roman" w:cs="Times New Roman"/>
          <w:b/>
          <w:sz w:val="24"/>
          <w:szCs w:val="24"/>
          <w:lang w:val="en"/>
        </w:rPr>
        <w:t>Keywords</w:t>
      </w:r>
      <w:r w:rsidRPr="00FF4371">
        <w:rPr>
          <w:rFonts w:ascii="Times New Roman" w:hAnsi="Times New Roman" w:cs="Times New Roman"/>
          <w:sz w:val="24"/>
          <w:szCs w:val="24"/>
          <w:lang w:val="en"/>
        </w:rPr>
        <w:t xml:space="preserve">: Trade unionism; </w:t>
      </w:r>
      <w:r w:rsidR="00BC41DE">
        <w:rPr>
          <w:rFonts w:ascii="Times New Roman" w:hAnsi="Times New Roman" w:cs="Times New Roman"/>
          <w:sz w:val="24"/>
          <w:szCs w:val="24"/>
          <w:lang w:val="en"/>
        </w:rPr>
        <w:t>citizenship; educational system</w:t>
      </w:r>
      <w:r w:rsidRPr="00FF4371">
        <w:rPr>
          <w:rFonts w:ascii="Times New Roman" w:hAnsi="Times New Roman" w:cs="Times New Roman"/>
          <w:sz w:val="24"/>
          <w:szCs w:val="24"/>
          <w:lang w:val="en"/>
        </w:rPr>
        <w:t>; training; ethics</w:t>
      </w:r>
    </w:p>
    <w:p w14:paraId="5D50834D" w14:textId="0C79ECF2" w:rsidR="009C0CE1" w:rsidRDefault="009C0CE1">
      <w:pPr>
        <w:rPr>
          <w:lang w:val="en-US"/>
        </w:rPr>
      </w:pPr>
      <w:r>
        <w:rPr>
          <w:lang w:val="en-US"/>
        </w:rPr>
        <w:br w:type="page"/>
      </w:r>
    </w:p>
    <w:sdt>
      <w:sdtPr>
        <w:rPr>
          <w:rFonts w:asciiTheme="minorHAnsi" w:eastAsiaTheme="minorHAnsi" w:hAnsiTheme="minorHAnsi" w:cstheme="minorBidi"/>
          <w:color w:val="auto"/>
          <w:sz w:val="22"/>
          <w:szCs w:val="22"/>
          <w:lang w:val="fr-FR" w:eastAsia="en-US"/>
        </w:rPr>
        <w:id w:val="665138083"/>
        <w:docPartObj>
          <w:docPartGallery w:val="Table of Contents"/>
          <w:docPartUnique/>
        </w:docPartObj>
      </w:sdtPr>
      <w:sdtEndPr>
        <w:rPr>
          <w:b/>
          <w:bCs/>
          <w:lang w:val="fr-CA"/>
        </w:rPr>
      </w:sdtEndPr>
      <w:sdtContent>
        <w:p w14:paraId="4EE48691" w14:textId="227C4955" w:rsidR="009C0CE1" w:rsidRPr="009C0CE1" w:rsidRDefault="009C0CE1">
          <w:pPr>
            <w:pStyle w:val="En-ttedetabledesmatires"/>
            <w:rPr>
              <w:b/>
            </w:rPr>
          </w:pPr>
          <w:r w:rsidRPr="009C0CE1">
            <w:rPr>
              <w:b/>
              <w:lang w:val="fr-FR"/>
            </w:rPr>
            <w:t>Sommaire</w:t>
          </w:r>
        </w:p>
        <w:p w14:paraId="73309A7E" w14:textId="3BA05235" w:rsidR="00CE099A" w:rsidRDefault="009C0CE1">
          <w:pPr>
            <w:pStyle w:val="TM1"/>
            <w:tabs>
              <w:tab w:val="right" w:leader="dot" w:pos="9062"/>
            </w:tabs>
            <w:rPr>
              <w:rFonts w:eastAsiaTheme="minorEastAsia"/>
              <w:noProof/>
              <w:lang w:val="fr-FR" w:eastAsia="fr-FR"/>
            </w:rPr>
          </w:pPr>
          <w:r>
            <w:fldChar w:fldCharType="begin"/>
          </w:r>
          <w:r>
            <w:instrText xml:space="preserve"> TOC \o "1-3" \h \z \u </w:instrText>
          </w:r>
          <w:r>
            <w:fldChar w:fldCharType="separate"/>
          </w:r>
          <w:hyperlink w:anchor="_Toc36457086" w:history="1">
            <w:r w:rsidR="00CE099A" w:rsidRPr="00D3057C">
              <w:rPr>
                <w:rStyle w:val="Lienhypertexte"/>
                <w:rFonts w:ascii="Times New Roman" w:hAnsi="Times New Roman" w:cs="Times New Roman"/>
                <w:b/>
                <w:noProof/>
              </w:rPr>
              <w:t>Introduction</w:t>
            </w:r>
            <w:r w:rsidR="00CE099A">
              <w:rPr>
                <w:noProof/>
                <w:webHidden/>
              </w:rPr>
              <w:tab/>
            </w:r>
            <w:r w:rsidR="00CE099A">
              <w:rPr>
                <w:noProof/>
                <w:webHidden/>
              </w:rPr>
              <w:fldChar w:fldCharType="begin"/>
            </w:r>
            <w:r w:rsidR="00CE099A">
              <w:rPr>
                <w:noProof/>
                <w:webHidden/>
              </w:rPr>
              <w:instrText xml:space="preserve"> PAGEREF _Toc36457086 \h </w:instrText>
            </w:r>
            <w:r w:rsidR="00CE099A">
              <w:rPr>
                <w:noProof/>
                <w:webHidden/>
              </w:rPr>
            </w:r>
            <w:r w:rsidR="00CE099A">
              <w:rPr>
                <w:noProof/>
                <w:webHidden/>
              </w:rPr>
              <w:fldChar w:fldCharType="separate"/>
            </w:r>
            <w:r w:rsidR="00CE099A">
              <w:rPr>
                <w:noProof/>
                <w:webHidden/>
              </w:rPr>
              <w:t>4</w:t>
            </w:r>
            <w:r w:rsidR="00CE099A">
              <w:rPr>
                <w:noProof/>
                <w:webHidden/>
              </w:rPr>
              <w:fldChar w:fldCharType="end"/>
            </w:r>
          </w:hyperlink>
        </w:p>
        <w:p w14:paraId="2AA3CCEF" w14:textId="66149E59" w:rsidR="00CE099A" w:rsidRDefault="00CE099A">
          <w:pPr>
            <w:pStyle w:val="TM1"/>
            <w:tabs>
              <w:tab w:val="left" w:pos="440"/>
              <w:tab w:val="right" w:leader="dot" w:pos="9062"/>
            </w:tabs>
            <w:rPr>
              <w:rFonts w:eastAsiaTheme="minorEastAsia"/>
              <w:noProof/>
              <w:lang w:val="fr-FR" w:eastAsia="fr-FR"/>
            </w:rPr>
          </w:pPr>
          <w:hyperlink w:anchor="_Toc36457087" w:history="1">
            <w:r w:rsidRPr="00D3057C">
              <w:rPr>
                <w:rStyle w:val="Lienhypertexte"/>
                <w:rFonts w:ascii="Times New Roman" w:eastAsia="Calibri" w:hAnsi="Times New Roman" w:cs="Times New Roman"/>
                <w:b/>
                <w:noProof/>
              </w:rPr>
              <w:t>I.</w:t>
            </w:r>
            <w:r>
              <w:rPr>
                <w:rFonts w:eastAsiaTheme="minorEastAsia"/>
                <w:noProof/>
                <w:lang w:val="fr-FR" w:eastAsia="fr-FR"/>
              </w:rPr>
              <w:tab/>
            </w:r>
            <w:r w:rsidRPr="00D3057C">
              <w:rPr>
                <w:rStyle w:val="Lienhypertexte"/>
                <w:rFonts w:ascii="Times New Roman" w:eastAsia="Calibri" w:hAnsi="Times New Roman" w:cs="Times New Roman"/>
                <w:b/>
                <w:noProof/>
              </w:rPr>
              <w:t>PROBLÈME ET DÉMARCHE MÉTHODOLOGIE DE L’ÉTUDE</w:t>
            </w:r>
            <w:r>
              <w:rPr>
                <w:noProof/>
                <w:webHidden/>
              </w:rPr>
              <w:tab/>
            </w:r>
            <w:r>
              <w:rPr>
                <w:noProof/>
                <w:webHidden/>
              </w:rPr>
              <w:fldChar w:fldCharType="begin"/>
            </w:r>
            <w:r>
              <w:rPr>
                <w:noProof/>
                <w:webHidden/>
              </w:rPr>
              <w:instrText xml:space="preserve"> PAGEREF _Toc36457087 \h </w:instrText>
            </w:r>
            <w:r>
              <w:rPr>
                <w:noProof/>
                <w:webHidden/>
              </w:rPr>
            </w:r>
            <w:r>
              <w:rPr>
                <w:noProof/>
                <w:webHidden/>
              </w:rPr>
              <w:fldChar w:fldCharType="separate"/>
            </w:r>
            <w:r>
              <w:rPr>
                <w:noProof/>
                <w:webHidden/>
              </w:rPr>
              <w:t>5</w:t>
            </w:r>
            <w:r>
              <w:rPr>
                <w:noProof/>
                <w:webHidden/>
              </w:rPr>
              <w:fldChar w:fldCharType="end"/>
            </w:r>
          </w:hyperlink>
        </w:p>
        <w:p w14:paraId="68F9BBB9" w14:textId="4F5ECDB9" w:rsidR="00CE099A" w:rsidRDefault="00CE099A">
          <w:pPr>
            <w:pStyle w:val="TM2"/>
            <w:tabs>
              <w:tab w:val="right" w:leader="dot" w:pos="9062"/>
            </w:tabs>
            <w:rPr>
              <w:rFonts w:eastAsiaTheme="minorEastAsia"/>
              <w:noProof/>
              <w:lang w:val="fr-FR" w:eastAsia="fr-FR"/>
            </w:rPr>
          </w:pPr>
          <w:hyperlink w:anchor="_Toc36457088" w:history="1">
            <w:r w:rsidRPr="00D3057C">
              <w:rPr>
                <w:rStyle w:val="Lienhypertexte"/>
                <w:rFonts w:ascii="Times New Roman" w:eastAsia="Calibri" w:hAnsi="Times New Roman" w:cs="Times New Roman"/>
                <w:b/>
                <w:noProof/>
              </w:rPr>
              <w:t>I.1. Le syndicalisme dans le secteur de l’éducation au Burkina Faso, un problème d’acuité</w:t>
            </w:r>
            <w:r>
              <w:rPr>
                <w:noProof/>
                <w:webHidden/>
              </w:rPr>
              <w:tab/>
            </w:r>
            <w:r>
              <w:rPr>
                <w:noProof/>
                <w:webHidden/>
              </w:rPr>
              <w:fldChar w:fldCharType="begin"/>
            </w:r>
            <w:r>
              <w:rPr>
                <w:noProof/>
                <w:webHidden/>
              </w:rPr>
              <w:instrText xml:space="preserve"> PAGEREF _Toc36457088 \h </w:instrText>
            </w:r>
            <w:r>
              <w:rPr>
                <w:noProof/>
                <w:webHidden/>
              </w:rPr>
            </w:r>
            <w:r>
              <w:rPr>
                <w:noProof/>
                <w:webHidden/>
              </w:rPr>
              <w:fldChar w:fldCharType="separate"/>
            </w:r>
            <w:r>
              <w:rPr>
                <w:noProof/>
                <w:webHidden/>
              </w:rPr>
              <w:t>5</w:t>
            </w:r>
            <w:r>
              <w:rPr>
                <w:noProof/>
                <w:webHidden/>
              </w:rPr>
              <w:fldChar w:fldCharType="end"/>
            </w:r>
          </w:hyperlink>
        </w:p>
        <w:p w14:paraId="4FA38C50" w14:textId="68F9BDD1" w:rsidR="00CE099A" w:rsidRDefault="00CE099A">
          <w:pPr>
            <w:pStyle w:val="TM2"/>
            <w:tabs>
              <w:tab w:val="right" w:leader="dot" w:pos="9062"/>
            </w:tabs>
            <w:rPr>
              <w:rFonts w:eastAsiaTheme="minorEastAsia"/>
              <w:noProof/>
              <w:lang w:val="fr-FR" w:eastAsia="fr-FR"/>
            </w:rPr>
          </w:pPr>
          <w:hyperlink w:anchor="_Toc36457089" w:history="1">
            <w:r w:rsidRPr="00D3057C">
              <w:rPr>
                <w:rStyle w:val="Lienhypertexte"/>
                <w:rFonts w:ascii="Times New Roman" w:eastAsia="Calibri" w:hAnsi="Times New Roman" w:cs="Times New Roman"/>
                <w:b/>
                <w:noProof/>
              </w:rPr>
              <w:t>I.2. Démarche méthodologique</w:t>
            </w:r>
            <w:r>
              <w:rPr>
                <w:noProof/>
                <w:webHidden/>
              </w:rPr>
              <w:tab/>
            </w:r>
            <w:r>
              <w:rPr>
                <w:noProof/>
                <w:webHidden/>
              </w:rPr>
              <w:fldChar w:fldCharType="begin"/>
            </w:r>
            <w:r>
              <w:rPr>
                <w:noProof/>
                <w:webHidden/>
              </w:rPr>
              <w:instrText xml:space="preserve"> PAGEREF _Toc36457089 \h </w:instrText>
            </w:r>
            <w:r>
              <w:rPr>
                <w:noProof/>
                <w:webHidden/>
              </w:rPr>
            </w:r>
            <w:r>
              <w:rPr>
                <w:noProof/>
                <w:webHidden/>
              </w:rPr>
              <w:fldChar w:fldCharType="separate"/>
            </w:r>
            <w:r>
              <w:rPr>
                <w:noProof/>
                <w:webHidden/>
              </w:rPr>
              <w:t>6</w:t>
            </w:r>
            <w:r>
              <w:rPr>
                <w:noProof/>
                <w:webHidden/>
              </w:rPr>
              <w:fldChar w:fldCharType="end"/>
            </w:r>
          </w:hyperlink>
        </w:p>
        <w:p w14:paraId="504AA650" w14:textId="399E0816" w:rsidR="00CE099A" w:rsidRDefault="00CE099A">
          <w:pPr>
            <w:pStyle w:val="TM1"/>
            <w:tabs>
              <w:tab w:val="left" w:pos="660"/>
              <w:tab w:val="right" w:leader="dot" w:pos="9062"/>
            </w:tabs>
            <w:rPr>
              <w:rFonts w:eastAsiaTheme="minorEastAsia"/>
              <w:noProof/>
              <w:lang w:val="fr-FR" w:eastAsia="fr-FR"/>
            </w:rPr>
          </w:pPr>
          <w:hyperlink w:anchor="_Toc36457090" w:history="1">
            <w:r w:rsidRPr="00D3057C">
              <w:rPr>
                <w:rStyle w:val="Lienhypertexte"/>
                <w:rFonts w:ascii="Times New Roman" w:eastAsia="Calibri" w:hAnsi="Times New Roman" w:cs="Times New Roman"/>
                <w:b/>
                <w:noProof/>
              </w:rPr>
              <w:t>II.</w:t>
            </w:r>
            <w:r>
              <w:rPr>
                <w:rFonts w:eastAsiaTheme="minorEastAsia"/>
                <w:noProof/>
                <w:lang w:val="fr-FR" w:eastAsia="fr-FR"/>
              </w:rPr>
              <w:tab/>
            </w:r>
            <w:r w:rsidRPr="00D3057C">
              <w:rPr>
                <w:rStyle w:val="Lienhypertexte"/>
                <w:rFonts w:ascii="Times New Roman" w:eastAsia="Calibri" w:hAnsi="Times New Roman" w:cs="Times New Roman"/>
                <w:b/>
                <w:noProof/>
              </w:rPr>
              <w:t>REVUE DE LA LITTÉRATURE ET CADRE THEORIQUE</w:t>
            </w:r>
            <w:r>
              <w:rPr>
                <w:noProof/>
                <w:webHidden/>
              </w:rPr>
              <w:tab/>
            </w:r>
            <w:r>
              <w:rPr>
                <w:noProof/>
                <w:webHidden/>
              </w:rPr>
              <w:fldChar w:fldCharType="begin"/>
            </w:r>
            <w:r>
              <w:rPr>
                <w:noProof/>
                <w:webHidden/>
              </w:rPr>
              <w:instrText xml:space="preserve"> PAGEREF _Toc36457090 \h </w:instrText>
            </w:r>
            <w:r>
              <w:rPr>
                <w:noProof/>
                <w:webHidden/>
              </w:rPr>
            </w:r>
            <w:r>
              <w:rPr>
                <w:noProof/>
                <w:webHidden/>
              </w:rPr>
              <w:fldChar w:fldCharType="separate"/>
            </w:r>
            <w:r>
              <w:rPr>
                <w:noProof/>
                <w:webHidden/>
              </w:rPr>
              <w:t>7</w:t>
            </w:r>
            <w:r>
              <w:rPr>
                <w:noProof/>
                <w:webHidden/>
              </w:rPr>
              <w:fldChar w:fldCharType="end"/>
            </w:r>
          </w:hyperlink>
        </w:p>
        <w:p w14:paraId="5ADB2F51" w14:textId="1D9E2BA6" w:rsidR="00CE099A" w:rsidRDefault="00CE099A">
          <w:pPr>
            <w:pStyle w:val="TM2"/>
            <w:tabs>
              <w:tab w:val="right" w:leader="dot" w:pos="9062"/>
            </w:tabs>
            <w:rPr>
              <w:rFonts w:eastAsiaTheme="minorEastAsia"/>
              <w:noProof/>
              <w:lang w:val="fr-FR" w:eastAsia="fr-FR"/>
            </w:rPr>
          </w:pPr>
          <w:hyperlink w:anchor="_Toc36457091" w:history="1">
            <w:r w:rsidRPr="00D3057C">
              <w:rPr>
                <w:rStyle w:val="Lienhypertexte"/>
                <w:rFonts w:ascii="Times New Roman" w:eastAsia="Calibri" w:hAnsi="Times New Roman" w:cs="Times New Roman"/>
                <w:b/>
                <w:noProof/>
              </w:rPr>
              <w:t>II.1. Le syndicat, cadre d’expression et de lutte du travailleur</w:t>
            </w:r>
            <w:r>
              <w:rPr>
                <w:noProof/>
                <w:webHidden/>
              </w:rPr>
              <w:tab/>
            </w:r>
            <w:r>
              <w:rPr>
                <w:noProof/>
                <w:webHidden/>
              </w:rPr>
              <w:fldChar w:fldCharType="begin"/>
            </w:r>
            <w:r>
              <w:rPr>
                <w:noProof/>
                <w:webHidden/>
              </w:rPr>
              <w:instrText xml:space="preserve"> PAGEREF _Toc36457091 \h </w:instrText>
            </w:r>
            <w:r>
              <w:rPr>
                <w:noProof/>
                <w:webHidden/>
              </w:rPr>
            </w:r>
            <w:r>
              <w:rPr>
                <w:noProof/>
                <w:webHidden/>
              </w:rPr>
              <w:fldChar w:fldCharType="separate"/>
            </w:r>
            <w:r>
              <w:rPr>
                <w:noProof/>
                <w:webHidden/>
              </w:rPr>
              <w:t>7</w:t>
            </w:r>
            <w:r>
              <w:rPr>
                <w:noProof/>
                <w:webHidden/>
              </w:rPr>
              <w:fldChar w:fldCharType="end"/>
            </w:r>
          </w:hyperlink>
        </w:p>
        <w:p w14:paraId="25B3119E" w14:textId="5B4E0C6E" w:rsidR="00CE099A" w:rsidRDefault="00CE099A">
          <w:pPr>
            <w:pStyle w:val="TM2"/>
            <w:tabs>
              <w:tab w:val="right" w:leader="dot" w:pos="9062"/>
            </w:tabs>
            <w:rPr>
              <w:rFonts w:eastAsiaTheme="minorEastAsia"/>
              <w:noProof/>
              <w:lang w:val="fr-FR" w:eastAsia="fr-FR"/>
            </w:rPr>
          </w:pPr>
          <w:hyperlink w:anchor="_Toc36457092" w:history="1">
            <w:r w:rsidRPr="00D3057C">
              <w:rPr>
                <w:rStyle w:val="Lienhypertexte"/>
                <w:rFonts w:ascii="Times New Roman" w:hAnsi="Times New Roman" w:cs="Times New Roman"/>
                <w:b/>
                <w:noProof/>
              </w:rPr>
              <w:t>II.2. Les moyens de lutte syndicale</w:t>
            </w:r>
            <w:r>
              <w:rPr>
                <w:noProof/>
                <w:webHidden/>
              </w:rPr>
              <w:tab/>
            </w:r>
            <w:r>
              <w:rPr>
                <w:noProof/>
                <w:webHidden/>
              </w:rPr>
              <w:fldChar w:fldCharType="begin"/>
            </w:r>
            <w:r>
              <w:rPr>
                <w:noProof/>
                <w:webHidden/>
              </w:rPr>
              <w:instrText xml:space="preserve"> PAGEREF _Toc36457092 \h </w:instrText>
            </w:r>
            <w:r>
              <w:rPr>
                <w:noProof/>
                <w:webHidden/>
              </w:rPr>
            </w:r>
            <w:r>
              <w:rPr>
                <w:noProof/>
                <w:webHidden/>
              </w:rPr>
              <w:fldChar w:fldCharType="separate"/>
            </w:r>
            <w:r>
              <w:rPr>
                <w:noProof/>
                <w:webHidden/>
              </w:rPr>
              <w:t>10</w:t>
            </w:r>
            <w:r>
              <w:rPr>
                <w:noProof/>
                <w:webHidden/>
              </w:rPr>
              <w:fldChar w:fldCharType="end"/>
            </w:r>
          </w:hyperlink>
        </w:p>
        <w:p w14:paraId="61B7900C" w14:textId="52BE91A8" w:rsidR="00CE099A" w:rsidRDefault="00CE099A">
          <w:pPr>
            <w:pStyle w:val="TM1"/>
            <w:tabs>
              <w:tab w:val="left" w:pos="660"/>
              <w:tab w:val="right" w:leader="dot" w:pos="9062"/>
            </w:tabs>
            <w:rPr>
              <w:rFonts w:eastAsiaTheme="minorEastAsia"/>
              <w:noProof/>
              <w:lang w:val="fr-FR" w:eastAsia="fr-FR"/>
            </w:rPr>
          </w:pPr>
          <w:hyperlink w:anchor="_Toc36457093" w:history="1">
            <w:r w:rsidRPr="00D3057C">
              <w:rPr>
                <w:rStyle w:val="Lienhypertexte"/>
                <w:rFonts w:ascii="Times New Roman" w:eastAsia="Calibri" w:hAnsi="Times New Roman" w:cs="Times New Roman"/>
                <w:b/>
                <w:noProof/>
              </w:rPr>
              <w:t>III.</w:t>
            </w:r>
            <w:r>
              <w:rPr>
                <w:rFonts w:eastAsiaTheme="minorEastAsia"/>
                <w:noProof/>
                <w:lang w:val="fr-FR" w:eastAsia="fr-FR"/>
              </w:rPr>
              <w:tab/>
            </w:r>
            <w:r w:rsidRPr="00D3057C">
              <w:rPr>
                <w:rStyle w:val="Lienhypertexte"/>
                <w:rFonts w:ascii="Times New Roman" w:eastAsia="Calibri" w:hAnsi="Times New Roman" w:cs="Times New Roman"/>
                <w:b/>
                <w:noProof/>
              </w:rPr>
              <w:t>SYNTHESE CRITIQUE DES RESULTATS</w:t>
            </w:r>
            <w:r>
              <w:rPr>
                <w:noProof/>
                <w:webHidden/>
              </w:rPr>
              <w:tab/>
            </w:r>
            <w:r>
              <w:rPr>
                <w:noProof/>
                <w:webHidden/>
              </w:rPr>
              <w:fldChar w:fldCharType="begin"/>
            </w:r>
            <w:r>
              <w:rPr>
                <w:noProof/>
                <w:webHidden/>
              </w:rPr>
              <w:instrText xml:space="preserve"> PAGEREF _Toc36457093 \h </w:instrText>
            </w:r>
            <w:r>
              <w:rPr>
                <w:noProof/>
                <w:webHidden/>
              </w:rPr>
            </w:r>
            <w:r>
              <w:rPr>
                <w:noProof/>
                <w:webHidden/>
              </w:rPr>
              <w:fldChar w:fldCharType="separate"/>
            </w:r>
            <w:r>
              <w:rPr>
                <w:noProof/>
                <w:webHidden/>
              </w:rPr>
              <w:t>12</w:t>
            </w:r>
            <w:r>
              <w:rPr>
                <w:noProof/>
                <w:webHidden/>
              </w:rPr>
              <w:fldChar w:fldCharType="end"/>
            </w:r>
          </w:hyperlink>
        </w:p>
        <w:p w14:paraId="5A1DF84C" w14:textId="3F2DEEA3" w:rsidR="00CE099A" w:rsidRDefault="00CE099A">
          <w:pPr>
            <w:pStyle w:val="TM2"/>
            <w:tabs>
              <w:tab w:val="right" w:leader="dot" w:pos="9062"/>
            </w:tabs>
            <w:rPr>
              <w:rFonts w:eastAsiaTheme="minorEastAsia"/>
              <w:noProof/>
              <w:lang w:val="fr-FR" w:eastAsia="fr-FR"/>
            </w:rPr>
          </w:pPr>
          <w:hyperlink w:anchor="_Toc36457094" w:history="1">
            <w:r w:rsidRPr="00D3057C">
              <w:rPr>
                <w:rStyle w:val="Lienhypertexte"/>
                <w:rFonts w:ascii="Times New Roman" w:eastAsia="Calibri" w:hAnsi="Times New Roman" w:cs="Times New Roman"/>
                <w:b/>
                <w:noProof/>
              </w:rPr>
              <w:t>III.1. Pratiques et dérives syndicales</w:t>
            </w:r>
            <w:r>
              <w:rPr>
                <w:noProof/>
                <w:webHidden/>
              </w:rPr>
              <w:tab/>
            </w:r>
            <w:r>
              <w:rPr>
                <w:noProof/>
                <w:webHidden/>
              </w:rPr>
              <w:fldChar w:fldCharType="begin"/>
            </w:r>
            <w:r>
              <w:rPr>
                <w:noProof/>
                <w:webHidden/>
              </w:rPr>
              <w:instrText xml:space="preserve"> PAGEREF _Toc36457094 \h </w:instrText>
            </w:r>
            <w:r>
              <w:rPr>
                <w:noProof/>
                <w:webHidden/>
              </w:rPr>
            </w:r>
            <w:r>
              <w:rPr>
                <w:noProof/>
                <w:webHidden/>
              </w:rPr>
              <w:fldChar w:fldCharType="separate"/>
            </w:r>
            <w:r>
              <w:rPr>
                <w:noProof/>
                <w:webHidden/>
              </w:rPr>
              <w:t>12</w:t>
            </w:r>
            <w:r>
              <w:rPr>
                <w:noProof/>
                <w:webHidden/>
              </w:rPr>
              <w:fldChar w:fldCharType="end"/>
            </w:r>
          </w:hyperlink>
        </w:p>
        <w:p w14:paraId="4ACB5094" w14:textId="4C9EFF80" w:rsidR="00CE099A" w:rsidRDefault="00CE099A">
          <w:pPr>
            <w:pStyle w:val="TM3"/>
            <w:tabs>
              <w:tab w:val="right" w:leader="dot" w:pos="9062"/>
            </w:tabs>
            <w:rPr>
              <w:rFonts w:eastAsiaTheme="minorEastAsia"/>
              <w:noProof/>
              <w:lang w:val="fr-FR" w:eastAsia="fr-FR"/>
            </w:rPr>
          </w:pPr>
          <w:hyperlink w:anchor="_Toc36457095" w:history="1">
            <w:r w:rsidRPr="00D3057C">
              <w:rPr>
                <w:rStyle w:val="Lienhypertexte"/>
                <w:rFonts w:ascii="Times New Roman" w:eastAsia="Calibri" w:hAnsi="Times New Roman" w:cs="Times New Roman"/>
                <w:noProof/>
              </w:rPr>
              <w:t>III.1.1. Une prolifération d’organisation syndicales dans le secteur de l’éducation</w:t>
            </w:r>
            <w:r>
              <w:rPr>
                <w:noProof/>
                <w:webHidden/>
              </w:rPr>
              <w:tab/>
            </w:r>
            <w:r>
              <w:rPr>
                <w:noProof/>
                <w:webHidden/>
              </w:rPr>
              <w:fldChar w:fldCharType="begin"/>
            </w:r>
            <w:r>
              <w:rPr>
                <w:noProof/>
                <w:webHidden/>
              </w:rPr>
              <w:instrText xml:space="preserve"> PAGEREF _Toc36457095 \h </w:instrText>
            </w:r>
            <w:r>
              <w:rPr>
                <w:noProof/>
                <w:webHidden/>
              </w:rPr>
            </w:r>
            <w:r>
              <w:rPr>
                <w:noProof/>
                <w:webHidden/>
              </w:rPr>
              <w:fldChar w:fldCharType="separate"/>
            </w:r>
            <w:r>
              <w:rPr>
                <w:noProof/>
                <w:webHidden/>
              </w:rPr>
              <w:t>12</w:t>
            </w:r>
            <w:r>
              <w:rPr>
                <w:noProof/>
                <w:webHidden/>
              </w:rPr>
              <w:fldChar w:fldCharType="end"/>
            </w:r>
          </w:hyperlink>
        </w:p>
        <w:p w14:paraId="74DF16DA" w14:textId="40B303AC" w:rsidR="00CE099A" w:rsidRDefault="00CE099A">
          <w:pPr>
            <w:pStyle w:val="TM3"/>
            <w:tabs>
              <w:tab w:val="right" w:leader="dot" w:pos="9062"/>
            </w:tabs>
            <w:rPr>
              <w:rFonts w:eastAsiaTheme="minorEastAsia"/>
              <w:noProof/>
              <w:lang w:val="fr-FR" w:eastAsia="fr-FR"/>
            </w:rPr>
          </w:pPr>
          <w:hyperlink w:anchor="_Toc36457096" w:history="1">
            <w:r w:rsidRPr="00D3057C">
              <w:rPr>
                <w:rStyle w:val="Lienhypertexte"/>
                <w:rFonts w:ascii="Times New Roman" w:eastAsia="Calibri" w:hAnsi="Times New Roman" w:cs="Times New Roman"/>
                <w:noProof/>
              </w:rPr>
              <w:t>III.1.2. Des pratiques syndicales tantôt légitimées et tantôt condamnées par les parents d’élèves</w:t>
            </w:r>
            <w:r>
              <w:rPr>
                <w:noProof/>
                <w:webHidden/>
              </w:rPr>
              <w:tab/>
            </w:r>
            <w:r>
              <w:rPr>
                <w:noProof/>
                <w:webHidden/>
              </w:rPr>
              <w:fldChar w:fldCharType="begin"/>
            </w:r>
            <w:r>
              <w:rPr>
                <w:noProof/>
                <w:webHidden/>
              </w:rPr>
              <w:instrText xml:space="preserve"> PAGEREF _Toc36457096 \h </w:instrText>
            </w:r>
            <w:r>
              <w:rPr>
                <w:noProof/>
                <w:webHidden/>
              </w:rPr>
            </w:r>
            <w:r>
              <w:rPr>
                <w:noProof/>
                <w:webHidden/>
              </w:rPr>
              <w:fldChar w:fldCharType="separate"/>
            </w:r>
            <w:r>
              <w:rPr>
                <w:noProof/>
                <w:webHidden/>
              </w:rPr>
              <w:t>14</w:t>
            </w:r>
            <w:r>
              <w:rPr>
                <w:noProof/>
                <w:webHidden/>
              </w:rPr>
              <w:fldChar w:fldCharType="end"/>
            </w:r>
          </w:hyperlink>
        </w:p>
        <w:p w14:paraId="2D7CA846" w14:textId="54EE2D1C" w:rsidR="00CE099A" w:rsidRDefault="00CE099A">
          <w:pPr>
            <w:pStyle w:val="TM3"/>
            <w:tabs>
              <w:tab w:val="right" w:leader="dot" w:pos="9062"/>
            </w:tabs>
            <w:rPr>
              <w:rFonts w:eastAsiaTheme="minorEastAsia"/>
              <w:noProof/>
              <w:lang w:val="fr-FR" w:eastAsia="fr-FR"/>
            </w:rPr>
          </w:pPr>
          <w:hyperlink w:anchor="_Toc36457097" w:history="1">
            <w:r w:rsidRPr="00D3057C">
              <w:rPr>
                <w:rStyle w:val="Lienhypertexte"/>
                <w:rFonts w:ascii="Times New Roman" w:eastAsia="Calibri" w:hAnsi="Times New Roman" w:cs="Times New Roman"/>
                <w:noProof/>
              </w:rPr>
              <w:t>III.1.3. Un militantisme à l’écart de la déontologie professionnelle selon les élèves et les responsables d’établissements</w:t>
            </w:r>
            <w:r>
              <w:rPr>
                <w:noProof/>
                <w:webHidden/>
              </w:rPr>
              <w:tab/>
            </w:r>
            <w:r>
              <w:rPr>
                <w:noProof/>
                <w:webHidden/>
              </w:rPr>
              <w:fldChar w:fldCharType="begin"/>
            </w:r>
            <w:r>
              <w:rPr>
                <w:noProof/>
                <w:webHidden/>
              </w:rPr>
              <w:instrText xml:space="preserve"> PAGEREF _Toc36457097 \h </w:instrText>
            </w:r>
            <w:r>
              <w:rPr>
                <w:noProof/>
                <w:webHidden/>
              </w:rPr>
            </w:r>
            <w:r>
              <w:rPr>
                <w:noProof/>
                <w:webHidden/>
              </w:rPr>
              <w:fldChar w:fldCharType="separate"/>
            </w:r>
            <w:r>
              <w:rPr>
                <w:noProof/>
                <w:webHidden/>
              </w:rPr>
              <w:t>15</w:t>
            </w:r>
            <w:r>
              <w:rPr>
                <w:noProof/>
                <w:webHidden/>
              </w:rPr>
              <w:fldChar w:fldCharType="end"/>
            </w:r>
          </w:hyperlink>
        </w:p>
        <w:p w14:paraId="225061AB" w14:textId="367850E4" w:rsidR="00CE099A" w:rsidRDefault="00CE099A">
          <w:pPr>
            <w:pStyle w:val="TM3"/>
            <w:tabs>
              <w:tab w:val="right" w:leader="dot" w:pos="9062"/>
            </w:tabs>
            <w:rPr>
              <w:rFonts w:eastAsiaTheme="minorEastAsia"/>
              <w:noProof/>
              <w:lang w:val="fr-FR" w:eastAsia="fr-FR"/>
            </w:rPr>
          </w:pPr>
          <w:hyperlink w:anchor="_Toc36457098" w:history="1">
            <w:r w:rsidRPr="00D3057C">
              <w:rPr>
                <w:rStyle w:val="Lienhypertexte"/>
                <w:rFonts w:ascii="Times New Roman" w:eastAsia="Calibri" w:hAnsi="Times New Roman" w:cs="Times New Roman"/>
                <w:noProof/>
              </w:rPr>
              <w:t>III.1.4. Le mémoire en défense des organisations syndicales</w:t>
            </w:r>
            <w:r>
              <w:rPr>
                <w:noProof/>
                <w:webHidden/>
              </w:rPr>
              <w:tab/>
            </w:r>
            <w:r>
              <w:rPr>
                <w:noProof/>
                <w:webHidden/>
              </w:rPr>
              <w:fldChar w:fldCharType="begin"/>
            </w:r>
            <w:r>
              <w:rPr>
                <w:noProof/>
                <w:webHidden/>
              </w:rPr>
              <w:instrText xml:space="preserve"> PAGEREF _Toc36457098 \h </w:instrText>
            </w:r>
            <w:r>
              <w:rPr>
                <w:noProof/>
                <w:webHidden/>
              </w:rPr>
            </w:r>
            <w:r>
              <w:rPr>
                <w:noProof/>
                <w:webHidden/>
              </w:rPr>
              <w:fldChar w:fldCharType="separate"/>
            </w:r>
            <w:r>
              <w:rPr>
                <w:noProof/>
                <w:webHidden/>
              </w:rPr>
              <w:t>17</w:t>
            </w:r>
            <w:r>
              <w:rPr>
                <w:noProof/>
                <w:webHidden/>
              </w:rPr>
              <w:fldChar w:fldCharType="end"/>
            </w:r>
          </w:hyperlink>
        </w:p>
        <w:p w14:paraId="00BFA79B" w14:textId="0D824D10" w:rsidR="00CE099A" w:rsidRDefault="00CE099A">
          <w:pPr>
            <w:pStyle w:val="TM2"/>
            <w:tabs>
              <w:tab w:val="right" w:leader="dot" w:pos="9062"/>
            </w:tabs>
            <w:rPr>
              <w:rFonts w:eastAsiaTheme="minorEastAsia"/>
              <w:noProof/>
              <w:lang w:val="fr-FR" w:eastAsia="fr-FR"/>
            </w:rPr>
          </w:pPr>
          <w:hyperlink w:anchor="_Toc36457099" w:history="1">
            <w:r w:rsidRPr="00D3057C">
              <w:rPr>
                <w:rStyle w:val="Lienhypertexte"/>
                <w:rFonts w:ascii="Times New Roman" w:eastAsia="Calibri" w:hAnsi="Times New Roman" w:cs="Times New Roman"/>
                <w:b/>
                <w:noProof/>
              </w:rPr>
              <w:t>III.2. Place de la formation syndicale dans la formation des enseignants</w:t>
            </w:r>
            <w:r>
              <w:rPr>
                <w:noProof/>
                <w:webHidden/>
              </w:rPr>
              <w:tab/>
            </w:r>
            <w:r>
              <w:rPr>
                <w:noProof/>
                <w:webHidden/>
              </w:rPr>
              <w:fldChar w:fldCharType="begin"/>
            </w:r>
            <w:r>
              <w:rPr>
                <w:noProof/>
                <w:webHidden/>
              </w:rPr>
              <w:instrText xml:space="preserve"> PAGEREF _Toc36457099 \h </w:instrText>
            </w:r>
            <w:r>
              <w:rPr>
                <w:noProof/>
                <w:webHidden/>
              </w:rPr>
            </w:r>
            <w:r>
              <w:rPr>
                <w:noProof/>
                <w:webHidden/>
              </w:rPr>
              <w:fldChar w:fldCharType="separate"/>
            </w:r>
            <w:r>
              <w:rPr>
                <w:noProof/>
                <w:webHidden/>
              </w:rPr>
              <w:t>18</w:t>
            </w:r>
            <w:r>
              <w:rPr>
                <w:noProof/>
                <w:webHidden/>
              </w:rPr>
              <w:fldChar w:fldCharType="end"/>
            </w:r>
          </w:hyperlink>
        </w:p>
        <w:p w14:paraId="538D878D" w14:textId="15D5B65E" w:rsidR="00CE099A" w:rsidRDefault="00CE099A">
          <w:pPr>
            <w:pStyle w:val="TM3"/>
            <w:tabs>
              <w:tab w:val="right" w:leader="dot" w:pos="9062"/>
            </w:tabs>
            <w:rPr>
              <w:rFonts w:eastAsiaTheme="minorEastAsia"/>
              <w:noProof/>
              <w:lang w:val="fr-FR" w:eastAsia="fr-FR"/>
            </w:rPr>
          </w:pPr>
          <w:hyperlink w:anchor="_Toc36457100" w:history="1">
            <w:r w:rsidRPr="00D3057C">
              <w:rPr>
                <w:rStyle w:val="Lienhypertexte"/>
                <w:rFonts w:ascii="Times New Roman" w:eastAsia="Calibri" w:hAnsi="Times New Roman" w:cs="Times New Roman"/>
                <w:noProof/>
              </w:rPr>
              <w:t>III.2.1. La formation syndicale dans la formation initiale des enseignants</w:t>
            </w:r>
            <w:r>
              <w:rPr>
                <w:noProof/>
                <w:webHidden/>
              </w:rPr>
              <w:tab/>
            </w:r>
            <w:r>
              <w:rPr>
                <w:noProof/>
                <w:webHidden/>
              </w:rPr>
              <w:fldChar w:fldCharType="begin"/>
            </w:r>
            <w:r>
              <w:rPr>
                <w:noProof/>
                <w:webHidden/>
              </w:rPr>
              <w:instrText xml:space="preserve"> PAGEREF _Toc36457100 \h </w:instrText>
            </w:r>
            <w:r>
              <w:rPr>
                <w:noProof/>
                <w:webHidden/>
              </w:rPr>
            </w:r>
            <w:r>
              <w:rPr>
                <w:noProof/>
                <w:webHidden/>
              </w:rPr>
              <w:fldChar w:fldCharType="separate"/>
            </w:r>
            <w:r>
              <w:rPr>
                <w:noProof/>
                <w:webHidden/>
              </w:rPr>
              <w:t>18</w:t>
            </w:r>
            <w:r>
              <w:rPr>
                <w:noProof/>
                <w:webHidden/>
              </w:rPr>
              <w:fldChar w:fldCharType="end"/>
            </w:r>
          </w:hyperlink>
        </w:p>
        <w:p w14:paraId="7796066F" w14:textId="1CF8EC79" w:rsidR="00CE099A" w:rsidRDefault="00CE099A">
          <w:pPr>
            <w:pStyle w:val="TM3"/>
            <w:tabs>
              <w:tab w:val="right" w:leader="dot" w:pos="9062"/>
            </w:tabs>
            <w:rPr>
              <w:rFonts w:eastAsiaTheme="minorEastAsia"/>
              <w:noProof/>
              <w:lang w:val="fr-FR" w:eastAsia="fr-FR"/>
            </w:rPr>
          </w:pPr>
          <w:hyperlink w:anchor="_Toc36457101" w:history="1">
            <w:r w:rsidRPr="00D3057C">
              <w:rPr>
                <w:rStyle w:val="Lienhypertexte"/>
                <w:rFonts w:ascii="Times New Roman" w:eastAsia="Calibri" w:hAnsi="Times New Roman" w:cs="Times New Roman"/>
                <w:noProof/>
              </w:rPr>
              <w:t>III.2.2. Place de la formation syndicale dans la formation continue des enseignants</w:t>
            </w:r>
            <w:r>
              <w:rPr>
                <w:noProof/>
                <w:webHidden/>
              </w:rPr>
              <w:tab/>
            </w:r>
            <w:r>
              <w:rPr>
                <w:noProof/>
                <w:webHidden/>
              </w:rPr>
              <w:fldChar w:fldCharType="begin"/>
            </w:r>
            <w:r>
              <w:rPr>
                <w:noProof/>
                <w:webHidden/>
              </w:rPr>
              <w:instrText xml:space="preserve"> PAGEREF _Toc36457101 \h </w:instrText>
            </w:r>
            <w:r>
              <w:rPr>
                <w:noProof/>
                <w:webHidden/>
              </w:rPr>
            </w:r>
            <w:r>
              <w:rPr>
                <w:noProof/>
                <w:webHidden/>
              </w:rPr>
              <w:fldChar w:fldCharType="separate"/>
            </w:r>
            <w:r>
              <w:rPr>
                <w:noProof/>
                <w:webHidden/>
              </w:rPr>
              <w:t>20</w:t>
            </w:r>
            <w:r>
              <w:rPr>
                <w:noProof/>
                <w:webHidden/>
              </w:rPr>
              <w:fldChar w:fldCharType="end"/>
            </w:r>
          </w:hyperlink>
        </w:p>
        <w:p w14:paraId="5181D04D" w14:textId="13792A89" w:rsidR="00CE099A" w:rsidRDefault="00CE099A">
          <w:pPr>
            <w:pStyle w:val="TM2"/>
            <w:tabs>
              <w:tab w:val="right" w:leader="dot" w:pos="9062"/>
            </w:tabs>
            <w:rPr>
              <w:rFonts w:eastAsiaTheme="minorEastAsia"/>
              <w:noProof/>
              <w:lang w:val="fr-FR" w:eastAsia="fr-FR"/>
            </w:rPr>
          </w:pPr>
          <w:hyperlink w:anchor="_Toc36457102" w:history="1">
            <w:r w:rsidRPr="00D3057C">
              <w:rPr>
                <w:rStyle w:val="Lienhypertexte"/>
                <w:rFonts w:ascii="Times New Roman" w:eastAsia="Calibri" w:hAnsi="Times New Roman" w:cs="Times New Roman"/>
                <w:b/>
                <w:noProof/>
              </w:rPr>
              <w:t>III.3. Enjeux et défi de la formation syndicale</w:t>
            </w:r>
            <w:r>
              <w:rPr>
                <w:noProof/>
                <w:webHidden/>
              </w:rPr>
              <w:tab/>
            </w:r>
            <w:r>
              <w:rPr>
                <w:noProof/>
                <w:webHidden/>
              </w:rPr>
              <w:fldChar w:fldCharType="begin"/>
            </w:r>
            <w:r>
              <w:rPr>
                <w:noProof/>
                <w:webHidden/>
              </w:rPr>
              <w:instrText xml:space="preserve"> PAGEREF _Toc36457102 \h </w:instrText>
            </w:r>
            <w:r>
              <w:rPr>
                <w:noProof/>
                <w:webHidden/>
              </w:rPr>
            </w:r>
            <w:r>
              <w:rPr>
                <w:noProof/>
                <w:webHidden/>
              </w:rPr>
              <w:fldChar w:fldCharType="separate"/>
            </w:r>
            <w:r>
              <w:rPr>
                <w:noProof/>
                <w:webHidden/>
              </w:rPr>
              <w:t>23</w:t>
            </w:r>
            <w:r>
              <w:rPr>
                <w:noProof/>
                <w:webHidden/>
              </w:rPr>
              <w:fldChar w:fldCharType="end"/>
            </w:r>
          </w:hyperlink>
        </w:p>
        <w:p w14:paraId="7C20FD19" w14:textId="209FE438" w:rsidR="00CE099A" w:rsidRDefault="00CE099A">
          <w:pPr>
            <w:pStyle w:val="TM3"/>
            <w:tabs>
              <w:tab w:val="right" w:leader="dot" w:pos="9062"/>
            </w:tabs>
            <w:rPr>
              <w:rFonts w:eastAsiaTheme="minorEastAsia"/>
              <w:noProof/>
              <w:lang w:val="fr-FR" w:eastAsia="fr-FR"/>
            </w:rPr>
          </w:pPr>
          <w:hyperlink w:anchor="_Toc36457103" w:history="1">
            <w:r w:rsidRPr="00D3057C">
              <w:rPr>
                <w:rStyle w:val="Lienhypertexte"/>
                <w:rFonts w:ascii="Times New Roman" w:eastAsia="Calibri" w:hAnsi="Times New Roman" w:cs="Times New Roman"/>
                <w:noProof/>
              </w:rPr>
              <w:t>III.3.1. La formation syndicale pour le dialogue social</w:t>
            </w:r>
            <w:r>
              <w:rPr>
                <w:noProof/>
                <w:webHidden/>
              </w:rPr>
              <w:tab/>
            </w:r>
            <w:r>
              <w:rPr>
                <w:noProof/>
                <w:webHidden/>
              </w:rPr>
              <w:fldChar w:fldCharType="begin"/>
            </w:r>
            <w:r>
              <w:rPr>
                <w:noProof/>
                <w:webHidden/>
              </w:rPr>
              <w:instrText xml:space="preserve"> PAGEREF _Toc36457103 \h </w:instrText>
            </w:r>
            <w:r>
              <w:rPr>
                <w:noProof/>
                <w:webHidden/>
              </w:rPr>
            </w:r>
            <w:r>
              <w:rPr>
                <w:noProof/>
                <w:webHidden/>
              </w:rPr>
              <w:fldChar w:fldCharType="separate"/>
            </w:r>
            <w:r>
              <w:rPr>
                <w:noProof/>
                <w:webHidden/>
              </w:rPr>
              <w:t>24</w:t>
            </w:r>
            <w:r>
              <w:rPr>
                <w:noProof/>
                <w:webHidden/>
              </w:rPr>
              <w:fldChar w:fldCharType="end"/>
            </w:r>
          </w:hyperlink>
        </w:p>
        <w:p w14:paraId="189AB433" w14:textId="0BC15461" w:rsidR="00CE099A" w:rsidRDefault="00CE099A">
          <w:pPr>
            <w:pStyle w:val="TM3"/>
            <w:tabs>
              <w:tab w:val="right" w:leader="dot" w:pos="9062"/>
            </w:tabs>
            <w:rPr>
              <w:rFonts w:eastAsiaTheme="minorEastAsia"/>
              <w:noProof/>
              <w:lang w:val="fr-FR" w:eastAsia="fr-FR"/>
            </w:rPr>
          </w:pPr>
          <w:hyperlink w:anchor="_Toc36457104" w:history="1">
            <w:r w:rsidRPr="00D3057C">
              <w:rPr>
                <w:rStyle w:val="Lienhypertexte"/>
                <w:rFonts w:ascii="Times New Roman" w:eastAsia="Calibri" w:hAnsi="Times New Roman" w:cs="Times New Roman"/>
                <w:noProof/>
              </w:rPr>
              <w:t>III.3.2. La formation syndicale, un défi commun à l’État et aux organisations syndicales</w:t>
            </w:r>
            <w:r>
              <w:rPr>
                <w:noProof/>
                <w:webHidden/>
              </w:rPr>
              <w:tab/>
            </w:r>
            <w:r>
              <w:rPr>
                <w:noProof/>
                <w:webHidden/>
              </w:rPr>
              <w:fldChar w:fldCharType="begin"/>
            </w:r>
            <w:r>
              <w:rPr>
                <w:noProof/>
                <w:webHidden/>
              </w:rPr>
              <w:instrText xml:space="preserve"> PAGEREF _Toc36457104 \h </w:instrText>
            </w:r>
            <w:r>
              <w:rPr>
                <w:noProof/>
                <w:webHidden/>
              </w:rPr>
            </w:r>
            <w:r>
              <w:rPr>
                <w:noProof/>
                <w:webHidden/>
              </w:rPr>
              <w:fldChar w:fldCharType="separate"/>
            </w:r>
            <w:r>
              <w:rPr>
                <w:noProof/>
                <w:webHidden/>
              </w:rPr>
              <w:t>26</w:t>
            </w:r>
            <w:r>
              <w:rPr>
                <w:noProof/>
                <w:webHidden/>
              </w:rPr>
              <w:fldChar w:fldCharType="end"/>
            </w:r>
          </w:hyperlink>
        </w:p>
        <w:p w14:paraId="01FFD5C8" w14:textId="398AC3F8" w:rsidR="00CE099A" w:rsidRDefault="00CE099A">
          <w:pPr>
            <w:pStyle w:val="TM1"/>
            <w:tabs>
              <w:tab w:val="right" w:leader="dot" w:pos="9062"/>
            </w:tabs>
            <w:rPr>
              <w:rFonts w:eastAsiaTheme="minorEastAsia"/>
              <w:noProof/>
              <w:lang w:val="fr-FR" w:eastAsia="fr-FR"/>
            </w:rPr>
          </w:pPr>
          <w:hyperlink w:anchor="_Toc36457105" w:history="1">
            <w:r w:rsidRPr="00D3057C">
              <w:rPr>
                <w:rStyle w:val="Lienhypertexte"/>
                <w:rFonts w:ascii="Times New Roman" w:eastAsia="Calibri" w:hAnsi="Times New Roman" w:cs="Times New Roman"/>
                <w:b/>
                <w:noProof/>
              </w:rPr>
              <w:t>Conclusion</w:t>
            </w:r>
            <w:r>
              <w:rPr>
                <w:noProof/>
                <w:webHidden/>
              </w:rPr>
              <w:tab/>
            </w:r>
            <w:r>
              <w:rPr>
                <w:noProof/>
                <w:webHidden/>
              </w:rPr>
              <w:fldChar w:fldCharType="begin"/>
            </w:r>
            <w:r>
              <w:rPr>
                <w:noProof/>
                <w:webHidden/>
              </w:rPr>
              <w:instrText xml:space="preserve"> PAGEREF _Toc36457105 \h </w:instrText>
            </w:r>
            <w:r>
              <w:rPr>
                <w:noProof/>
                <w:webHidden/>
              </w:rPr>
            </w:r>
            <w:r>
              <w:rPr>
                <w:noProof/>
                <w:webHidden/>
              </w:rPr>
              <w:fldChar w:fldCharType="separate"/>
            </w:r>
            <w:r>
              <w:rPr>
                <w:noProof/>
                <w:webHidden/>
              </w:rPr>
              <w:t>30</w:t>
            </w:r>
            <w:r>
              <w:rPr>
                <w:noProof/>
                <w:webHidden/>
              </w:rPr>
              <w:fldChar w:fldCharType="end"/>
            </w:r>
          </w:hyperlink>
        </w:p>
        <w:p w14:paraId="4EB9178C" w14:textId="6715CB60" w:rsidR="00CE099A" w:rsidRDefault="00CE099A">
          <w:pPr>
            <w:pStyle w:val="TM1"/>
            <w:tabs>
              <w:tab w:val="right" w:leader="dot" w:pos="9062"/>
            </w:tabs>
            <w:rPr>
              <w:rFonts w:eastAsiaTheme="minorEastAsia"/>
              <w:noProof/>
              <w:lang w:val="fr-FR" w:eastAsia="fr-FR"/>
            </w:rPr>
          </w:pPr>
          <w:hyperlink w:anchor="_Toc36457106" w:history="1">
            <w:r w:rsidRPr="00D3057C">
              <w:rPr>
                <w:rStyle w:val="Lienhypertexte"/>
                <w:rFonts w:ascii="Times New Roman" w:eastAsia="Calibri" w:hAnsi="Times New Roman" w:cs="Times New Roman"/>
                <w:b/>
                <w:noProof/>
              </w:rPr>
              <w:t>Bibliographie</w:t>
            </w:r>
            <w:r>
              <w:rPr>
                <w:noProof/>
                <w:webHidden/>
              </w:rPr>
              <w:tab/>
            </w:r>
            <w:r>
              <w:rPr>
                <w:noProof/>
                <w:webHidden/>
              </w:rPr>
              <w:fldChar w:fldCharType="begin"/>
            </w:r>
            <w:r>
              <w:rPr>
                <w:noProof/>
                <w:webHidden/>
              </w:rPr>
              <w:instrText xml:space="preserve"> PAGEREF _Toc36457106 \h </w:instrText>
            </w:r>
            <w:r>
              <w:rPr>
                <w:noProof/>
                <w:webHidden/>
              </w:rPr>
            </w:r>
            <w:r>
              <w:rPr>
                <w:noProof/>
                <w:webHidden/>
              </w:rPr>
              <w:fldChar w:fldCharType="separate"/>
            </w:r>
            <w:r>
              <w:rPr>
                <w:noProof/>
                <w:webHidden/>
              </w:rPr>
              <w:t>31</w:t>
            </w:r>
            <w:r>
              <w:rPr>
                <w:noProof/>
                <w:webHidden/>
              </w:rPr>
              <w:fldChar w:fldCharType="end"/>
            </w:r>
          </w:hyperlink>
        </w:p>
        <w:p w14:paraId="300B503A" w14:textId="12A586C9" w:rsidR="009C0CE1" w:rsidRDefault="009C0CE1">
          <w:r>
            <w:rPr>
              <w:b/>
              <w:bCs/>
            </w:rPr>
            <w:fldChar w:fldCharType="end"/>
          </w:r>
        </w:p>
      </w:sdtContent>
    </w:sdt>
    <w:p w14:paraId="74CA1569" w14:textId="77777777" w:rsidR="004E6D65" w:rsidRPr="004614B9" w:rsidRDefault="004E6D65">
      <w:pPr>
        <w:rPr>
          <w:rFonts w:ascii="Times New Roman" w:hAnsi="Times New Roman" w:cs="Times New Roman"/>
          <w:b/>
          <w:sz w:val="24"/>
          <w:szCs w:val="24"/>
          <w:lang w:val="en-US"/>
        </w:rPr>
      </w:pPr>
      <w:r w:rsidRPr="004614B9">
        <w:rPr>
          <w:rFonts w:ascii="Times New Roman" w:hAnsi="Times New Roman" w:cs="Times New Roman"/>
          <w:b/>
          <w:sz w:val="24"/>
          <w:szCs w:val="24"/>
          <w:lang w:val="en-US"/>
        </w:rPr>
        <w:br w:type="page"/>
      </w:r>
      <w:bookmarkStart w:id="0" w:name="_GoBack"/>
      <w:bookmarkEnd w:id="0"/>
    </w:p>
    <w:p w14:paraId="07A44154" w14:textId="77777777" w:rsidR="00EB3CC6" w:rsidRPr="009C0CE1" w:rsidRDefault="00B17B80" w:rsidP="007A5255">
      <w:pPr>
        <w:pStyle w:val="Titre1"/>
        <w:rPr>
          <w:rFonts w:ascii="Times New Roman" w:hAnsi="Times New Roman" w:cs="Times New Roman"/>
          <w:b/>
          <w:sz w:val="28"/>
          <w:szCs w:val="28"/>
        </w:rPr>
      </w:pPr>
      <w:bookmarkStart w:id="1" w:name="_Toc36457086"/>
      <w:r w:rsidRPr="009C0CE1">
        <w:rPr>
          <w:rFonts w:ascii="Times New Roman" w:hAnsi="Times New Roman" w:cs="Times New Roman"/>
          <w:b/>
          <w:sz w:val="28"/>
          <w:szCs w:val="28"/>
        </w:rPr>
        <w:t>Introduction</w:t>
      </w:r>
      <w:bookmarkEnd w:id="1"/>
    </w:p>
    <w:p w14:paraId="6C158F72" w14:textId="6C9A97E7" w:rsidR="00BD7C8F" w:rsidRPr="002027DC" w:rsidRDefault="002210B1" w:rsidP="00BD7C8F">
      <w:pPr>
        <w:spacing w:after="200" w:line="360" w:lineRule="auto"/>
        <w:jc w:val="both"/>
        <w:rPr>
          <w:rFonts w:ascii="Times New Roman" w:eastAsia="Times New Roman" w:hAnsi="Times New Roman" w:cs="Times New Roman"/>
          <w:sz w:val="24"/>
          <w:szCs w:val="24"/>
          <w:lang w:eastAsia="fr-FR"/>
        </w:rPr>
      </w:pPr>
      <w:r>
        <w:rPr>
          <w:rFonts w:ascii="Times New Roman" w:eastAsia="Calibri" w:hAnsi="Times New Roman" w:cs="Times New Roman"/>
          <w:sz w:val="24"/>
          <w:szCs w:val="24"/>
        </w:rPr>
        <w:t xml:space="preserve">Il est aujourd’hui courant, et cela semble aller de soi, que les travailleurs d’un même domaine professionnel s’organisent pour se garantir de meilleures conditions de travail et de rémunération. La sociologie </w:t>
      </w:r>
      <w:r w:rsidR="003B1889">
        <w:rPr>
          <w:rFonts w:ascii="Times New Roman" w:eastAsia="Calibri" w:hAnsi="Times New Roman" w:cs="Times New Roman"/>
          <w:sz w:val="24"/>
          <w:szCs w:val="24"/>
        </w:rPr>
        <w:t xml:space="preserve">du syndicalisme porte le regard sur </w:t>
      </w:r>
      <w:r w:rsidR="003B1889" w:rsidRPr="00807D8D">
        <w:rPr>
          <w:rFonts w:ascii="Times New Roman" w:eastAsia="Times New Roman" w:hAnsi="Times New Roman" w:cs="Times New Roman"/>
          <w:sz w:val="24"/>
          <w:szCs w:val="24"/>
          <w:lang w:eastAsia="fr-FR"/>
        </w:rPr>
        <w:t xml:space="preserve">la composition </w:t>
      </w:r>
      <w:r w:rsidR="003B1889">
        <w:rPr>
          <w:rFonts w:ascii="Times New Roman" w:eastAsia="Times New Roman" w:hAnsi="Times New Roman" w:cs="Times New Roman"/>
          <w:sz w:val="24"/>
          <w:szCs w:val="24"/>
          <w:lang w:eastAsia="fr-FR"/>
        </w:rPr>
        <w:t xml:space="preserve">des organisations syndicales, leur histoire, </w:t>
      </w:r>
      <w:r w:rsidR="003B1889" w:rsidRPr="00807D8D">
        <w:rPr>
          <w:rFonts w:ascii="Times New Roman" w:eastAsia="Times New Roman" w:hAnsi="Times New Roman" w:cs="Times New Roman"/>
          <w:sz w:val="24"/>
          <w:szCs w:val="24"/>
          <w:lang w:eastAsia="fr-FR"/>
        </w:rPr>
        <w:t>leurs différents rôles sociaux</w:t>
      </w:r>
      <w:r w:rsidR="003B1889">
        <w:rPr>
          <w:rFonts w:ascii="Times New Roman" w:eastAsia="Times New Roman" w:hAnsi="Times New Roman" w:cs="Times New Roman"/>
          <w:sz w:val="24"/>
          <w:szCs w:val="24"/>
          <w:lang w:eastAsia="fr-FR"/>
        </w:rPr>
        <w:t xml:space="preserve"> (</w:t>
      </w:r>
      <w:r w:rsidR="003B1889" w:rsidRPr="003B1889">
        <w:rPr>
          <w:rFonts w:ascii="Times New Roman" w:eastAsia="Times New Roman" w:hAnsi="Times New Roman" w:cs="Times New Roman"/>
          <w:sz w:val="24"/>
          <w:szCs w:val="24"/>
          <w:lang w:eastAsia="fr-FR"/>
        </w:rPr>
        <w:t>Andolfatto, D. et Labbé, D., 2007)</w:t>
      </w:r>
      <w:r w:rsidR="0089395B">
        <w:rPr>
          <w:rFonts w:ascii="Times New Roman" w:eastAsia="Times New Roman" w:hAnsi="Times New Roman" w:cs="Times New Roman"/>
          <w:sz w:val="24"/>
          <w:szCs w:val="24"/>
          <w:lang w:eastAsia="fr-FR"/>
        </w:rPr>
        <w:t>. Da</w:t>
      </w:r>
      <w:r w:rsidR="003B1889">
        <w:rPr>
          <w:rFonts w:ascii="Times New Roman" w:eastAsia="Times New Roman" w:hAnsi="Times New Roman" w:cs="Times New Roman"/>
          <w:sz w:val="24"/>
          <w:szCs w:val="24"/>
          <w:lang w:eastAsia="fr-FR"/>
        </w:rPr>
        <w:t>ns son analyse de la fonction du syndicat, elle souligne</w:t>
      </w:r>
      <w:r>
        <w:rPr>
          <w:rFonts w:ascii="Times New Roman" w:eastAsia="Calibri" w:hAnsi="Times New Roman" w:cs="Times New Roman"/>
          <w:sz w:val="24"/>
          <w:szCs w:val="24"/>
        </w:rPr>
        <w:t xml:space="preserve"> que les </w:t>
      </w:r>
      <w:r w:rsidR="00D029C1">
        <w:rPr>
          <w:rFonts w:ascii="Times New Roman" w:eastAsia="Calibri" w:hAnsi="Times New Roman" w:cs="Times New Roman"/>
          <w:sz w:val="24"/>
          <w:szCs w:val="24"/>
        </w:rPr>
        <w:t>organisations syndicales</w:t>
      </w:r>
      <w:r>
        <w:rPr>
          <w:rFonts w:ascii="Times New Roman" w:eastAsia="Calibri" w:hAnsi="Times New Roman" w:cs="Times New Roman"/>
          <w:sz w:val="24"/>
          <w:szCs w:val="24"/>
        </w:rPr>
        <w:t xml:space="preserve"> participent de la nécessité pour les travailleurs </w:t>
      </w:r>
      <w:r w:rsidR="003959C2">
        <w:rPr>
          <w:rFonts w:ascii="Times New Roman" w:eastAsia="Calibri" w:hAnsi="Times New Roman" w:cs="Times New Roman"/>
          <w:sz w:val="24"/>
          <w:szCs w:val="24"/>
        </w:rPr>
        <w:t>de liguer leur</w:t>
      </w:r>
      <w:r w:rsidR="001D3827">
        <w:rPr>
          <w:rFonts w:ascii="Times New Roman" w:eastAsia="Calibri" w:hAnsi="Times New Roman" w:cs="Times New Roman"/>
          <w:sz w:val="24"/>
          <w:szCs w:val="24"/>
        </w:rPr>
        <w:t>s</w:t>
      </w:r>
      <w:r w:rsidR="003959C2">
        <w:rPr>
          <w:rFonts w:ascii="Times New Roman" w:eastAsia="Calibri" w:hAnsi="Times New Roman" w:cs="Times New Roman"/>
          <w:sz w:val="24"/>
          <w:szCs w:val="24"/>
        </w:rPr>
        <w:t xml:space="preserve"> force</w:t>
      </w:r>
      <w:r w:rsidR="001D3827">
        <w:rPr>
          <w:rFonts w:ascii="Times New Roman" w:eastAsia="Calibri" w:hAnsi="Times New Roman" w:cs="Times New Roman"/>
          <w:sz w:val="24"/>
          <w:szCs w:val="24"/>
        </w:rPr>
        <w:t>s</w:t>
      </w:r>
      <w:r w:rsidR="003959C2">
        <w:rPr>
          <w:rFonts w:ascii="Times New Roman" w:eastAsia="Calibri" w:hAnsi="Times New Roman" w:cs="Times New Roman"/>
          <w:sz w:val="24"/>
          <w:szCs w:val="24"/>
        </w:rPr>
        <w:t xml:space="preserve"> contre l’employeur enclin à les exploiter pour accroître son profit. Ce</w:t>
      </w:r>
      <w:r w:rsidR="00D20C7F">
        <w:rPr>
          <w:rFonts w:ascii="Times New Roman" w:eastAsia="Calibri" w:hAnsi="Times New Roman" w:cs="Times New Roman"/>
          <w:sz w:val="24"/>
          <w:szCs w:val="24"/>
        </w:rPr>
        <w:t>ci</w:t>
      </w:r>
      <w:r w:rsidR="003959C2">
        <w:rPr>
          <w:rFonts w:ascii="Times New Roman" w:eastAsia="Calibri" w:hAnsi="Times New Roman" w:cs="Times New Roman"/>
          <w:sz w:val="24"/>
          <w:szCs w:val="24"/>
        </w:rPr>
        <w:t xml:space="preserve"> relève de</w:t>
      </w:r>
      <w:r>
        <w:rPr>
          <w:rFonts w:ascii="Times New Roman" w:eastAsia="Calibri" w:hAnsi="Times New Roman" w:cs="Times New Roman"/>
          <w:sz w:val="24"/>
          <w:szCs w:val="24"/>
        </w:rPr>
        <w:t xml:space="preserve"> la dynamique de</w:t>
      </w:r>
      <w:r w:rsidR="003959C2">
        <w:rPr>
          <w:rFonts w:ascii="Times New Roman" w:eastAsia="Calibri" w:hAnsi="Times New Roman" w:cs="Times New Roman"/>
          <w:sz w:val="24"/>
          <w:szCs w:val="24"/>
        </w:rPr>
        <w:t>s rapports entre employés et employeurs</w:t>
      </w:r>
      <w:r w:rsidR="00107910">
        <w:rPr>
          <w:rFonts w:ascii="Times New Roman" w:eastAsia="Calibri" w:hAnsi="Times New Roman" w:cs="Times New Roman"/>
          <w:sz w:val="24"/>
          <w:szCs w:val="24"/>
        </w:rPr>
        <w:t xml:space="preserve"> selon l’idéologie marxiste (Dangeville, 1972;</w:t>
      </w:r>
      <w:r w:rsidR="009F620C">
        <w:rPr>
          <w:rFonts w:ascii="Times New Roman" w:eastAsia="Calibri" w:hAnsi="Times New Roman" w:cs="Times New Roman"/>
          <w:sz w:val="24"/>
          <w:szCs w:val="24"/>
        </w:rPr>
        <w:t xml:space="preserve"> </w:t>
      </w:r>
      <w:r w:rsidR="009F620C" w:rsidRPr="009F620C">
        <w:rPr>
          <w:rFonts w:ascii="Times New Roman" w:eastAsia="Calibri" w:hAnsi="Times New Roman" w:cs="Times New Roman"/>
          <w:sz w:val="24"/>
          <w:szCs w:val="24"/>
          <w:lang w:val="fr-FR"/>
        </w:rPr>
        <w:t>Christian Laval, 2009</w:t>
      </w:r>
      <w:r w:rsidR="009F620C">
        <w:rPr>
          <w:rFonts w:ascii="Times New Roman" w:eastAsia="Calibri" w:hAnsi="Times New Roman" w:cs="Times New Roman"/>
          <w:sz w:val="24"/>
          <w:szCs w:val="24"/>
          <w:lang w:val="fr-FR"/>
        </w:rPr>
        <w:t xml:space="preserve"> ; </w:t>
      </w:r>
      <w:r w:rsidR="009F620C" w:rsidRPr="009F620C">
        <w:rPr>
          <w:rFonts w:ascii="Times New Roman" w:eastAsia="Calibri" w:hAnsi="Times New Roman" w:cs="Times New Roman"/>
          <w:sz w:val="24"/>
          <w:szCs w:val="24"/>
          <w:lang w:val="fr-FR"/>
        </w:rPr>
        <w:t>Nicolas Béniès, 2010</w:t>
      </w:r>
      <w:r w:rsidR="009F620C">
        <w:rPr>
          <w:rFonts w:ascii="Times New Roman" w:eastAsia="Calibri" w:hAnsi="Times New Roman" w:cs="Times New Roman"/>
          <w:sz w:val="24"/>
          <w:szCs w:val="24"/>
          <w:lang w:val="fr-FR"/>
        </w:rPr>
        <w:t>) qui explique que</w:t>
      </w:r>
      <w:r w:rsidR="009F620C">
        <w:rPr>
          <w:rFonts w:ascii="Times New Roman" w:eastAsia="Calibri" w:hAnsi="Times New Roman" w:cs="Times New Roman"/>
          <w:sz w:val="24"/>
          <w:szCs w:val="24"/>
        </w:rPr>
        <w:t xml:space="preserve"> les salariés luttent pour</w:t>
      </w:r>
      <w:r w:rsidR="00D20C7F">
        <w:rPr>
          <w:rFonts w:ascii="Times New Roman" w:eastAsia="Calibri" w:hAnsi="Times New Roman" w:cs="Times New Roman"/>
          <w:sz w:val="24"/>
          <w:szCs w:val="24"/>
        </w:rPr>
        <w:t xml:space="preserve"> améliorer leur situation professionnelle, et les </w:t>
      </w:r>
      <w:r w:rsidR="009F620C">
        <w:rPr>
          <w:rFonts w:ascii="Times New Roman" w:eastAsia="Calibri" w:hAnsi="Times New Roman" w:cs="Times New Roman"/>
          <w:sz w:val="24"/>
          <w:szCs w:val="24"/>
        </w:rPr>
        <w:t>employeurs œuvre</w:t>
      </w:r>
      <w:r w:rsidR="00D20C7F">
        <w:rPr>
          <w:rFonts w:ascii="Times New Roman" w:eastAsia="Calibri" w:hAnsi="Times New Roman" w:cs="Times New Roman"/>
          <w:sz w:val="24"/>
          <w:szCs w:val="24"/>
        </w:rPr>
        <w:t>nt à obtenir une plus grande productivité avec le moins de ressources</w:t>
      </w:r>
      <w:r w:rsidR="00303E15">
        <w:rPr>
          <w:rFonts w:ascii="Times New Roman" w:eastAsia="Calibri" w:hAnsi="Times New Roman" w:cs="Times New Roman"/>
          <w:sz w:val="24"/>
          <w:szCs w:val="24"/>
        </w:rPr>
        <w:t>. Ainsi, selon Marx, l</w:t>
      </w:r>
      <w:r w:rsidR="009F620C">
        <w:rPr>
          <w:rFonts w:ascii="Times New Roman" w:eastAsia="Calibri" w:hAnsi="Times New Roman" w:cs="Times New Roman"/>
          <w:sz w:val="24"/>
          <w:szCs w:val="24"/>
          <w:lang w:val="fr-FR"/>
        </w:rPr>
        <w:t>es syndicats ne sont</w:t>
      </w:r>
      <w:r w:rsidR="00303E15">
        <w:rPr>
          <w:rFonts w:ascii="Times New Roman" w:eastAsia="Calibri" w:hAnsi="Times New Roman" w:cs="Times New Roman"/>
          <w:sz w:val="24"/>
          <w:szCs w:val="24"/>
          <w:lang w:val="fr-FR"/>
        </w:rPr>
        <w:t xml:space="preserve"> pas </w:t>
      </w:r>
      <w:r w:rsidR="00303E15" w:rsidRPr="00303E15">
        <w:rPr>
          <w:rFonts w:ascii="Times New Roman" w:eastAsia="Calibri" w:hAnsi="Times New Roman" w:cs="Times New Roman"/>
          <w:sz w:val="24"/>
          <w:szCs w:val="24"/>
          <w:lang w:val="fr-FR"/>
        </w:rPr>
        <w:t>en eux-mêmes </w:t>
      </w:r>
      <w:r w:rsidR="00303E15">
        <w:rPr>
          <w:rFonts w:ascii="Times New Roman" w:eastAsia="Calibri" w:hAnsi="Times New Roman" w:cs="Times New Roman"/>
          <w:sz w:val="24"/>
          <w:szCs w:val="24"/>
          <w:lang w:val="fr-FR"/>
        </w:rPr>
        <w:t>leur</w:t>
      </w:r>
      <w:r w:rsidR="00303E15" w:rsidRPr="00303E15">
        <w:rPr>
          <w:rFonts w:ascii="Times New Roman" w:eastAsia="Calibri" w:hAnsi="Times New Roman" w:cs="Times New Roman"/>
          <w:sz w:val="24"/>
          <w:szCs w:val="24"/>
          <w:lang w:val="fr-FR"/>
        </w:rPr>
        <w:t xml:space="preserve"> but</w:t>
      </w:r>
      <w:r w:rsidR="00303E15">
        <w:rPr>
          <w:rFonts w:ascii="Times New Roman" w:eastAsia="Calibri" w:hAnsi="Times New Roman" w:cs="Times New Roman"/>
          <w:sz w:val="24"/>
          <w:szCs w:val="24"/>
          <w:lang w:val="fr-FR"/>
        </w:rPr>
        <w:t>, mais plutôt un moyen servant à atteindre un but</w:t>
      </w:r>
      <w:r w:rsidR="009F620C">
        <w:rPr>
          <w:rFonts w:ascii="Times New Roman" w:eastAsia="Calibri" w:hAnsi="Times New Roman" w:cs="Times New Roman"/>
          <w:sz w:val="24"/>
          <w:szCs w:val="24"/>
          <w:lang w:val="fr-FR"/>
        </w:rPr>
        <w:t>. Il soutient en effet que</w:t>
      </w:r>
      <w:r w:rsidR="00303E15">
        <w:rPr>
          <w:rFonts w:ascii="Times New Roman" w:eastAsia="Calibri" w:hAnsi="Times New Roman" w:cs="Times New Roman"/>
          <w:sz w:val="24"/>
          <w:szCs w:val="24"/>
          <w:lang w:val="fr-FR"/>
        </w:rPr>
        <w:t xml:space="preserve"> </w:t>
      </w:r>
      <w:r w:rsidR="00303E15" w:rsidRPr="00303E15">
        <w:rPr>
          <w:rFonts w:ascii="Times New Roman" w:eastAsia="Calibri" w:hAnsi="Times New Roman" w:cs="Times New Roman"/>
          <w:sz w:val="24"/>
          <w:szCs w:val="24"/>
          <w:lang w:val="fr-FR"/>
        </w:rPr>
        <w:t>« </w:t>
      </w:r>
      <w:r w:rsidR="009F620C">
        <w:rPr>
          <w:rFonts w:ascii="Times New Roman" w:eastAsia="Calibri" w:hAnsi="Times New Roman" w:cs="Times New Roman"/>
          <w:sz w:val="24"/>
          <w:szCs w:val="24"/>
          <w:lang w:val="fr-FR"/>
        </w:rPr>
        <w:t>...</w:t>
      </w:r>
      <w:r w:rsidR="00303E15" w:rsidRPr="00303E15">
        <w:rPr>
          <w:rFonts w:ascii="Times New Roman" w:eastAsia="Calibri" w:hAnsi="Times New Roman" w:cs="Times New Roman"/>
          <w:sz w:val="24"/>
          <w:szCs w:val="24"/>
          <w:lang w:val="fr-FR"/>
        </w:rPr>
        <w:t xml:space="preserve"> l'émancipation économique des travailleurs est le grand but au quel doit être subordonné tout mouvement politique comme un moyen »</w:t>
      </w:r>
      <w:r w:rsidR="00303E15">
        <w:rPr>
          <w:rFonts w:ascii="Times New Roman" w:eastAsia="Calibri" w:hAnsi="Times New Roman" w:cs="Times New Roman"/>
          <w:sz w:val="24"/>
          <w:szCs w:val="24"/>
          <w:lang w:val="fr-FR"/>
        </w:rPr>
        <w:t xml:space="preserve"> </w:t>
      </w:r>
      <w:r w:rsidR="009F620C">
        <w:rPr>
          <w:rFonts w:ascii="Times New Roman" w:eastAsia="Calibri" w:hAnsi="Times New Roman" w:cs="Times New Roman"/>
          <w:sz w:val="24"/>
          <w:szCs w:val="24"/>
          <w:lang w:val="fr-FR"/>
        </w:rPr>
        <w:t>(</w:t>
      </w:r>
      <w:r w:rsidR="0089395B">
        <w:rPr>
          <w:rFonts w:ascii="Times New Roman" w:eastAsia="Calibri" w:hAnsi="Times New Roman" w:cs="Times New Roman"/>
          <w:sz w:val="24"/>
          <w:szCs w:val="24"/>
          <w:lang w:val="fr-FR"/>
        </w:rPr>
        <w:t xml:space="preserve">Marx </w:t>
      </w:r>
      <w:r w:rsidR="009F620C">
        <w:rPr>
          <w:rFonts w:ascii="Times New Roman" w:eastAsia="Calibri" w:hAnsi="Times New Roman" w:cs="Times New Roman"/>
          <w:sz w:val="24"/>
          <w:szCs w:val="24"/>
          <w:lang w:val="fr-FR"/>
        </w:rPr>
        <w:t xml:space="preserve">cité par Dumois,1921). </w:t>
      </w:r>
      <w:r w:rsidR="00D20C7F">
        <w:rPr>
          <w:rFonts w:ascii="Times New Roman" w:eastAsia="Calibri" w:hAnsi="Times New Roman" w:cs="Times New Roman"/>
          <w:sz w:val="24"/>
          <w:szCs w:val="24"/>
        </w:rPr>
        <w:t>Le syndicat s’impose par conséquent comme</w:t>
      </w:r>
      <w:r w:rsidR="00611952">
        <w:rPr>
          <w:rFonts w:ascii="Times New Roman" w:eastAsia="Calibri" w:hAnsi="Times New Roman" w:cs="Times New Roman"/>
          <w:sz w:val="24"/>
          <w:szCs w:val="24"/>
        </w:rPr>
        <w:t xml:space="preserve"> une institution,</w:t>
      </w:r>
      <w:r w:rsidR="00D20C7F">
        <w:rPr>
          <w:rFonts w:ascii="Times New Roman" w:eastAsia="Calibri" w:hAnsi="Times New Roman" w:cs="Times New Roman"/>
          <w:sz w:val="24"/>
          <w:szCs w:val="24"/>
        </w:rPr>
        <w:t xml:space="preserve"> un cadre formel ouvert aux travailleurs pour revendiquer un meilleur traitement</w:t>
      </w:r>
      <w:r w:rsidR="00436CE2">
        <w:rPr>
          <w:rFonts w:ascii="Times New Roman" w:eastAsia="Calibri" w:hAnsi="Times New Roman" w:cs="Times New Roman"/>
          <w:sz w:val="24"/>
          <w:szCs w:val="24"/>
        </w:rPr>
        <w:t xml:space="preserve">. Ce cadre repose sur un ensemble de règles organisationnelles, sur des dispositions juridiques en lien avec le droit du travail, mais aussi sur différents accords avec l’employeur, qu’il soit public ou privé, et impliquant des engagements de part et d’autre. Les travailleurs ont-ils </w:t>
      </w:r>
      <w:r w:rsidR="00FB45F5">
        <w:rPr>
          <w:rFonts w:ascii="Times New Roman" w:eastAsia="Calibri" w:hAnsi="Times New Roman" w:cs="Times New Roman"/>
          <w:sz w:val="24"/>
          <w:szCs w:val="24"/>
        </w:rPr>
        <w:t>toujours connaissance de tout ce dispositif encadrant la vie syndicale en s’y engageant ?</w:t>
      </w:r>
      <w:r w:rsidR="00A211A0">
        <w:rPr>
          <w:rFonts w:ascii="Times New Roman" w:eastAsia="Calibri" w:hAnsi="Times New Roman" w:cs="Times New Roman"/>
          <w:sz w:val="24"/>
          <w:szCs w:val="24"/>
        </w:rPr>
        <w:t xml:space="preserve"> </w:t>
      </w:r>
      <w:r w:rsidR="00DD7FD8">
        <w:rPr>
          <w:rFonts w:ascii="Times New Roman" w:eastAsia="Calibri" w:hAnsi="Times New Roman" w:cs="Times New Roman"/>
          <w:sz w:val="24"/>
          <w:szCs w:val="24"/>
        </w:rPr>
        <w:t>Qu’est-ce qui est fait en matière de formation syndicale pour outiller les enseignants sur leurs droits et devoirs</w:t>
      </w:r>
      <w:r w:rsidR="000E2989">
        <w:rPr>
          <w:rFonts w:ascii="Times New Roman" w:eastAsia="Calibri" w:hAnsi="Times New Roman" w:cs="Times New Roman"/>
          <w:sz w:val="24"/>
          <w:szCs w:val="24"/>
        </w:rPr>
        <w:t xml:space="preserve"> </w:t>
      </w:r>
      <w:r w:rsidR="00611952">
        <w:rPr>
          <w:rFonts w:ascii="Times New Roman" w:eastAsia="Calibri" w:hAnsi="Times New Roman" w:cs="Times New Roman"/>
          <w:sz w:val="24"/>
          <w:szCs w:val="24"/>
        </w:rPr>
        <w:t>syndicaux</w:t>
      </w:r>
      <w:r w:rsidR="000E2989">
        <w:rPr>
          <w:rFonts w:ascii="Times New Roman" w:eastAsia="Calibri" w:hAnsi="Times New Roman" w:cs="Times New Roman"/>
          <w:sz w:val="24"/>
          <w:szCs w:val="24"/>
        </w:rPr>
        <w:t xml:space="preserve"> ?</w:t>
      </w:r>
      <w:r w:rsidR="00DD7FD8">
        <w:rPr>
          <w:rFonts w:ascii="Times New Roman" w:eastAsia="Calibri" w:hAnsi="Times New Roman" w:cs="Times New Roman"/>
          <w:sz w:val="24"/>
          <w:szCs w:val="24"/>
        </w:rPr>
        <w:t xml:space="preserve"> </w:t>
      </w:r>
      <w:r w:rsidR="00A211A0">
        <w:rPr>
          <w:rFonts w:ascii="Times New Roman" w:eastAsia="Calibri" w:hAnsi="Times New Roman" w:cs="Times New Roman"/>
          <w:sz w:val="24"/>
          <w:szCs w:val="24"/>
        </w:rPr>
        <w:t>Notre question de recherche se présente comme suit :</w:t>
      </w:r>
      <w:r>
        <w:rPr>
          <w:rFonts w:ascii="Times New Roman" w:eastAsia="Calibri" w:hAnsi="Times New Roman" w:cs="Times New Roman"/>
          <w:sz w:val="24"/>
          <w:szCs w:val="24"/>
        </w:rPr>
        <w:t xml:space="preserve"> </w:t>
      </w:r>
      <w:r w:rsidR="00902D8E">
        <w:rPr>
          <w:rFonts w:ascii="Times New Roman" w:eastAsia="Calibri" w:hAnsi="Times New Roman" w:cs="Times New Roman"/>
          <w:sz w:val="24"/>
          <w:szCs w:val="24"/>
        </w:rPr>
        <w:t>Quelle place l’État et les organisations syndicales de l’éducation accordent-ils à la formation des enseignants dans le domaine du syndicalisme</w:t>
      </w:r>
      <w:r w:rsidR="00A211A0">
        <w:rPr>
          <w:rFonts w:ascii="Times New Roman" w:eastAsia="Calibri" w:hAnsi="Times New Roman" w:cs="Times New Roman"/>
          <w:sz w:val="24"/>
          <w:szCs w:val="24"/>
        </w:rPr>
        <w:t xml:space="preserve"> </w:t>
      </w:r>
      <w:r w:rsidR="00902D8E">
        <w:rPr>
          <w:rFonts w:ascii="Times New Roman" w:eastAsia="Calibri" w:hAnsi="Times New Roman" w:cs="Times New Roman"/>
          <w:sz w:val="24"/>
          <w:szCs w:val="24"/>
        </w:rPr>
        <w:t xml:space="preserve">? </w:t>
      </w:r>
      <w:r w:rsidR="00DE2291">
        <w:rPr>
          <w:rFonts w:ascii="Times New Roman" w:eastAsia="Calibri" w:hAnsi="Times New Roman" w:cs="Times New Roman"/>
          <w:sz w:val="24"/>
          <w:szCs w:val="24"/>
        </w:rPr>
        <w:t xml:space="preserve">Nous </w:t>
      </w:r>
      <w:r w:rsidR="00A211A0">
        <w:rPr>
          <w:rFonts w:ascii="Times New Roman" w:eastAsia="Calibri" w:hAnsi="Times New Roman" w:cs="Times New Roman"/>
          <w:sz w:val="24"/>
          <w:szCs w:val="24"/>
        </w:rPr>
        <w:t>partons</w:t>
      </w:r>
      <w:r w:rsidR="00DE2291">
        <w:rPr>
          <w:rFonts w:ascii="Times New Roman" w:eastAsia="Calibri" w:hAnsi="Times New Roman" w:cs="Times New Roman"/>
          <w:sz w:val="24"/>
          <w:szCs w:val="24"/>
        </w:rPr>
        <w:t xml:space="preserve"> de l’hypothèse qu’un travailleur bien formé syndicalement mènera une vie syndicale</w:t>
      </w:r>
      <w:r w:rsidR="004D4EC5">
        <w:rPr>
          <w:rFonts w:ascii="Times New Roman" w:eastAsia="Calibri" w:hAnsi="Times New Roman" w:cs="Times New Roman"/>
          <w:sz w:val="24"/>
          <w:szCs w:val="24"/>
        </w:rPr>
        <w:t xml:space="preserve"> et professionnelle</w:t>
      </w:r>
      <w:r w:rsidR="00611952">
        <w:rPr>
          <w:rFonts w:ascii="Times New Roman" w:eastAsia="Calibri" w:hAnsi="Times New Roman" w:cs="Times New Roman"/>
          <w:sz w:val="24"/>
          <w:szCs w:val="24"/>
        </w:rPr>
        <w:t xml:space="preserve"> responsable et citoyenne, c’est-à-</w:t>
      </w:r>
      <w:r w:rsidR="00611952" w:rsidRPr="00611952">
        <w:rPr>
          <w:rFonts w:ascii="Times New Roman" w:eastAsia="Calibri" w:hAnsi="Times New Roman" w:cs="Times New Roman"/>
          <w:sz w:val="24"/>
          <w:szCs w:val="24"/>
        </w:rPr>
        <w:t xml:space="preserve">dire </w:t>
      </w:r>
      <w:r w:rsidR="00A211A0" w:rsidRPr="00611952">
        <w:rPr>
          <w:rFonts w:ascii="Times New Roman" w:eastAsia="Calibri" w:hAnsi="Times New Roman" w:cs="Times New Roman"/>
          <w:sz w:val="24"/>
          <w:szCs w:val="24"/>
        </w:rPr>
        <w:t>conforme aux normes et aux valeurs de l’éth</w:t>
      </w:r>
      <w:r w:rsidR="00611952" w:rsidRPr="00611952">
        <w:rPr>
          <w:rFonts w:ascii="Times New Roman" w:eastAsia="Calibri" w:hAnsi="Times New Roman" w:cs="Times New Roman"/>
          <w:sz w:val="24"/>
          <w:szCs w:val="24"/>
        </w:rPr>
        <w:t>ique syndicale et enseignante</w:t>
      </w:r>
      <w:r w:rsidR="00BD7C8F" w:rsidRPr="002027DC">
        <w:rPr>
          <w:rFonts w:ascii="Times New Roman" w:eastAsia="Calibri" w:hAnsi="Times New Roman" w:cs="Times New Roman"/>
          <w:sz w:val="24"/>
          <w:szCs w:val="24"/>
        </w:rPr>
        <w:t xml:space="preserve">. </w:t>
      </w:r>
      <w:r w:rsidR="00611952" w:rsidRPr="002027DC">
        <w:rPr>
          <w:rFonts w:ascii="Times New Roman" w:eastAsia="Calibri" w:hAnsi="Times New Roman" w:cs="Times New Roman"/>
          <w:sz w:val="24"/>
          <w:szCs w:val="24"/>
          <w:lang w:val="fr-FR"/>
        </w:rPr>
        <w:t>Dans la</w:t>
      </w:r>
      <w:r w:rsidR="00BD7C8F" w:rsidRPr="002027DC">
        <w:rPr>
          <w:rFonts w:ascii="Times New Roman" w:eastAsia="Calibri" w:hAnsi="Times New Roman" w:cs="Times New Roman"/>
          <w:sz w:val="24"/>
          <w:szCs w:val="24"/>
          <w:lang w:val="fr-FR"/>
        </w:rPr>
        <w:t xml:space="preserve"> présente étude</w:t>
      </w:r>
      <w:r w:rsidR="00611952" w:rsidRPr="002027DC">
        <w:rPr>
          <w:rFonts w:ascii="Times New Roman" w:eastAsia="Calibri" w:hAnsi="Times New Roman" w:cs="Times New Roman"/>
          <w:sz w:val="24"/>
          <w:szCs w:val="24"/>
          <w:lang w:val="fr-FR"/>
        </w:rPr>
        <w:t>, nous appréhendons</w:t>
      </w:r>
      <w:r w:rsidR="00BD7C8F" w:rsidRPr="002027DC">
        <w:rPr>
          <w:rFonts w:ascii="Times New Roman" w:eastAsia="Calibri" w:hAnsi="Times New Roman" w:cs="Times New Roman"/>
          <w:sz w:val="24"/>
          <w:szCs w:val="24"/>
          <w:lang w:val="fr-FR"/>
        </w:rPr>
        <w:t xml:space="preserve"> le syndicalisme selon l’approche </w:t>
      </w:r>
      <w:r w:rsidR="00611952" w:rsidRPr="002027DC">
        <w:rPr>
          <w:rFonts w:ascii="Times New Roman" w:eastAsia="Calibri" w:hAnsi="Times New Roman" w:cs="Times New Roman"/>
          <w:sz w:val="24"/>
          <w:szCs w:val="24"/>
          <w:lang w:val="fr-FR"/>
        </w:rPr>
        <w:t xml:space="preserve">théorique </w:t>
      </w:r>
      <w:r w:rsidR="00BD7C8F" w:rsidRPr="002027DC">
        <w:rPr>
          <w:rFonts w:ascii="Times New Roman" w:eastAsia="Calibri" w:hAnsi="Times New Roman" w:cs="Times New Roman"/>
          <w:sz w:val="24"/>
          <w:szCs w:val="24"/>
          <w:lang w:val="fr-FR"/>
        </w:rPr>
        <w:t xml:space="preserve">systémique qui fait du syndicat une </w:t>
      </w:r>
      <w:r w:rsidR="00611952" w:rsidRPr="002027DC">
        <w:rPr>
          <w:rFonts w:ascii="Times New Roman" w:eastAsia="Calibri" w:hAnsi="Times New Roman" w:cs="Times New Roman"/>
          <w:sz w:val="24"/>
          <w:szCs w:val="24"/>
          <w:lang w:val="fr-FR"/>
        </w:rPr>
        <w:t>forme d’</w:t>
      </w:r>
      <w:r w:rsidR="00BD7C8F" w:rsidRPr="002027DC">
        <w:rPr>
          <w:rFonts w:ascii="Times New Roman" w:eastAsia="Calibri" w:hAnsi="Times New Roman" w:cs="Times New Roman"/>
          <w:sz w:val="24"/>
          <w:szCs w:val="24"/>
          <w:lang w:val="fr-FR"/>
        </w:rPr>
        <w:t xml:space="preserve">institutionnalisation des rapports collectifs </w:t>
      </w:r>
      <w:r w:rsidR="00611952" w:rsidRPr="002027DC">
        <w:rPr>
          <w:rFonts w:ascii="Times New Roman" w:eastAsia="Calibri" w:hAnsi="Times New Roman" w:cs="Times New Roman"/>
          <w:sz w:val="24"/>
          <w:szCs w:val="24"/>
          <w:lang w:val="fr-FR"/>
        </w:rPr>
        <w:t>entre travailleurs et employeurs</w:t>
      </w:r>
      <w:r w:rsidR="001D1D47" w:rsidRPr="002027DC">
        <w:rPr>
          <w:rFonts w:ascii="Times New Roman" w:eastAsia="Calibri" w:hAnsi="Times New Roman" w:cs="Times New Roman"/>
          <w:sz w:val="24"/>
          <w:szCs w:val="24"/>
          <w:lang w:val="fr-FR"/>
        </w:rPr>
        <w:t>.</w:t>
      </w:r>
      <w:r w:rsidR="00BD7C8F" w:rsidRPr="002027DC">
        <w:rPr>
          <w:rFonts w:ascii="Times New Roman" w:eastAsia="Calibri" w:hAnsi="Times New Roman" w:cs="Times New Roman"/>
          <w:sz w:val="24"/>
          <w:szCs w:val="24"/>
          <w:lang w:val="fr-FR"/>
        </w:rPr>
        <w:t xml:space="preserve"> Ainsi, le syndicat est une institution d’affaires avec un rôle, des fonctions et des objectifs définis</w:t>
      </w:r>
      <w:r w:rsidR="00AA0AC5" w:rsidRPr="002027DC">
        <w:rPr>
          <w:rFonts w:ascii="Times New Roman" w:eastAsia="Calibri" w:hAnsi="Times New Roman" w:cs="Times New Roman"/>
          <w:sz w:val="24"/>
          <w:szCs w:val="24"/>
          <w:lang w:val="fr-FR"/>
        </w:rPr>
        <w:t xml:space="preserve"> </w:t>
      </w:r>
      <w:r w:rsidR="00611952" w:rsidRPr="002027DC">
        <w:rPr>
          <w:rFonts w:ascii="Times New Roman" w:eastAsia="Calibri" w:hAnsi="Times New Roman" w:cs="Times New Roman"/>
          <w:sz w:val="24"/>
          <w:szCs w:val="24"/>
          <w:lang w:val="fr-FR"/>
        </w:rPr>
        <w:t xml:space="preserve">et visant l’amélioration des conditions de travail et du revenu du travailleur </w:t>
      </w:r>
      <w:r w:rsidR="00AA0AC5" w:rsidRPr="002027DC">
        <w:rPr>
          <w:rFonts w:ascii="Times New Roman" w:eastAsia="Calibri" w:hAnsi="Times New Roman" w:cs="Times New Roman"/>
          <w:iCs/>
          <w:sz w:val="24"/>
          <w:szCs w:val="24"/>
          <w:lang w:val="fr-FR"/>
        </w:rPr>
        <w:t>(Perlman, S. 1928 et 1958 ; Commons, J.R. 1918</w:t>
      </w:r>
      <w:r w:rsidR="002027DC" w:rsidRPr="002027DC">
        <w:rPr>
          <w:rFonts w:ascii="Times New Roman" w:eastAsia="Calibri" w:hAnsi="Times New Roman" w:cs="Times New Roman"/>
          <w:iCs/>
          <w:sz w:val="24"/>
          <w:szCs w:val="24"/>
          <w:lang w:val="fr-FR"/>
        </w:rPr>
        <w:t>). Notre ambition est d’évaluer la prise en compte de la formation syndicale par les syndicats de l’éducation et l’Etat, dans la perspective d’un syndicalisme respectueux des valeurs déontologiques et citoyennes.</w:t>
      </w:r>
    </w:p>
    <w:p w14:paraId="6A718D18" w14:textId="65B98C6D" w:rsidR="00902D8E" w:rsidRPr="009C0CE1" w:rsidRDefault="007A5255" w:rsidP="00313BFA">
      <w:pPr>
        <w:pStyle w:val="Titre1"/>
        <w:numPr>
          <w:ilvl w:val="0"/>
          <w:numId w:val="19"/>
        </w:numPr>
        <w:rPr>
          <w:rFonts w:ascii="Times New Roman" w:eastAsia="Calibri" w:hAnsi="Times New Roman" w:cs="Times New Roman"/>
          <w:b/>
          <w:sz w:val="24"/>
          <w:szCs w:val="24"/>
        </w:rPr>
      </w:pPr>
      <w:bookmarkStart w:id="2" w:name="_Toc36457087"/>
      <w:r w:rsidRPr="009C0CE1">
        <w:rPr>
          <w:rFonts w:ascii="Times New Roman" w:eastAsia="Calibri" w:hAnsi="Times New Roman" w:cs="Times New Roman"/>
          <w:b/>
          <w:sz w:val="24"/>
          <w:szCs w:val="24"/>
        </w:rPr>
        <w:t>PROBLÈME ET DÉMARCHE MÉTHODOLOGIE DE L’ÉTUDE</w:t>
      </w:r>
      <w:bookmarkEnd w:id="2"/>
    </w:p>
    <w:p w14:paraId="11717AF6" w14:textId="6E623A65" w:rsidR="00313BFA" w:rsidRDefault="00313BFA" w:rsidP="00153CCA">
      <w:pPr>
        <w:spacing w:after="200" w:line="360" w:lineRule="auto"/>
        <w:jc w:val="both"/>
        <w:rPr>
          <w:rFonts w:ascii="Times New Roman" w:eastAsia="Calibri" w:hAnsi="Times New Roman" w:cs="Times New Roman"/>
          <w:sz w:val="24"/>
          <w:szCs w:val="24"/>
        </w:rPr>
      </w:pPr>
    </w:p>
    <w:p w14:paraId="49671EA4" w14:textId="14643977" w:rsidR="00384EBF" w:rsidRDefault="00384EBF" w:rsidP="00153CCA">
      <w:pPr>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Les organisations syndicales sont bien nombreuses au Burkina Faso et montrent un </w:t>
      </w:r>
      <w:r w:rsidR="00811B3D">
        <w:rPr>
          <w:rFonts w:ascii="Times New Roman" w:eastAsia="Calibri" w:hAnsi="Times New Roman" w:cs="Times New Roman"/>
          <w:sz w:val="24"/>
          <w:szCs w:val="24"/>
        </w:rPr>
        <w:t>certain dynamisme dans la lutte pour l’amélioration des conditions de vie et de travail des militants.</w:t>
      </w:r>
    </w:p>
    <w:p w14:paraId="1CA95B97" w14:textId="0A9A9C93" w:rsidR="00313BFA" w:rsidRPr="009C0CE1" w:rsidRDefault="00313BFA" w:rsidP="00E33729">
      <w:pPr>
        <w:pStyle w:val="Titre2"/>
        <w:spacing w:before="0"/>
        <w:rPr>
          <w:rFonts w:ascii="Times New Roman" w:eastAsia="Calibri" w:hAnsi="Times New Roman" w:cs="Times New Roman"/>
          <w:b/>
          <w:sz w:val="24"/>
          <w:szCs w:val="24"/>
        </w:rPr>
      </w:pPr>
      <w:bookmarkStart w:id="3" w:name="_Toc36457088"/>
      <w:r w:rsidRPr="009C0CE1">
        <w:rPr>
          <w:rFonts w:ascii="Times New Roman" w:eastAsia="Calibri" w:hAnsi="Times New Roman" w:cs="Times New Roman"/>
          <w:b/>
          <w:sz w:val="24"/>
          <w:szCs w:val="24"/>
        </w:rPr>
        <w:t xml:space="preserve">I.1. </w:t>
      </w:r>
      <w:r w:rsidR="0090054A" w:rsidRPr="009C0CE1">
        <w:rPr>
          <w:rFonts w:ascii="Times New Roman" w:eastAsia="Calibri" w:hAnsi="Times New Roman" w:cs="Times New Roman"/>
          <w:b/>
          <w:sz w:val="24"/>
          <w:szCs w:val="24"/>
        </w:rPr>
        <w:t>Le syndicalisme dans le secteur de l’éducation au Burkina Faso, un problème d’acuité</w:t>
      </w:r>
      <w:bookmarkEnd w:id="3"/>
    </w:p>
    <w:p w14:paraId="1B5317DD" w14:textId="77777777" w:rsidR="00E33729" w:rsidRDefault="00E33729" w:rsidP="00E33729">
      <w:pPr>
        <w:spacing w:after="0" w:line="360" w:lineRule="auto"/>
        <w:ind w:firstLine="708"/>
        <w:jc w:val="both"/>
        <w:rPr>
          <w:rFonts w:ascii="Times New Roman" w:eastAsia="Calibri" w:hAnsi="Times New Roman" w:cs="Times New Roman"/>
          <w:sz w:val="24"/>
          <w:szCs w:val="24"/>
        </w:rPr>
      </w:pPr>
    </w:p>
    <w:p w14:paraId="706B9466" w14:textId="2AF53085" w:rsidR="00C263DB" w:rsidRDefault="000F0B86" w:rsidP="00C263DB">
      <w:pPr>
        <w:spacing w:after="0" w:line="360" w:lineRule="auto"/>
        <w:ind w:firstLine="708"/>
        <w:jc w:val="both"/>
        <w:rPr>
          <w:rFonts w:ascii="Times New Roman" w:eastAsia="Calibri" w:hAnsi="Times New Roman" w:cs="Times New Roman"/>
          <w:sz w:val="24"/>
          <w:szCs w:val="24"/>
          <w:lang w:val="fr-FR"/>
        </w:rPr>
      </w:pPr>
      <w:r>
        <w:rPr>
          <w:rFonts w:ascii="Times New Roman" w:eastAsia="Calibri" w:hAnsi="Times New Roman" w:cs="Times New Roman"/>
          <w:sz w:val="24"/>
          <w:szCs w:val="24"/>
        </w:rPr>
        <w:t>L’histoire du Burkina Faso témoigne que l</w:t>
      </w:r>
      <w:r w:rsidR="00BB3AF8" w:rsidRPr="00BB3AF8">
        <w:rPr>
          <w:rFonts w:ascii="Times New Roman" w:eastAsia="Calibri" w:hAnsi="Times New Roman" w:cs="Times New Roman"/>
          <w:sz w:val="24"/>
          <w:szCs w:val="24"/>
        </w:rPr>
        <w:t>es syndicats ont joué un rôle significatif dans la lutte pour l’indépen</w:t>
      </w:r>
      <w:r w:rsidR="00BB3AF8" w:rsidRPr="00BB3AF8">
        <w:rPr>
          <w:rFonts w:ascii="Times New Roman" w:eastAsia="Calibri" w:hAnsi="Times New Roman" w:cs="Times New Roman"/>
          <w:sz w:val="24"/>
          <w:szCs w:val="24"/>
        </w:rPr>
        <w:softHyphen/>
        <w:t>dance du Burkina Faso</w:t>
      </w:r>
      <w:r>
        <w:rPr>
          <w:rFonts w:ascii="Times New Roman" w:eastAsia="Calibri" w:hAnsi="Times New Roman" w:cs="Times New Roman"/>
          <w:sz w:val="24"/>
          <w:szCs w:val="24"/>
        </w:rPr>
        <w:t xml:space="preserve"> et dans la chute du premier gouvernement qui avait préféré la répression des syndicats au lieu de la négociation (BIT, 2010, p.41)</w:t>
      </w:r>
      <w:r w:rsidR="00BB3AF8" w:rsidRPr="00BB3AF8">
        <w:rPr>
          <w:rFonts w:ascii="Times New Roman" w:eastAsia="Calibri" w:hAnsi="Times New Roman" w:cs="Times New Roman"/>
          <w:sz w:val="24"/>
          <w:szCs w:val="24"/>
        </w:rPr>
        <w:t xml:space="preserve">. </w:t>
      </w:r>
      <w:r>
        <w:rPr>
          <w:rFonts w:ascii="Times New Roman" w:eastAsia="Calibri" w:hAnsi="Times New Roman" w:cs="Times New Roman"/>
          <w:sz w:val="24"/>
          <w:szCs w:val="24"/>
        </w:rPr>
        <w:t>Toujours selon le BIT (2010</w:t>
      </w:r>
      <w:r w:rsidR="00C263DB">
        <w:rPr>
          <w:rFonts w:ascii="Times New Roman" w:eastAsia="Calibri" w:hAnsi="Times New Roman" w:cs="Times New Roman"/>
          <w:sz w:val="24"/>
          <w:szCs w:val="24"/>
        </w:rPr>
        <w:t>, p.41</w:t>
      </w:r>
      <w:r>
        <w:rPr>
          <w:rFonts w:ascii="Times New Roman" w:eastAsia="Calibri" w:hAnsi="Times New Roman" w:cs="Times New Roman"/>
          <w:sz w:val="24"/>
          <w:szCs w:val="24"/>
        </w:rPr>
        <w:t xml:space="preserve">), </w:t>
      </w:r>
      <w:r w:rsidRPr="000F0B86">
        <w:rPr>
          <w:rFonts w:ascii="Times New Roman" w:eastAsia="Calibri" w:hAnsi="Times New Roman" w:cs="Times New Roman"/>
          <w:sz w:val="24"/>
          <w:szCs w:val="24"/>
          <w:lang w:val="fr-FR"/>
        </w:rPr>
        <w:t>« Le Burkina Faso a six centrales sy</w:t>
      </w:r>
      <w:r>
        <w:rPr>
          <w:rFonts w:ascii="Times New Roman" w:eastAsia="Calibri" w:hAnsi="Times New Roman" w:cs="Times New Roman"/>
          <w:sz w:val="24"/>
          <w:szCs w:val="24"/>
          <w:lang w:val="fr-FR"/>
        </w:rPr>
        <w:t>ndicales nationales..</w:t>
      </w:r>
      <w:r w:rsidRPr="000F0B86">
        <w:rPr>
          <w:rFonts w:ascii="Times New Roman" w:eastAsia="Calibri" w:hAnsi="Times New Roman" w:cs="Times New Roman"/>
          <w:sz w:val="24"/>
          <w:szCs w:val="24"/>
          <w:lang w:val="fr-FR"/>
        </w:rPr>
        <w:t xml:space="preserve">. En outre, il existe </w:t>
      </w:r>
      <w:r>
        <w:rPr>
          <w:rFonts w:ascii="Times New Roman" w:eastAsia="Calibri" w:hAnsi="Times New Roman" w:cs="Times New Roman"/>
          <w:sz w:val="24"/>
          <w:szCs w:val="24"/>
          <w:lang w:val="fr-FR"/>
        </w:rPr>
        <w:t>environ 80 syndicats auto</w:t>
      </w:r>
      <w:r>
        <w:rPr>
          <w:rFonts w:ascii="Times New Roman" w:eastAsia="Calibri" w:hAnsi="Times New Roman" w:cs="Times New Roman"/>
          <w:sz w:val="24"/>
          <w:szCs w:val="24"/>
          <w:lang w:val="fr-FR"/>
        </w:rPr>
        <w:softHyphen/>
        <w:t>nomes..</w:t>
      </w:r>
      <w:r w:rsidRPr="000F0B86">
        <w:rPr>
          <w:rFonts w:ascii="Times New Roman" w:eastAsia="Calibri" w:hAnsi="Times New Roman" w:cs="Times New Roman"/>
          <w:sz w:val="24"/>
          <w:szCs w:val="24"/>
          <w:lang w:val="fr-FR"/>
        </w:rPr>
        <w:t>. Tous ces syndicats sont en concurrence pour recruter leurs membres dans la population active de l’économie formelle</w:t>
      </w:r>
      <w:r>
        <w:rPr>
          <w:rFonts w:ascii="Times New Roman" w:eastAsia="Calibri" w:hAnsi="Times New Roman" w:cs="Times New Roman"/>
          <w:sz w:val="24"/>
          <w:szCs w:val="24"/>
          <w:lang w:val="fr-FR"/>
        </w:rPr>
        <w:t> ». Dans ce contexte, la formation des délégués syndicaux et des militants s’avère une n</w:t>
      </w:r>
      <w:r w:rsidR="00C263DB">
        <w:rPr>
          <w:rFonts w:ascii="Times New Roman" w:eastAsia="Calibri" w:hAnsi="Times New Roman" w:cs="Times New Roman"/>
          <w:sz w:val="24"/>
          <w:szCs w:val="24"/>
          <w:lang w:val="fr-FR"/>
        </w:rPr>
        <w:t>écessaire pour une culture syndicale saine</w:t>
      </w:r>
      <w:r>
        <w:rPr>
          <w:rFonts w:ascii="Times New Roman" w:eastAsia="Calibri" w:hAnsi="Times New Roman" w:cs="Times New Roman"/>
          <w:sz w:val="24"/>
          <w:szCs w:val="24"/>
          <w:lang w:val="fr-FR"/>
        </w:rPr>
        <w:t>.</w:t>
      </w:r>
      <w:r w:rsidR="00C263DB">
        <w:rPr>
          <w:rFonts w:ascii="Times New Roman" w:eastAsia="Calibri" w:hAnsi="Times New Roman" w:cs="Times New Roman"/>
          <w:sz w:val="24"/>
          <w:szCs w:val="24"/>
          <w:lang w:val="fr-FR"/>
        </w:rPr>
        <w:t xml:space="preserve"> </w:t>
      </w:r>
    </w:p>
    <w:p w14:paraId="3D43756A" w14:textId="1576B997" w:rsidR="00313BFA" w:rsidRDefault="00313BFA" w:rsidP="00C263DB">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Dans le secteur de l’éducation, l</w:t>
      </w:r>
      <w:r w:rsidRPr="002C16AF">
        <w:rPr>
          <w:rFonts w:ascii="Times New Roman" w:eastAsia="Calibri" w:hAnsi="Times New Roman" w:cs="Times New Roman"/>
          <w:sz w:val="24"/>
          <w:szCs w:val="24"/>
        </w:rPr>
        <w:t>e fonctionnemen</w:t>
      </w:r>
      <w:r>
        <w:rPr>
          <w:rFonts w:ascii="Times New Roman" w:eastAsia="Calibri" w:hAnsi="Times New Roman" w:cs="Times New Roman"/>
          <w:sz w:val="24"/>
          <w:szCs w:val="24"/>
        </w:rPr>
        <w:t>t des établissements d’enseignement</w:t>
      </w:r>
      <w:r w:rsidRPr="002C16AF">
        <w:rPr>
          <w:rFonts w:ascii="Times New Roman" w:eastAsia="Calibri" w:hAnsi="Times New Roman" w:cs="Times New Roman"/>
          <w:sz w:val="24"/>
          <w:szCs w:val="24"/>
        </w:rPr>
        <w:t xml:space="preserve"> se trouve souvent perturbé en raison de </w:t>
      </w:r>
      <w:r w:rsidR="00F73917">
        <w:rPr>
          <w:rFonts w:ascii="Times New Roman" w:eastAsia="Calibri" w:hAnsi="Times New Roman" w:cs="Times New Roman"/>
          <w:sz w:val="24"/>
          <w:szCs w:val="24"/>
        </w:rPr>
        <w:t>multiples mouvements syndicaux</w:t>
      </w:r>
      <w:r>
        <w:rPr>
          <w:rFonts w:ascii="Times New Roman" w:eastAsia="Calibri" w:hAnsi="Times New Roman" w:cs="Times New Roman"/>
          <w:sz w:val="24"/>
          <w:szCs w:val="24"/>
        </w:rPr>
        <w:t>. Au Burkina Faso, d</w:t>
      </w:r>
      <w:r w:rsidRPr="0075657B">
        <w:rPr>
          <w:rFonts w:ascii="Times New Roman" w:eastAsia="Calibri" w:hAnsi="Times New Roman" w:cs="Times New Roman"/>
          <w:sz w:val="24"/>
          <w:szCs w:val="24"/>
        </w:rPr>
        <w:t xml:space="preserve">epuis 1998, la récurrence des manifestations syndicales dans les établissements primaires, post primaires et secondaires suscite beaucoup </w:t>
      </w:r>
      <w:r>
        <w:rPr>
          <w:rFonts w:ascii="Times New Roman" w:eastAsia="Calibri" w:hAnsi="Times New Roman" w:cs="Times New Roman"/>
          <w:sz w:val="24"/>
          <w:szCs w:val="24"/>
        </w:rPr>
        <w:t xml:space="preserve">de </w:t>
      </w:r>
      <w:r w:rsidRPr="0075657B">
        <w:rPr>
          <w:rFonts w:ascii="Times New Roman" w:eastAsia="Calibri" w:hAnsi="Times New Roman" w:cs="Times New Roman"/>
          <w:sz w:val="24"/>
          <w:szCs w:val="24"/>
        </w:rPr>
        <w:t xml:space="preserve">débats, et parfois même le tôlé de la population. En effet, </w:t>
      </w:r>
      <w:r>
        <w:rPr>
          <w:rFonts w:ascii="Times New Roman" w:eastAsia="Calibri" w:hAnsi="Times New Roman" w:cs="Times New Roman"/>
          <w:sz w:val="24"/>
          <w:szCs w:val="24"/>
        </w:rPr>
        <w:t xml:space="preserve">il est ressorti que </w:t>
      </w:r>
      <w:r w:rsidRPr="0075657B">
        <w:rPr>
          <w:rFonts w:ascii="Times New Roman" w:eastAsia="Calibri" w:hAnsi="Times New Roman" w:cs="Times New Roman"/>
          <w:sz w:val="24"/>
          <w:szCs w:val="24"/>
        </w:rPr>
        <w:t>certaines actions débouchent sur de la violence physique ou morale entre enseignants, et souvent une paralysie quasi totale des activités scolaires sur une durée suffisamment longue pour impacter négativement le niveau de couverture du programme d’enseignement</w:t>
      </w:r>
      <w:r w:rsidR="00C263DB">
        <w:rPr>
          <w:rFonts w:ascii="Times New Roman" w:eastAsia="Calibri" w:hAnsi="Times New Roman" w:cs="Times New Roman"/>
          <w:sz w:val="24"/>
          <w:szCs w:val="24"/>
        </w:rPr>
        <w:t xml:space="preserve">. </w:t>
      </w:r>
      <w:r w:rsidRPr="00F70A2A">
        <w:rPr>
          <w:rFonts w:ascii="Times New Roman" w:eastAsia="Calibri" w:hAnsi="Times New Roman" w:cs="Times New Roman"/>
          <w:sz w:val="24"/>
          <w:szCs w:val="24"/>
        </w:rPr>
        <w:t>L’enseigneme</w:t>
      </w:r>
      <w:r>
        <w:rPr>
          <w:rFonts w:ascii="Times New Roman" w:eastAsia="Calibri" w:hAnsi="Times New Roman" w:cs="Times New Roman"/>
          <w:sz w:val="24"/>
          <w:szCs w:val="24"/>
        </w:rPr>
        <w:t xml:space="preserve">nt public au Burkina Faso </w:t>
      </w:r>
      <w:r w:rsidRPr="00F70A2A">
        <w:rPr>
          <w:rFonts w:ascii="Times New Roman" w:eastAsia="Calibri" w:hAnsi="Times New Roman" w:cs="Times New Roman"/>
          <w:sz w:val="24"/>
          <w:szCs w:val="24"/>
        </w:rPr>
        <w:t>connait chaque année, et ce depuis déjà deux décennies, des perturbations dans le déroulement des activités d’enseignement/apprentissage.</w:t>
      </w:r>
      <w:r>
        <w:rPr>
          <w:rFonts w:ascii="Times New Roman" w:eastAsia="Calibri" w:hAnsi="Times New Roman" w:cs="Times New Roman"/>
          <w:sz w:val="24"/>
          <w:szCs w:val="24"/>
        </w:rPr>
        <w:t xml:space="preserve"> </w:t>
      </w:r>
      <w:r w:rsidRPr="00A40371">
        <w:rPr>
          <w:rFonts w:ascii="Times New Roman" w:eastAsia="Calibri" w:hAnsi="Times New Roman" w:cs="Times New Roman"/>
          <w:sz w:val="24"/>
          <w:szCs w:val="24"/>
        </w:rPr>
        <w:t xml:space="preserve">C’est ainsi que l’on constate souvent des mouvements de contestation qui proviennent des </w:t>
      </w:r>
      <w:r>
        <w:rPr>
          <w:rFonts w:ascii="Times New Roman" w:eastAsia="Calibri" w:hAnsi="Times New Roman" w:cs="Times New Roman"/>
          <w:sz w:val="24"/>
          <w:szCs w:val="24"/>
        </w:rPr>
        <w:t xml:space="preserve">syndicats d’enseignants ou de ceux du personnel administratif, mais aussi, avec de plus en plus de récurrence, des manifestations initiées par des organisations d’élèves. </w:t>
      </w:r>
      <w:r w:rsidRPr="00A40371">
        <w:rPr>
          <w:rFonts w:ascii="Times New Roman" w:eastAsia="Calibri" w:hAnsi="Times New Roman" w:cs="Times New Roman"/>
          <w:sz w:val="24"/>
          <w:szCs w:val="24"/>
        </w:rPr>
        <w:t xml:space="preserve">Ces perturbations sont </w:t>
      </w:r>
      <w:r>
        <w:rPr>
          <w:rFonts w:ascii="Times New Roman" w:eastAsia="Calibri" w:hAnsi="Times New Roman" w:cs="Times New Roman"/>
          <w:sz w:val="24"/>
          <w:szCs w:val="24"/>
        </w:rPr>
        <w:t>généralement d’envergure</w:t>
      </w:r>
      <w:r w:rsidRPr="00A40371">
        <w:rPr>
          <w:rFonts w:ascii="Times New Roman" w:eastAsia="Calibri" w:hAnsi="Times New Roman" w:cs="Times New Roman"/>
          <w:sz w:val="24"/>
          <w:szCs w:val="24"/>
        </w:rPr>
        <w:t xml:space="preserve"> national</w:t>
      </w:r>
      <w:r>
        <w:rPr>
          <w:rFonts w:ascii="Times New Roman" w:eastAsia="Calibri" w:hAnsi="Times New Roman" w:cs="Times New Roman"/>
          <w:sz w:val="24"/>
          <w:szCs w:val="24"/>
        </w:rPr>
        <w:t>e</w:t>
      </w:r>
      <w:r w:rsidRPr="00A4037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mais parfois </w:t>
      </w:r>
      <w:r w:rsidRPr="00A40371">
        <w:rPr>
          <w:rFonts w:ascii="Times New Roman" w:eastAsia="Calibri" w:hAnsi="Times New Roman" w:cs="Times New Roman"/>
          <w:sz w:val="24"/>
          <w:szCs w:val="24"/>
        </w:rPr>
        <w:t>régional</w:t>
      </w:r>
      <w:r>
        <w:rPr>
          <w:rFonts w:ascii="Times New Roman" w:eastAsia="Calibri" w:hAnsi="Times New Roman" w:cs="Times New Roman"/>
          <w:sz w:val="24"/>
          <w:szCs w:val="24"/>
        </w:rPr>
        <w:t>e, provinciale ou limitée</w:t>
      </w:r>
      <w:r w:rsidRPr="00A40371">
        <w:rPr>
          <w:rFonts w:ascii="Times New Roman" w:eastAsia="Calibri" w:hAnsi="Times New Roman" w:cs="Times New Roman"/>
          <w:sz w:val="24"/>
          <w:szCs w:val="24"/>
        </w:rPr>
        <w:t xml:space="preserve"> à un établissement.</w:t>
      </w:r>
      <w:r>
        <w:rPr>
          <w:rFonts w:ascii="Times New Roman" w:eastAsia="Calibri" w:hAnsi="Times New Roman" w:cs="Times New Roman"/>
          <w:sz w:val="24"/>
          <w:szCs w:val="24"/>
        </w:rPr>
        <w:t xml:space="preserve"> Elles sont les conséquences d’actions de lutte sous diverses formes : grève, sit-in, boycott des évaluations, rétention des relevés de notes…</w:t>
      </w:r>
      <w:r w:rsidRPr="00A40371">
        <w:rPr>
          <w:rFonts w:ascii="Times New Roman" w:eastAsia="Calibri" w:hAnsi="Times New Roman" w:cs="Times New Roman"/>
          <w:sz w:val="24"/>
          <w:szCs w:val="24"/>
        </w:rPr>
        <w:t xml:space="preserve"> </w:t>
      </w:r>
    </w:p>
    <w:p w14:paraId="5FFC4417" w14:textId="77777777" w:rsidR="00313BFA" w:rsidRDefault="00313BFA" w:rsidP="00C263DB">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Pour ce qui concerne les manifestations des élèves, elles sont le plus souvent consécutives à des mouvements de contestation et de revendication des enseignants. Elles se présentent sous formes de </w:t>
      </w:r>
      <w:r w:rsidRPr="00D90DEB">
        <w:rPr>
          <w:rFonts w:ascii="Times New Roman" w:eastAsia="Calibri" w:hAnsi="Times New Roman" w:cs="Times New Roman"/>
          <w:sz w:val="24"/>
          <w:szCs w:val="24"/>
        </w:rPr>
        <w:t>grèves, de marches, de meeting, de sit-in</w:t>
      </w:r>
      <w:r>
        <w:rPr>
          <w:rFonts w:ascii="Times New Roman" w:eastAsia="Calibri" w:hAnsi="Times New Roman" w:cs="Times New Roman"/>
          <w:sz w:val="24"/>
          <w:szCs w:val="24"/>
        </w:rPr>
        <w:t>,</w:t>
      </w:r>
      <w:r w:rsidRPr="00D90DEB">
        <w:rPr>
          <w:rFonts w:ascii="Times New Roman" w:eastAsia="Calibri" w:hAnsi="Times New Roman" w:cs="Times New Roman"/>
          <w:sz w:val="24"/>
          <w:szCs w:val="24"/>
        </w:rPr>
        <w:t xml:space="preserve"> et vont souvent jusqu’à la violence verbale </w:t>
      </w:r>
      <w:r>
        <w:rPr>
          <w:rFonts w:ascii="Times New Roman" w:eastAsia="Calibri" w:hAnsi="Times New Roman" w:cs="Times New Roman"/>
          <w:sz w:val="24"/>
          <w:szCs w:val="24"/>
        </w:rPr>
        <w:t>ou physique sur leurs camarades, sur des enseignants ou le personnel administratif. Il est arrivé à maintes reprises que les élèves marquent leur soutien à leurs enseignants en grève en mettant parfois en branle des actions peu recommandables :</w:t>
      </w:r>
      <w:r w:rsidRPr="008E358E">
        <w:rPr>
          <w:rFonts w:ascii="Times New Roman" w:eastAsia="Calibri" w:hAnsi="Times New Roman" w:cs="Times New Roman"/>
          <w:sz w:val="24"/>
          <w:szCs w:val="24"/>
        </w:rPr>
        <w:t xml:space="preserve"> </w:t>
      </w:r>
      <w:r w:rsidRPr="00D90DEB">
        <w:rPr>
          <w:rFonts w:ascii="Times New Roman" w:eastAsia="Calibri" w:hAnsi="Times New Roman" w:cs="Times New Roman"/>
          <w:sz w:val="24"/>
          <w:szCs w:val="24"/>
        </w:rPr>
        <w:t>destruction d’édifices publics et privés</w:t>
      </w:r>
      <w:r>
        <w:rPr>
          <w:rFonts w:ascii="Times New Roman" w:eastAsia="Calibri" w:hAnsi="Times New Roman" w:cs="Times New Roman"/>
          <w:sz w:val="24"/>
          <w:szCs w:val="24"/>
        </w:rPr>
        <w:t xml:space="preserve">, profanation du drapeau national, marches sur les représentations de l’autorité publique, agression des forces de l’ordre, barricades de la voie publique, séquestration des responsables d’établissement. Il se produit un phénomène de contagion qui réplique les actions de violence dans les établissements environnants, et très vite à l’échelle nationale comme dans un système de propagation d’ondes magnétiques. Dans un tel contexte, et à la faveur des technologies de télécommunication, un problème local s’étend à une vitesse d’éclair et prend une envergure nationale. En effet, au moindre problème dans un établissement, il se crée un réseau de communication entre les associations d’élèves des différents établissements, par des messages téléphoniques, des appels à la mobilisation et au rassemblement à travers les réseaux sociaux, suivis de cortèges d’élèves à motocyclettes envahissant successivement les établissements pour les fermer. </w:t>
      </w:r>
    </w:p>
    <w:p w14:paraId="0BC875F4" w14:textId="3B17740B" w:rsidR="00313BFA" w:rsidRDefault="00313BFA" w:rsidP="00E33729">
      <w:pPr>
        <w:spacing w:after="20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 Burkina Faso, il est devenu habituel que les actions syndicales des enseignants conduisent à des manifestations spontanées et incontrôlées chez les élèves, au mépris de la loi et de toute règlementation de la vie scolaire et citoyenne. Face à ce phénomène, certains médias et de nombreux citoyens ont tendance à croire à une connivence entre les syndicats des enseignants et les associations d’élèves. Faut-il se convaincre de l’existence d’une complicité tacite entre les syndicats d’enseignants et les organisations d’élèves, aux fins d’embarquer ces dernières dans les actions de protestation et de revendication ? Faut-il croire que certains enseignants incitent leurs élèves à se lancer dans des manifestations improvisées pour accroitre l’écho des mouvements syndicaux et bénéficier du soutien des parents d’élèves ? </w:t>
      </w:r>
      <w:r w:rsidR="00C263DB" w:rsidRPr="00C263DB">
        <w:rPr>
          <w:rFonts w:ascii="Times New Roman" w:eastAsia="Calibri" w:hAnsi="Times New Roman" w:cs="Times New Roman"/>
          <w:sz w:val="24"/>
          <w:szCs w:val="24"/>
        </w:rPr>
        <w:t>U</w:t>
      </w:r>
      <w:r w:rsidRPr="00C263DB">
        <w:rPr>
          <w:rFonts w:ascii="Times New Roman" w:eastAsia="Calibri" w:hAnsi="Times New Roman" w:cs="Times New Roman"/>
          <w:sz w:val="24"/>
          <w:szCs w:val="24"/>
        </w:rPr>
        <w:t>n tel questionnement met en exergue l’importance de la formation syndicale pour orienter les enseignants dans le respect de la discipline syndicale, de la déontologie professionnelle et des valeurs républicaines.</w:t>
      </w:r>
    </w:p>
    <w:p w14:paraId="3BC4E1EF" w14:textId="29BDE6D2" w:rsidR="00313BFA" w:rsidRPr="009C0CE1" w:rsidRDefault="00313BFA" w:rsidP="00313BFA">
      <w:pPr>
        <w:pStyle w:val="Titre2"/>
        <w:rPr>
          <w:rFonts w:ascii="Times New Roman" w:eastAsia="Calibri" w:hAnsi="Times New Roman" w:cs="Times New Roman"/>
          <w:b/>
          <w:sz w:val="24"/>
          <w:szCs w:val="24"/>
        </w:rPr>
      </w:pPr>
      <w:bookmarkStart w:id="4" w:name="_Toc36457089"/>
      <w:r w:rsidRPr="009C0CE1">
        <w:rPr>
          <w:rFonts w:ascii="Times New Roman" w:eastAsia="Calibri" w:hAnsi="Times New Roman" w:cs="Times New Roman"/>
          <w:b/>
          <w:sz w:val="24"/>
          <w:szCs w:val="24"/>
        </w:rPr>
        <w:t>I.2. Démarche méthodologique</w:t>
      </w:r>
      <w:bookmarkEnd w:id="4"/>
    </w:p>
    <w:p w14:paraId="54951511" w14:textId="77777777" w:rsidR="00E33729" w:rsidRDefault="00E33729" w:rsidP="00E33729">
      <w:pPr>
        <w:spacing w:after="0" w:line="360" w:lineRule="auto"/>
        <w:ind w:firstLine="360"/>
        <w:jc w:val="both"/>
        <w:rPr>
          <w:rFonts w:ascii="Times New Roman" w:eastAsia="Calibri" w:hAnsi="Times New Roman" w:cs="Times New Roman"/>
          <w:sz w:val="24"/>
          <w:szCs w:val="24"/>
        </w:rPr>
      </w:pPr>
    </w:p>
    <w:p w14:paraId="7FDAF543" w14:textId="65D918B0" w:rsidR="00902D8E" w:rsidRDefault="006443F6" w:rsidP="00E33729">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Notre question de recherche nous conduit à chercher la réponse d</w:t>
      </w:r>
      <w:r w:rsidR="006054FC">
        <w:rPr>
          <w:rFonts w:ascii="Times New Roman" w:eastAsia="Calibri" w:hAnsi="Times New Roman" w:cs="Times New Roman"/>
          <w:sz w:val="24"/>
          <w:szCs w:val="24"/>
        </w:rPr>
        <w:t>ans l’examen de sources documentaires sur la formation initiale et continue des enseignants et dans les programmes d’activités de</w:t>
      </w:r>
      <w:r w:rsidR="00AE2DEE">
        <w:rPr>
          <w:rFonts w:ascii="Times New Roman" w:eastAsia="Calibri" w:hAnsi="Times New Roman" w:cs="Times New Roman"/>
          <w:sz w:val="24"/>
          <w:szCs w:val="24"/>
        </w:rPr>
        <w:t xml:space="preserve">s syndicats de l’éducation. </w:t>
      </w:r>
      <w:r w:rsidR="002F218F">
        <w:rPr>
          <w:rFonts w:ascii="Times New Roman" w:eastAsia="Calibri" w:hAnsi="Times New Roman" w:cs="Times New Roman"/>
          <w:sz w:val="24"/>
          <w:szCs w:val="24"/>
        </w:rPr>
        <w:t>Ainsi, afin de documenter et d’évaluer le niveau de prise en compte de la formation syndicale dans la formation initiale et continue des enseignants, nous avons procédé</w:t>
      </w:r>
      <w:r w:rsidR="00050A3C">
        <w:rPr>
          <w:rFonts w:ascii="Times New Roman" w:eastAsia="Calibri" w:hAnsi="Times New Roman" w:cs="Times New Roman"/>
          <w:sz w:val="24"/>
          <w:szCs w:val="24"/>
        </w:rPr>
        <w:t>,</w:t>
      </w:r>
      <w:r w:rsidR="002F218F">
        <w:rPr>
          <w:rFonts w:ascii="Times New Roman" w:eastAsia="Calibri" w:hAnsi="Times New Roman" w:cs="Times New Roman"/>
          <w:sz w:val="24"/>
          <w:szCs w:val="24"/>
        </w:rPr>
        <w:t xml:space="preserve"> à l’analyse des programmes de formation initiale et continue dans les institutions en charge de la formation des enseignants du primaire, du post-primaire et du secondaire, </w:t>
      </w:r>
      <w:r w:rsidR="00E03358">
        <w:rPr>
          <w:rFonts w:ascii="Times New Roman" w:eastAsia="Calibri" w:hAnsi="Times New Roman" w:cs="Times New Roman"/>
          <w:sz w:val="24"/>
          <w:szCs w:val="24"/>
        </w:rPr>
        <w:t xml:space="preserve">à savoir </w:t>
      </w:r>
      <w:r w:rsidR="002F218F">
        <w:rPr>
          <w:rFonts w:ascii="Times New Roman" w:eastAsia="Calibri" w:hAnsi="Times New Roman" w:cs="Times New Roman"/>
          <w:sz w:val="24"/>
          <w:szCs w:val="24"/>
        </w:rPr>
        <w:t xml:space="preserve">les </w:t>
      </w:r>
      <w:r w:rsidR="00050A3C">
        <w:rPr>
          <w:rFonts w:ascii="Times New Roman" w:eastAsia="Calibri" w:hAnsi="Times New Roman" w:cs="Times New Roman"/>
          <w:sz w:val="24"/>
          <w:szCs w:val="24"/>
        </w:rPr>
        <w:t>Écoles</w:t>
      </w:r>
      <w:r w:rsidR="002F218F">
        <w:rPr>
          <w:rFonts w:ascii="Times New Roman" w:eastAsia="Calibri" w:hAnsi="Times New Roman" w:cs="Times New Roman"/>
          <w:sz w:val="24"/>
          <w:szCs w:val="24"/>
        </w:rPr>
        <w:t xml:space="preserve"> Nationales des Enseignants du Primaire (ENEP) et l’</w:t>
      </w:r>
      <w:r w:rsidR="00050A3C">
        <w:rPr>
          <w:rFonts w:ascii="Times New Roman" w:eastAsia="Calibri" w:hAnsi="Times New Roman" w:cs="Times New Roman"/>
          <w:sz w:val="24"/>
          <w:szCs w:val="24"/>
        </w:rPr>
        <w:t>École</w:t>
      </w:r>
      <w:r w:rsidR="002F218F">
        <w:rPr>
          <w:rFonts w:ascii="Times New Roman" w:eastAsia="Calibri" w:hAnsi="Times New Roman" w:cs="Times New Roman"/>
          <w:sz w:val="24"/>
          <w:szCs w:val="24"/>
        </w:rPr>
        <w:t xml:space="preserve"> Normale Supérieure (ENS). </w:t>
      </w:r>
      <w:r w:rsidR="00AE2DEE">
        <w:rPr>
          <w:rFonts w:ascii="Times New Roman" w:eastAsia="Calibri" w:hAnsi="Times New Roman" w:cs="Times New Roman"/>
          <w:sz w:val="24"/>
          <w:szCs w:val="24"/>
        </w:rPr>
        <w:t>En plus, d’autres éléments de réponse ont été dégagés de l’analyse</w:t>
      </w:r>
      <w:r w:rsidR="006054FC">
        <w:rPr>
          <w:rFonts w:ascii="Times New Roman" w:eastAsia="Calibri" w:hAnsi="Times New Roman" w:cs="Times New Roman"/>
          <w:sz w:val="24"/>
          <w:szCs w:val="24"/>
        </w:rPr>
        <w:t xml:space="preserve"> du discours des </w:t>
      </w:r>
      <w:r w:rsidR="007A5255">
        <w:rPr>
          <w:rFonts w:ascii="Times New Roman" w:eastAsia="Calibri" w:hAnsi="Times New Roman" w:cs="Times New Roman"/>
          <w:sz w:val="24"/>
          <w:szCs w:val="24"/>
        </w:rPr>
        <w:t xml:space="preserve">militants syndicaux </w:t>
      </w:r>
      <w:r w:rsidR="002F218F">
        <w:rPr>
          <w:rFonts w:ascii="Times New Roman" w:eastAsia="Calibri" w:hAnsi="Times New Roman" w:cs="Times New Roman"/>
          <w:sz w:val="24"/>
          <w:szCs w:val="24"/>
        </w:rPr>
        <w:t>au</w:t>
      </w:r>
      <w:r w:rsidR="007A5255">
        <w:rPr>
          <w:rFonts w:ascii="Times New Roman" w:eastAsia="Calibri" w:hAnsi="Times New Roman" w:cs="Times New Roman"/>
          <w:sz w:val="24"/>
          <w:szCs w:val="24"/>
        </w:rPr>
        <w:t>x</w:t>
      </w:r>
      <w:r w:rsidR="002F218F">
        <w:rPr>
          <w:rFonts w:ascii="Times New Roman" w:eastAsia="Calibri" w:hAnsi="Times New Roman" w:cs="Times New Roman"/>
          <w:sz w:val="24"/>
          <w:szCs w:val="24"/>
        </w:rPr>
        <w:t xml:space="preserve"> niveaux national, régional et provincial</w:t>
      </w:r>
      <w:r w:rsidR="00FB404A">
        <w:rPr>
          <w:rFonts w:ascii="Times New Roman" w:eastAsia="Calibri" w:hAnsi="Times New Roman" w:cs="Times New Roman"/>
          <w:sz w:val="24"/>
          <w:szCs w:val="24"/>
        </w:rPr>
        <w:t xml:space="preserve">, notamment </w:t>
      </w:r>
      <w:r w:rsidR="007A5255">
        <w:rPr>
          <w:rFonts w:ascii="Times New Roman" w:eastAsia="Calibri" w:hAnsi="Times New Roman" w:cs="Times New Roman"/>
          <w:sz w:val="24"/>
          <w:szCs w:val="24"/>
        </w:rPr>
        <w:t xml:space="preserve">dans les sous-cycles </w:t>
      </w:r>
      <w:r w:rsidR="00FB404A">
        <w:rPr>
          <w:rFonts w:ascii="Times New Roman" w:eastAsia="Calibri" w:hAnsi="Times New Roman" w:cs="Times New Roman"/>
          <w:sz w:val="24"/>
          <w:szCs w:val="24"/>
        </w:rPr>
        <w:t>du primaire, du post-primaire et du se</w:t>
      </w:r>
      <w:r w:rsidR="00783FD6">
        <w:rPr>
          <w:rFonts w:ascii="Times New Roman" w:eastAsia="Calibri" w:hAnsi="Times New Roman" w:cs="Times New Roman"/>
          <w:sz w:val="24"/>
          <w:szCs w:val="24"/>
        </w:rPr>
        <w:t>condaire. Nous avons également interviewé</w:t>
      </w:r>
      <w:r w:rsidR="00FB404A">
        <w:rPr>
          <w:rFonts w:ascii="Times New Roman" w:eastAsia="Calibri" w:hAnsi="Times New Roman" w:cs="Times New Roman"/>
          <w:sz w:val="24"/>
          <w:szCs w:val="24"/>
        </w:rPr>
        <w:t xml:space="preserve"> </w:t>
      </w:r>
      <w:r w:rsidR="007A5255">
        <w:rPr>
          <w:rFonts w:ascii="Times New Roman" w:eastAsia="Calibri" w:hAnsi="Times New Roman" w:cs="Times New Roman"/>
          <w:sz w:val="24"/>
          <w:szCs w:val="24"/>
        </w:rPr>
        <w:t>d</w:t>
      </w:r>
      <w:r w:rsidR="00FB404A">
        <w:rPr>
          <w:rFonts w:ascii="Times New Roman" w:eastAsia="Calibri" w:hAnsi="Times New Roman" w:cs="Times New Roman"/>
          <w:sz w:val="24"/>
          <w:szCs w:val="24"/>
        </w:rPr>
        <w:t>es responsables syndicaux de</w:t>
      </w:r>
      <w:r w:rsidR="00783FD6">
        <w:rPr>
          <w:rFonts w:ascii="Times New Roman" w:eastAsia="Calibri" w:hAnsi="Times New Roman" w:cs="Times New Roman"/>
          <w:sz w:val="24"/>
          <w:szCs w:val="24"/>
        </w:rPr>
        <w:t>s organisations présentes dans l</w:t>
      </w:r>
      <w:r w:rsidR="00FB404A">
        <w:rPr>
          <w:rFonts w:ascii="Times New Roman" w:eastAsia="Calibri" w:hAnsi="Times New Roman" w:cs="Times New Roman"/>
          <w:sz w:val="24"/>
          <w:szCs w:val="24"/>
        </w:rPr>
        <w:t xml:space="preserve">es trois </w:t>
      </w:r>
      <w:r w:rsidR="007A5255">
        <w:rPr>
          <w:rFonts w:ascii="Times New Roman" w:eastAsia="Calibri" w:hAnsi="Times New Roman" w:cs="Times New Roman"/>
          <w:sz w:val="24"/>
          <w:szCs w:val="24"/>
        </w:rPr>
        <w:t xml:space="preserve">mêmes </w:t>
      </w:r>
      <w:r w:rsidR="00FB404A">
        <w:rPr>
          <w:rFonts w:ascii="Times New Roman" w:eastAsia="Calibri" w:hAnsi="Times New Roman" w:cs="Times New Roman"/>
          <w:sz w:val="24"/>
          <w:szCs w:val="24"/>
        </w:rPr>
        <w:t xml:space="preserve">sous cycles, </w:t>
      </w:r>
      <w:r w:rsidR="00E03358">
        <w:rPr>
          <w:rFonts w:ascii="Times New Roman" w:eastAsia="Calibri" w:hAnsi="Times New Roman" w:cs="Times New Roman"/>
          <w:sz w:val="24"/>
          <w:szCs w:val="24"/>
        </w:rPr>
        <w:t xml:space="preserve">les </w:t>
      </w:r>
      <w:r w:rsidR="007A5255" w:rsidRPr="007A5255">
        <w:rPr>
          <w:rFonts w:ascii="Times New Roman" w:eastAsia="Calibri" w:hAnsi="Times New Roman" w:cs="Times New Roman"/>
          <w:sz w:val="24"/>
          <w:szCs w:val="24"/>
        </w:rPr>
        <w:t xml:space="preserve">acteurs en charge de la formation des </w:t>
      </w:r>
      <w:r w:rsidR="00E03358" w:rsidRPr="007A5255">
        <w:rPr>
          <w:rFonts w:ascii="Times New Roman" w:eastAsia="Calibri" w:hAnsi="Times New Roman" w:cs="Times New Roman"/>
          <w:sz w:val="24"/>
          <w:szCs w:val="24"/>
        </w:rPr>
        <w:t>enseignants dans les ENEP et à l’ENS,</w:t>
      </w:r>
      <w:r w:rsidR="00FB404A">
        <w:rPr>
          <w:rFonts w:ascii="Times New Roman" w:eastAsia="Calibri" w:hAnsi="Times New Roman" w:cs="Times New Roman"/>
          <w:sz w:val="24"/>
          <w:szCs w:val="24"/>
        </w:rPr>
        <w:t xml:space="preserve"> les responsables des associations d’élèves au post-primaire et au secondaire</w:t>
      </w:r>
      <w:r w:rsidR="00A83D23">
        <w:rPr>
          <w:rFonts w:ascii="Times New Roman" w:eastAsia="Calibri" w:hAnsi="Times New Roman" w:cs="Times New Roman"/>
          <w:sz w:val="24"/>
          <w:szCs w:val="24"/>
        </w:rPr>
        <w:t>, et enfin des membres des bureaux des Associations des Parents d’Élèves (APE), de même que des parents d’élèves répondant à titre personnel</w:t>
      </w:r>
      <w:r w:rsidR="00FB404A">
        <w:rPr>
          <w:rFonts w:ascii="Times New Roman" w:eastAsia="Calibri" w:hAnsi="Times New Roman" w:cs="Times New Roman"/>
          <w:sz w:val="24"/>
          <w:szCs w:val="24"/>
        </w:rPr>
        <w:t>.</w:t>
      </w:r>
      <w:r w:rsidR="00C9608A">
        <w:rPr>
          <w:rFonts w:ascii="Times New Roman" w:eastAsia="Calibri" w:hAnsi="Times New Roman" w:cs="Times New Roman"/>
          <w:sz w:val="24"/>
          <w:szCs w:val="24"/>
        </w:rPr>
        <w:t xml:space="preserve"> Les discours ont été tirés d’entretiens semi-directifs et individuels. </w:t>
      </w:r>
      <w:r w:rsidR="00FB404A">
        <w:rPr>
          <w:rFonts w:ascii="Times New Roman" w:eastAsia="Calibri" w:hAnsi="Times New Roman" w:cs="Times New Roman"/>
          <w:sz w:val="24"/>
          <w:szCs w:val="24"/>
        </w:rPr>
        <w:t xml:space="preserve">Une attention particulière a été portée sur le genre chez les militants et les responsables syndicaux pour tendre vers une </w:t>
      </w:r>
      <w:r w:rsidR="00E03358">
        <w:rPr>
          <w:rFonts w:ascii="Times New Roman" w:eastAsia="Calibri" w:hAnsi="Times New Roman" w:cs="Times New Roman"/>
          <w:sz w:val="24"/>
          <w:szCs w:val="24"/>
        </w:rPr>
        <w:t xml:space="preserve">représentation paritaire </w:t>
      </w:r>
      <w:r w:rsidR="00FB404A">
        <w:rPr>
          <w:rFonts w:ascii="Times New Roman" w:eastAsia="Calibri" w:hAnsi="Times New Roman" w:cs="Times New Roman"/>
          <w:sz w:val="24"/>
          <w:szCs w:val="24"/>
        </w:rPr>
        <w:t>entre hommes et femmes</w:t>
      </w:r>
      <w:r w:rsidR="002F218F">
        <w:rPr>
          <w:rFonts w:ascii="Times New Roman" w:eastAsia="Calibri" w:hAnsi="Times New Roman" w:cs="Times New Roman"/>
          <w:sz w:val="24"/>
          <w:szCs w:val="24"/>
        </w:rPr>
        <w:t xml:space="preserve"> enquêtés</w:t>
      </w:r>
      <w:r w:rsidR="00FB404A">
        <w:rPr>
          <w:rFonts w:ascii="Times New Roman" w:eastAsia="Calibri" w:hAnsi="Times New Roman" w:cs="Times New Roman"/>
          <w:sz w:val="24"/>
          <w:szCs w:val="24"/>
        </w:rPr>
        <w:t xml:space="preserve">. </w:t>
      </w:r>
      <w:r w:rsidR="00C9608A">
        <w:rPr>
          <w:rFonts w:ascii="Times New Roman" w:eastAsia="Calibri" w:hAnsi="Times New Roman" w:cs="Times New Roman"/>
          <w:sz w:val="24"/>
          <w:szCs w:val="24"/>
        </w:rPr>
        <w:t xml:space="preserve">Une dizaine de syndicats </w:t>
      </w:r>
      <w:r w:rsidR="00FB4717">
        <w:rPr>
          <w:rFonts w:ascii="Times New Roman" w:eastAsia="Calibri" w:hAnsi="Times New Roman" w:cs="Times New Roman"/>
          <w:sz w:val="24"/>
          <w:szCs w:val="24"/>
        </w:rPr>
        <w:t xml:space="preserve">du secteur de l’éducation </w:t>
      </w:r>
      <w:r w:rsidR="00C9608A">
        <w:rPr>
          <w:rFonts w:ascii="Times New Roman" w:eastAsia="Calibri" w:hAnsi="Times New Roman" w:cs="Times New Roman"/>
          <w:sz w:val="24"/>
          <w:szCs w:val="24"/>
        </w:rPr>
        <w:t xml:space="preserve">ont été touchés, </w:t>
      </w:r>
      <w:r w:rsidR="00FB4717">
        <w:rPr>
          <w:rFonts w:ascii="Times New Roman" w:eastAsia="Calibri" w:hAnsi="Times New Roman" w:cs="Times New Roman"/>
          <w:sz w:val="24"/>
          <w:szCs w:val="24"/>
        </w:rPr>
        <w:t>notamment ceux qui sont actifs sur la scène</w:t>
      </w:r>
      <w:r w:rsidR="001964F1">
        <w:rPr>
          <w:rFonts w:ascii="Times New Roman" w:eastAsia="Calibri" w:hAnsi="Times New Roman" w:cs="Times New Roman"/>
          <w:sz w:val="24"/>
          <w:szCs w:val="24"/>
        </w:rPr>
        <w:t xml:space="preserve"> sociale,</w:t>
      </w:r>
      <w:r w:rsidR="00FB4717">
        <w:rPr>
          <w:rFonts w:ascii="Times New Roman" w:eastAsia="Calibri" w:hAnsi="Times New Roman" w:cs="Times New Roman"/>
          <w:sz w:val="24"/>
          <w:szCs w:val="24"/>
        </w:rPr>
        <w:t xml:space="preserve"> </w:t>
      </w:r>
      <w:r w:rsidR="000E2989">
        <w:rPr>
          <w:rFonts w:ascii="Times New Roman" w:eastAsia="Calibri" w:hAnsi="Times New Roman" w:cs="Times New Roman"/>
          <w:sz w:val="24"/>
          <w:szCs w:val="24"/>
        </w:rPr>
        <w:t>la plupart</w:t>
      </w:r>
      <w:r w:rsidR="00C9608A">
        <w:rPr>
          <w:rFonts w:ascii="Times New Roman" w:eastAsia="Calibri" w:hAnsi="Times New Roman" w:cs="Times New Roman"/>
          <w:sz w:val="24"/>
          <w:szCs w:val="24"/>
        </w:rPr>
        <w:t xml:space="preserve"> parmi les plus ancien</w:t>
      </w:r>
      <w:r w:rsidR="000E2989">
        <w:rPr>
          <w:rFonts w:ascii="Times New Roman" w:eastAsia="Calibri" w:hAnsi="Times New Roman" w:cs="Times New Roman"/>
          <w:sz w:val="24"/>
          <w:szCs w:val="24"/>
        </w:rPr>
        <w:t>s</w:t>
      </w:r>
      <w:r w:rsidR="001964F1">
        <w:rPr>
          <w:rFonts w:ascii="Times New Roman" w:eastAsia="Calibri" w:hAnsi="Times New Roman" w:cs="Times New Roman"/>
          <w:sz w:val="24"/>
          <w:szCs w:val="24"/>
        </w:rPr>
        <w:t>,</w:t>
      </w:r>
      <w:r w:rsidR="000E2989">
        <w:rPr>
          <w:rFonts w:ascii="Times New Roman" w:eastAsia="Calibri" w:hAnsi="Times New Roman" w:cs="Times New Roman"/>
          <w:sz w:val="24"/>
          <w:szCs w:val="24"/>
        </w:rPr>
        <w:t xml:space="preserve"> </w:t>
      </w:r>
      <w:r w:rsidR="001964F1">
        <w:rPr>
          <w:rFonts w:ascii="Times New Roman" w:eastAsia="Calibri" w:hAnsi="Times New Roman" w:cs="Times New Roman"/>
          <w:sz w:val="24"/>
          <w:szCs w:val="24"/>
        </w:rPr>
        <w:t>avec au moins dix ans d’existence</w:t>
      </w:r>
      <w:r w:rsidR="00E03358">
        <w:rPr>
          <w:rFonts w:ascii="Times New Roman" w:eastAsia="Calibri" w:hAnsi="Times New Roman" w:cs="Times New Roman"/>
          <w:sz w:val="24"/>
          <w:szCs w:val="24"/>
        </w:rPr>
        <w:t>.</w:t>
      </w:r>
      <w:r w:rsidR="002F218F">
        <w:rPr>
          <w:rFonts w:ascii="Times New Roman" w:eastAsia="Calibri" w:hAnsi="Times New Roman" w:cs="Times New Roman"/>
          <w:sz w:val="24"/>
          <w:szCs w:val="24"/>
        </w:rPr>
        <w:t xml:space="preserve"> </w:t>
      </w:r>
    </w:p>
    <w:p w14:paraId="70BC7C17" w14:textId="05E7A7BD" w:rsidR="00A211A0" w:rsidRDefault="00A211A0" w:rsidP="00E33729">
      <w:pPr>
        <w:spacing w:after="0" w:line="360" w:lineRule="auto"/>
        <w:jc w:val="both"/>
        <w:rPr>
          <w:rFonts w:ascii="Times New Roman" w:eastAsia="Calibri" w:hAnsi="Times New Roman" w:cs="Times New Roman"/>
          <w:sz w:val="24"/>
          <w:szCs w:val="24"/>
        </w:rPr>
      </w:pPr>
    </w:p>
    <w:p w14:paraId="231AACB8" w14:textId="156620C2" w:rsidR="00A211A0" w:rsidRPr="009C0CE1" w:rsidRDefault="00335192" w:rsidP="00E33729">
      <w:pPr>
        <w:pStyle w:val="Titre1"/>
        <w:numPr>
          <w:ilvl w:val="0"/>
          <w:numId w:val="19"/>
        </w:numPr>
        <w:spacing w:before="0"/>
        <w:rPr>
          <w:rFonts w:ascii="Times New Roman" w:eastAsia="Calibri" w:hAnsi="Times New Roman" w:cs="Times New Roman"/>
          <w:b/>
          <w:sz w:val="24"/>
          <w:szCs w:val="24"/>
        </w:rPr>
      </w:pPr>
      <w:bookmarkStart w:id="5" w:name="_Toc36457090"/>
      <w:r w:rsidRPr="009C0CE1">
        <w:rPr>
          <w:rFonts w:ascii="Times New Roman" w:eastAsia="Calibri" w:hAnsi="Times New Roman" w:cs="Times New Roman"/>
          <w:b/>
          <w:sz w:val="24"/>
          <w:szCs w:val="24"/>
        </w:rPr>
        <w:t>REVUE DE LA LITTÉRATURE ET CADRE THEORIQUE</w:t>
      </w:r>
      <w:bookmarkEnd w:id="5"/>
    </w:p>
    <w:p w14:paraId="169220CC" w14:textId="77777777" w:rsidR="00E33729" w:rsidRDefault="00E33729" w:rsidP="00E33729">
      <w:pPr>
        <w:spacing w:after="0" w:line="360" w:lineRule="auto"/>
        <w:ind w:firstLine="360"/>
        <w:jc w:val="both"/>
        <w:rPr>
          <w:rFonts w:ascii="Times New Roman" w:eastAsia="Calibri" w:hAnsi="Times New Roman" w:cs="Times New Roman"/>
          <w:sz w:val="24"/>
          <w:szCs w:val="24"/>
        </w:rPr>
      </w:pPr>
    </w:p>
    <w:p w14:paraId="5BA5AF80" w14:textId="7C9B0DAA" w:rsidR="001964F1" w:rsidRDefault="001964F1" w:rsidP="00E33729">
      <w:pPr>
        <w:spacing w:after="0" w:line="360" w:lineRule="auto"/>
        <w:ind w:firstLine="360"/>
        <w:jc w:val="both"/>
        <w:rPr>
          <w:rFonts w:ascii="Times New Roman" w:eastAsia="Calibri" w:hAnsi="Times New Roman" w:cs="Times New Roman"/>
          <w:sz w:val="24"/>
          <w:szCs w:val="24"/>
        </w:rPr>
      </w:pPr>
      <w:r w:rsidRPr="001964F1">
        <w:rPr>
          <w:rFonts w:ascii="Times New Roman" w:eastAsia="Calibri" w:hAnsi="Times New Roman" w:cs="Times New Roman"/>
          <w:sz w:val="24"/>
          <w:szCs w:val="24"/>
        </w:rPr>
        <w:t xml:space="preserve">La littérature sur le syndicalisme existe depuis </w:t>
      </w:r>
      <w:r>
        <w:rPr>
          <w:rFonts w:ascii="Times New Roman" w:eastAsia="Calibri" w:hAnsi="Times New Roman" w:cs="Times New Roman"/>
          <w:sz w:val="24"/>
          <w:szCs w:val="24"/>
        </w:rPr>
        <w:t>plusieurs</w:t>
      </w:r>
      <w:r w:rsidR="00783FD6">
        <w:rPr>
          <w:rFonts w:ascii="Times New Roman" w:eastAsia="Calibri" w:hAnsi="Times New Roman" w:cs="Times New Roman"/>
          <w:sz w:val="24"/>
          <w:szCs w:val="24"/>
        </w:rPr>
        <w:t xml:space="preserve"> dizaines d’années et porte</w:t>
      </w:r>
      <w:r w:rsidRPr="001964F1">
        <w:rPr>
          <w:rFonts w:ascii="Times New Roman" w:eastAsia="Calibri" w:hAnsi="Times New Roman" w:cs="Times New Roman"/>
          <w:sz w:val="24"/>
          <w:szCs w:val="24"/>
        </w:rPr>
        <w:t xml:space="preserve"> généralement sur les idéologies qui fondent les différents courants</w:t>
      </w:r>
      <w:r w:rsidR="00783FD6">
        <w:rPr>
          <w:rFonts w:ascii="Times New Roman" w:eastAsia="Calibri" w:hAnsi="Times New Roman" w:cs="Times New Roman"/>
          <w:sz w:val="24"/>
          <w:szCs w:val="24"/>
        </w:rPr>
        <w:t xml:space="preserve"> syndicaux</w:t>
      </w:r>
      <w:r w:rsidRPr="001964F1">
        <w:rPr>
          <w:rFonts w:ascii="Times New Roman" w:eastAsia="Calibri" w:hAnsi="Times New Roman" w:cs="Times New Roman"/>
          <w:sz w:val="24"/>
          <w:szCs w:val="24"/>
        </w:rPr>
        <w:t>, les modes d’org</w:t>
      </w:r>
      <w:r>
        <w:rPr>
          <w:rFonts w:ascii="Times New Roman" w:eastAsia="Calibri" w:hAnsi="Times New Roman" w:cs="Times New Roman"/>
          <w:sz w:val="24"/>
          <w:szCs w:val="24"/>
        </w:rPr>
        <w:t>a</w:t>
      </w:r>
      <w:r w:rsidRPr="001964F1">
        <w:rPr>
          <w:rFonts w:ascii="Times New Roman" w:eastAsia="Calibri" w:hAnsi="Times New Roman" w:cs="Times New Roman"/>
          <w:sz w:val="24"/>
          <w:szCs w:val="24"/>
        </w:rPr>
        <w:t>nisation des structures et de l’action syndicales, les fonctions et le but du syndicat, etc.</w:t>
      </w:r>
    </w:p>
    <w:p w14:paraId="63683D00" w14:textId="77777777" w:rsidR="00E33729" w:rsidRPr="001964F1" w:rsidRDefault="00E33729" w:rsidP="00E33729">
      <w:pPr>
        <w:spacing w:after="0" w:line="360" w:lineRule="auto"/>
        <w:ind w:firstLine="360"/>
        <w:jc w:val="both"/>
        <w:rPr>
          <w:rFonts w:ascii="Times New Roman" w:eastAsia="Calibri" w:hAnsi="Times New Roman" w:cs="Times New Roman"/>
          <w:sz w:val="24"/>
          <w:szCs w:val="24"/>
        </w:rPr>
      </w:pPr>
    </w:p>
    <w:p w14:paraId="75F5231A" w14:textId="784F2F9B" w:rsidR="004E169F" w:rsidRPr="00E33729" w:rsidRDefault="004E169F" w:rsidP="00E33729">
      <w:pPr>
        <w:pStyle w:val="Titre2"/>
        <w:rPr>
          <w:rStyle w:val="fontstyle01"/>
          <w:rFonts w:ascii="Times New Roman" w:eastAsia="Calibri" w:hAnsi="Times New Roman" w:cs="Times New Roman"/>
          <w:bCs w:val="0"/>
          <w:color w:val="2E74B5" w:themeColor="accent1" w:themeShade="BF"/>
        </w:rPr>
      </w:pPr>
      <w:bookmarkStart w:id="6" w:name="_Toc20166862"/>
      <w:bookmarkStart w:id="7" w:name="_Toc36457091"/>
      <w:r w:rsidRPr="009C0CE1">
        <w:rPr>
          <w:rFonts w:ascii="Times New Roman" w:eastAsia="Calibri" w:hAnsi="Times New Roman" w:cs="Times New Roman"/>
          <w:b/>
          <w:sz w:val="24"/>
          <w:szCs w:val="24"/>
        </w:rPr>
        <w:t>I</w:t>
      </w:r>
      <w:r w:rsidR="00313BFA" w:rsidRPr="009C0CE1">
        <w:rPr>
          <w:rFonts w:ascii="Times New Roman" w:eastAsia="Calibri" w:hAnsi="Times New Roman" w:cs="Times New Roman"/>
          <w:b/>
          <w:sz w:val="24"/>
          <w:szCs w:val="24"/>
        </w:rPr>
        <w:t>I</w:t>
      </w:r>
      <w:r w:rsidRPr="009C0CE1">
        <w:rPr>
          <w:rFonts w:ascii="Times New Roman" w:eastAsia="Calibri" w:hAnsi="Times New Roman" w:cs="Times New Roman"/>
          <w:b/>
          <w:sz w:val="24"/>
          <w:szCs w:val="24"/>
        </w:rPr>
        <w:t xml:space="preserve">.1. </w:t>
      </w:r>
      <w:r w:rsidR="009E72B6" w:rsidRPr="009C0CE1">
        <w:rPr>
          <w:rFonts w:ascii="Times New Roman" w:eastAsia="Calibri" w:hAnsi="Times New Roman" w:cs="Times New Roman"/>
          <w:b/>
          <w:sz w:val="24"/>
          <w:szCs w:val="24"/>
        </w:rPr>
        <w:t>Le syndicat, cadre d’expression et de lutte du travailleur</w:t>
      </w:r>
      <w:bookmarkEnd w:id="6"/>
      <w:bookmarkEnd w:id="7"/>
      <w:r w:rsidR="009E72B6" w:rsidRPr="009C0CE1">
        <w:rPr>
          <w:rFonts w:ascii="Times New Roman" w:eastAsia="Calibri" w:hAnsi="Times New Roman" w:cs="Times New Roman"/>
          <w:b/>
          <w:sz w:val="24"/>
          <w:szCs w:val="24"/>
        </w:rPr>
        <w:t xml:space="preserve"> </w:t>
      </w:r>
    </w:p>
    <w:p w14:paraId="651B1C41" w14:textId="77777777" w:rsidR="00E33729" w:rsidRDefault="00E33729" w:rsidP="00783FD6">
      <w:pPr>
        <w:spacing w:after="0" w:line="360" w:lineRule="auto"/>
        <w:ind w:firstLine="708"/>
        <w:jc w:val="both"/>
        <w:rPr>
          <w:rStyle w:val="fontstyle01"/>
          <w:b w:val="0"/>
        </w:rPr>
      </w:pPr>
    </w:p>
    <w:p w14:paraId="1E74D466" w14:textId="758AB3A8" w:rsidR="00570E2B" w:rsidRPr="00570E2B" w:rsidRDefault="000252E0" w:rsidP="00783FD6">
      <w:pPr>
        <w:spacing w:after="0" w:line="360" w:lineRule="auto"/>
        <w:ind w:firstLine="708"/>
        <w:jc w:val="both"/>
        <w:rPr>
          <w:rFonts w:ascii="Times-Bold" w:hAnsi="Times-Bold"/>
          <w:b/>
          <w:bCs/>
          <w:color w:val="000000"/>
          <w:sz w:val="24"/>
          <w:szCs w:val="24"/>
        </w:rPr>
      </w:pPr>
      <w:r w:rsidRPr="000252E0">
        <w:rPr>
          <w:rStyle w:val="fontstyle01"/>
          <w:b w:val="0"/>
        </w:rPr>
        <w:t>Le syndicat apparait comme un sujet récurrent dans les analyses de la soci</w:t>
      </w:r>
      <w:r w:rsidR="00D43E4A">
        <w:rPr>
          <w:rStyle w:val="fontstyle01"/>
          <w:b w:val="0"/>
        </w:rPr>
        <w:t>ologie du travail</w:t>
      </w:r>
      <w:r w:rsidR="001964F1">
        <w:rPr>
          <w:rStyle w:val="fontstyle01"/>
          <w:b w:val="0"/>
        </w:rPr>
        <w:t xml:space="preserve"> et bien entendu de la sociologie du syndicalisme</w:t>
      </w:r>
      <w:r w:rsidR="00D43E4A">
        <w:rPr>
          <w:rStyle w:val="fontstyle01"/>
          <w:b w:val="0"/>
        </w:rPr>
        <w:t xml:space="preserve">. Pour </w:t>
      </w:r>
      <w:r w:rsidRPr="000252E0">
        <w:rPr>
          <w:rStyle w:val="fontstyle01"/>
          <w:b w:val="0"/>
        </w:rPr>
        <w:t>Friedmann</w:t>
      </w:r>
      <w:r w:rsidR="00D43E4A">
        <w:rPr>
          <w:rStyle w:val="fontstyle01"/>
          <w:b w:val="0"/>
        </w:rPr>
        <w:t xml:space="preserve"> G. (1962, p.26)</w:t>
      </w:r>
      <w:r w:rsidRPr="000252E0">
        <w:rPr>
          <w:rStyle w:val="fontstyle01"/>
          <w:b w:val="0"/>
        </w:rPr>
        <w:t>, la sociologie du travail est</w:t>
      </w:r>
      <w:r>
        <w:rPr>
          <w:rFonts w:ascii="Berkeley-Book" w:hAnsi="Berkeley-Book"/>
          <w:b/>
          <w:color w:val="000000"/>
          <w:sz w:val="20"/>
          <w:szCs w:val="20"/>
        </w:rPr>
        <w:t xml:space="preserve"> </w:t>
      </w:r>
      <w:r w:rsidRPr="000252E0">
        <w:rPr>
          <w:rStyle w:val="fontstyle01"/>
          <w:b w:val="0"/>
        </w:rPr>
        <w:t>« l’étude, sous leurs divers aspects, de</w:t>
      </w:r>
      <w:r>
        <w:rPr>
          <w:rStyle w:val="fontstyle01"/>
          <w:b w:val="0"/>
        </w:rPr>
        <w:t xml:space="preserve"> </w:t>
      </w:r>
      <w:r w:rsidRPr="000252E0">
        <w:rPr>
          <w:rStyle w:val="fontstyle01"/>
          <w:b w:val="0"/>
        </w:rPr>
        <w:t>toutes les collectivités humaines qui</w:t>
      </w:r>
      <w:r>
        <w:rPr>
          <w:rFonts w:ascii="Berkeley-Book" w:hAnsi="Berkeley-Book"/>
          <w:b/>
          <w:color w:val="000000"/>
          <w:sz w:val="20"/>
          <w:szCs w:val="20"/>
        </w:rPr>
        <w:t xml:space="preserve"> </w:t>
      </w:r>
      <w:r w:rsidRPr="000252E0">
        <w:rPr>
          <w:rStyle w:val="fontstyle01"/>
          <w:b w:val="0"/>
        </w:rPr>
        <w:t xml:space="preserve">se constituent à l’occasion du travail ». </w:t>
      </w:r>
      <w:r w:rsidR="001964F1">
        <w:rPr>
          <w:rStyle w:val="fontstyle01"/>
          <w:b w:val="0"/>
        </w:rPr>
        <w:t xml:space="preserve">Le syndicalisme y trouve sa place, en tant que cadre formalisé dans lequel les travailleurs s’associent pour revendiquer de meilleurs conditions. </w:t>
      </w:r>
      <w:r w:rsidR="007E6DE8">
        <w:rPr>
          <w:rStyle w:val="fontstyle01"/>
          <w:b w:val="0"/>
        </w:rPr>
        <w:t>Au fil de l’évolution des entreprises industrielles, les syndicats sont nés pour rassembler les travailleurs engagés à lutter pour améliorer leurs conditions</w:t>
      </w:r>
      <w:r w:rsidR="0035551B">
        <w:rPr>
          <w:rStyle w:val="fontstyle01"/>
          <w:b w:val="0"/>
        </w:rPr>
        <w:t xml:space="preserve"> de travail et de rémunération</w:t>
      </w:r>
      <w:r w:rsidR="007E6DE8">
        <w:rPr>
          <w:rStyle w:val="fontstyle01"/>
          <w:b w:val="0"/>
        </w:rPr>
        <w:t>.</w:t>
      </w:r>
      <w:r w:rsidR="007E6DE8">
        <w:rPr>
          <w:rFonts w:ascii="Times New Roman" w:eastAsia="Calibri" w:hAnsi="Times New Roman" w:cs="Times New Roman"/>
          <w:b/>
          <w:sz w:val="24"/>
          <w:szCs w:val="24"/>
        </w:rPr>
        <w:t xml:space="preserve"> </w:t>
      </w:r>
      <w:r w:rsidR="00570E2B" w:rsidRPr="00570E2B">
        <w:rPr>
          <w:rFonts w:ascii="Times New Roman" w:eastAsia="Calibri" w:hAnsi="Times New Roman" w:cs="Times New Roman"/>
          <w:sz w:val="24"/>
          <w:szCs w:val="24"/>
        </w:rPr>
        <w:t>Un syndicat est un groupe associatif de travailleurs d’un domaine professionnel donné, qui s’unissent et s’organisent pour défendre leurs intérêts professionnels, sociaux et économiques.</w:t>
      </w:r>
      <w:r w:rsidR="00570E2B">
        <w:rPr>
          <w:rFonts w:ascii="Times New Roman" w:eastAsia="Calibri" w:hAnsi="Times New Roman" w:cs="Times New Roman"/>
          <w:sz w:val="24"/>
          <w:szCs w:val="24"/>
        </w:rPr>
        <w:t xml:space="preserve"> </w:t>
      </w:r>
    </w:p>
    <w:p w14:paraId="51D1F98E" w14:textId="4AA23AF5" w:rsidR="00FD06B4" w:rsidRPr="00FD06B4" w:rsidRDefault="006E7BFE" w:rsidP="00FD06B4">
      <w:pPr>
        <w:spacing w:after="0" w:line="360" w:lineRule="auto"/>
        <w:jc w:val="both"/>
        <w:rPr>
          <w:rFonts w:ascii="Times New Roman" w:eastAsia="Calibri" w:hAnsi="Times New Roman" w:cs="Times New Roman"/>
          <w:iCs/>
          <w:sz w:val="24"/>
          <w:szCs w:val="24"/>
          <w:lang w:val="fr-FR"/>
        </w:rPr>
      </w:pPr>
      <w:r>
        <w:rPr>
          <w:rFonts w:ascii="Times New Roman" w:eastAsia="Calibri" w:hAnsi="Times New Roman" w:cs="Times New Roman"/>
          <w:sz w:val="24"/>
          <w:szCs w:val="24"/>
        </w:rPr>
        <w:t xml:space="preserve">Selon </w:t>
      </w:r>
      <w:r w:rsidRPr="00401639">
        <w:rPr>
          <w:rFonts w:ascii="Times New Roman" w:eastAsia="Calibri" w:hAnsi="Times New Roman" w:cs="Times New Roman"/>
          <w:sz w:val="24"/>
          <w:szCs w:val="24"/>
        </w:rPr>
        <w:t>Dufresne et Gobin (2009)</w:t>
      </w:r>
      <w:r>
        <w:rPr>
          <w:rFonts w:ascii="Times New Roman" w:eastAsia="Calibri" w:hAnsi="Times New Roman" w:cs="Times New Roman"/>
          <w:sz w:val="24"/>
          <w:szCs w:val="24"/>
        </w:rPr>
        <w:t>,</w:t>
      </w:r>
      <w:r w:rsidRPr="00401639">
        <w:rPr>
          <w:rFonts w:ascii="Times New Roman" w:eastAsia="Calibri" w:hAnsi="Times New Roman" w:cs="Times New Roman"/>
          <w:sz w:val="24"/>
          <w:szCs w:val="24"/>
        </w:rPr>
        <w:t xml:space="preserve"> dans un s</w:t>
      </w:r>
      <w:r>
        <w:rPr>
          <w:rFonts w:ascii="Times New Roman" w:eastAsia="Calibri" w:hAnsi="Times New Roman" w:cs="Times New Roman"/>
          <w:sz w:val="24"/>
          <w:szCs w:val="24"/>
        </w:rPr>
        <w:t>ystème politique démocratique, l</w:t>
      </w:r>
      <w:r w:rsidRPr="00401639">
        <w:rPr>
          <w:rFonts w:ascii="Times New Roman" w:eastAsia="Calibri" w:hAnsi="Times New Roman" w:cs="Times New Roman"/>
          <w:sz w:val="24"/>
          <w:szCs w:val="24"/>
        </w:rPr>
        <w:t xml:space="preserve">a légitimité </w:t>
      </w:r>
      <w:r>
        <w:rPr>
          <w:rFonts w:ascii="Times New Roman" w:eastAsia="Calibri" w:hAnsi="Times New Roman" w:cs="Times New Roman"/>
          <w:sz w:val="24"/>
          <w:szCs w:val="24"/>
        </w:rPr>
        <w:t xml:space="preserve">du syndicat </w:t>
      </w:r>
      <w:r w:rsidRPr="00401639">
        <w:rPr>
          <w:rFonts w:ascii="Times New Roman" w:eastAsia="Calibri" w:hAnsi="Times New Roman" w:cs="Times New Roman"/>
          <w:sz w:val="24"/>
          <w:szCs w:val="24"/>
        </w:rPr>
        <w:t>est double : celle qui lui est conférée par ses affiliés et celle qui lui est octroyée par le pouvoir politique en place. </w:t>
      </w:r>
      <w:r w:rsidR="007A358C">
        <w:rPr>
          <w:rFonts w:ascii="Times New Roman" w:eastAsia="Calibri" w:hAnsi="Times New Roman" w:cs="Times New Roman"/>
          <w:sz w:val="24"/>
          <w:szCs w:val="24"/>
        </w:rPr>
        <w:t>Le syndicat est une organisation de professionnels reconnue par l’employeur, qu’il s’</w:t>
      </w:r>
      <w:r w:rsidR="0061097D">
        <w:rPr>
          <w:rFonts w:ascii="Times New Roman" w:eastAsia="Calibri" w:hAnsi="Times New Roman" w:cs="Times New Roman"/>
          <w:sz w:val="24"/>
          <w:szCs w:val="24"/>
        </w:rPr>
        <w:t>agisse</w:t>
      </w:r>
      <w:r w:rsidR="007A358C">
        <w:rPr>
          <w:rFonts w:ascii="Times New Roman" w:eastAsia="Calibri" w:hAnsi="Times New Roman" w:cs="Times New Roman"/>
          <w:sz w:val="24"/>
          <w:szCs w:val="24"/>
        </w:rPr>
        <w:t xml:space="preserve"> de la Fonction Publique ou du secteur privé. </w:t>
      </w:r>
      <w:r w:rsidR="0061097D">
        <w:rPr>
          <w:rFonts w:ascii="Times New Roman" w:eastAsia="Calibri" w:hAnsi="Times New Roman" w:cs="Times New Roman"/>
          <w:sz w:val="24"/>
          <w:szCs w:val="24"/>
        </w:rPr>
        <w:t xml:space="preserve">Le syndicat représente la voix des travailleurs, et partant, participe aux instances </w:t>
      </w:r>
      <w:r w:rsidR="00142AAC">
        <w:rPr>
          <w:rFonts w:ascii="Times New Roman" w:eastAsia="Calibri" w:hAnsi="Times New Roman" w:cs="Times New Roman"/>
          <w:sz w:val="24"/>
          <w:szCs w:val="24"/>
        </w:rPr>
        <w:t xml:space="preserve">de négociations collectives </w:t>
      </w:r>
      <w:r w:rsidR="0061097D">
        <w:rPr>
          <w:rFonts w:ascii="Times New Roman" w:eastAsia="Calibri" w:hAnsi="Times New Roman" w:cs="Times New Roman"/>
          <w:sz w:val="24"/>
          <w:szCs w:val="24"/>
        </w:rPr>
        <w:t xml:space="preserve">donnant lieu à des décisions concernant l’organisation du travail, la rémunération des travailleurs, la gestion de leur carrière, la répartition des avantages et autres privilèges du métier. </w:t>
      </w:r>
    </w:p>
    <w:p w14:paraId="0304FFA3" w14:textId="74139F68" w:rsidR="000D7AC3" w:rsidRPr="00BD7C8F" w:rsidRDefault="0061097D" w:rsidP="00783FD6">
      <w:pPr>
        <w:spacing w:after="0" w:line="360" w:lineRule="auto"/>
        <w:ind w:firstLine="708"/>
        <w:jc w:val="both"/>
        <w:rPr>
          <w:rFonts w:ascii="Times New Roman" w:eastAsia="Calibri" w:hAnsi="Times New Roman" w:cs="Times New Roman"/>
          <w:b/>
          <w:sz w:val="24"/>
          <w:szCs w:val="24"/>
        </w:rPr>
      </w:pPr>
      <w:r>
        <w:rPr>
          <w:rFonts w:ascii="Times New Roman" w:eastAsia="Calibri" w:hAnsi="Times New Roman" w:cs="Times New Roman"/>
          <w:sz w:val="24"/>
          <w:szCs w:val="24"/>
        </w:rPr>
        <w:t>Le syndicat est donc l’organisation mandatée par les travailleurs pour défendre leurs droits et protéger leurs avantages.</w:t>
      </w:r>
      <w:r w:rsidR="007B7251" w:rsidRPr="00153CCA">
        <w:rPr>
          <w:rFonts w:ascii="Times New Roman" w:eastAsia="Calibri" w:hAnsi="Times New Roman" w:cs="Times New Roman"/>
          <w:sz w:val="24"/>
          <w:szCs w:val="24"/>
        </w:rPr>
        <w:t xml:space="preserve"> </w:t>
      </w:r>
      <w:r w:rsidR="00570E2B">
        <w:rPr>
          <w:rFonts w:ascii="Times New Roman" w:eastAsia="Calibri" w:hAnsi="Times New Roman" w:cs="Times New Roman"/>
          <w:sz w:val="24"/>
          <w:szCs w:val="24"/>
        </w:rPr>
        <w:t>En définitive</w:t>
      </w:r>
      <w:r w:rsidR="001B2777">
        <w:rPr>
          <w:rFonts w:ascii="Times New Roman" w:eastAsia="Calibri" w:hAnsi="Times New Roman" w:cs="Times New Roman"/>
          <w:sz w:val="24"/>
          <w:szCs w:val="24"/>
        </w:rPr>
        <w:t>, la formation syndicale est une puissance qui naît de l’union des travailleurs qui s’organisent face à l’employeur, dans le rapport de force qui caractérise le monde du travail.</w:t>
      </w:r>
      <w:r w:rsidR="00A4099C">
        <w:rPr>
          <w:rFonts w:ascii="Times New Roman" w:eastAsia="Calibri" w:hAnsi="Times New Roman" w:cs="Times New Roman"/>
          <w:sz w:val="24"/>
          <w:szCs w:val="24"/>
        </w:rPr>
        <w:t xml:space="preserve"> </w:t>
      </w:r>
      <w:r w:rsidR="00FD06B4" w:rsidRPr="0035551B">
        <w:rPr>
          <w:rFonts w:ascii="Times New Roman" w:eastAsia="Calibri" w:hAnsi="Times New Roman" w:cs="Times New Roman"/>
          <w:iCs/>
          <w:sz w:val="24"/>
          <w:szCs w:val="24"/>
          <w:lang w:val="fr-FR"/>
        </w:rPr>
        <w:t>Cette vision est celle du courant théorique du syndicalisme perçu comme moteur de révolution, de transformation ou d’accommodement du pouvoir capitaliste (Paquet, R. et al., 2004).</w:t>
      </w:r>
    </w:p>
    <w:p w14:paraId="71CFB4A1" w14:textId="19FFB589" w:rsidR="007B7251" w:rsidRDefault="0095727A" w:rsidP="00783FD6">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Sismondi </w:t>
      </w:r>
      <w:r w:rsidR="006B7847">
        <w:rPr>
          <w:rFonts w:ascii="Times New Roman" w:eastAsia="Calibri" w:hAnsi="Times New Roman" w:cs="Times New Roman"/>
          <w:sz w:val="24"/>
          <w:szCs w:val="24"/>
        </w:rPr>
        <w:t xml:space="preserve">(1951) </w:t>
      </w:r>
      <w:r>
        <w:rPr>
          <w:rFonts w:ascii="Times New Roman" w:eastAsia="Calibri" w:hAnsi="Times New Roman" w:cs="Times New Roman"/>
          <w:sz w:val="24"/>
          <w:szCs w:val="24"/>
        </w:rPr>
        <w:t xml:space="preserve">explique </w:t>
      </w:r>
      <w:r w:rsidR="000D7AC3" w:rsidRPr="000D7AC3">
        <w:rPr>
          <w:rFonts w:ascii="Times New Roman" w:eastAsia="Calibri" w:hAnsi="Times New Roman" w:cs="Times New Roman"/>
          <w:sz w:val="24"/>
          <w:szCs w:val="24"/>
        </w:rPr>
        <w:t xml:space="preserve">que </w:t>
      </w:r>
      <w:r>
        <w:rPr>
          <w:rFonts w:ascii="Times New Roman" w:eastAsia="Calibri" w:hAnsi="Times New Roman" w:cs="Times New Roman"/>
          <w:sz w:val="24"/>
          <w:szCs w:val="24"/>
        </w:rPr>
        <w:t>« </w:t>
      </w:r>
      <w:r w:rsidR="000D7AC3">
        <w:rPr>
          <w:rFonts w:ascii="Times New Roman" w:eastAsia="Calibri" w:hAnsi="Times New Roman" w:cs="Times New Roman"/>
          <w:sz w:val="24"/>
          <w:szCs w:val="24"/>
        </w:rPr>
        <w:t xml:space="preserve">le travail est la seule origine </w:t>
      </w:r>
      <w:r w:rsidR="000D7AC3" w:rsidRPr="000D7AC3">
        <w:rPr>
          <w:rFonts w:ascii="Times New Roman" w:eastAsia="Calibri" w:hAnsi="Times New Roman" w:cs="Times New Roman"/>
          <w:sz w:val="24"/>
          <w:szCs w:val="24"/>
        </w:rPr>
        <w:t xml:space="preserve">de la richesse, que l'économie est le </w:t>
      </w:r>
      <w:r w:rsidR="000D7AC3">
        <w:rPr>
          <w:rFonts w:ascii="Times New Roman" w:eastAsia="Calibri" w:hAnsi="Times New Roman" w:cs="Times New Roman"/>
          <w:sz w:val="24"/>
          <w:szCs w:val="24"/>
        </w:rPr>
        <w:t xml:space="preserve">seul moyen de l'accumuler, mais </w:t>
      </w:r>
      <w:r w:rsidR="000D7AC3" w:rsidRPr="000D7AC3">
        <w:rPr>
          <w:rFonts w:ascii="Times New Roman" w:eastAsia="Calibri" w:hAnsi="Times New Roman" w:cs="Times New Roman"/>
          <w:sz w:val="24"/>
          <w:szCs w:val="24"/>
        </w:rPr>
        <w:t>nous ajoutons que la jouissance est le se</w:t>
      </w:r>
      <w:r>
        <w:rPr>
          <w:rFonts w:ascii="Times New Roman" w:eastAsia="Calibri" w:hAnsi="Times New Roman" w:cs="Times New Roman"/>
          <w:sz w:val="24"/>
          <w:szCs w:val="24"/>
        </w:rPr>
        <w:t>ul but de cette accumulation ».</w:t>
      </w:r>
      <w:r w:rsidR="000D7AC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D’où la raison du syndicat pour réclamer une juste distribution de la richesse, afin que tous, employeurs et employés, puissent en jouir équitablement. </w:t>
      </w:r>
      <w:r w:rsidR="00A4099C">
        <w:rPr>
          <w:rFonts w:ascii="Times New Roman" w:eastAsia="Calibri" w:hAnsi="Times New Roman" w:cs="Times New Roman"/>
          <w:sz w:val="24"/>
          <w:szCs w:val="24"/>
        </w:rPr>
        <w:t xml:space="preserve">En effet, l’organisation syndicale tente d’empêcher la domination des travailleurs par les employeurs prompts à les exploiter au maximum tout en dépensant le moins de ressources </w:t>
      </w:r>
      <w:r w:rsidR="000E2989">
        <w:rPr>
          <w:rFonts w:ascii="Times New Roman" w:eastAsia="Calibri" w:hAnsi="Times New Roman" w:cs="Times New Roman"/>
          <w:sz w:val="24"/>
          <w:szCs w:val="24"/>
        </w:rPr>
        <w:t xml:space="preserve">dans la mesure du </w:t>
      </w:r>
      <w:r w:rsidR="00A4099C">
        <w:rPr>
          <w:rFonts w:ascii="Times New Roman" w:eastAsia="Calibri" w:hAnsi="Times New Roman" w:cs="Times New Roman"/>
          <w:sz w:val="24"/>
          <w:szCs w:val="24"/>
        </w:rPr>
        <w:t>possible. La lutte syndicale est censée conduire à une sorte d’équilibre dans le partage des profits entre employeurs et travailleurs.</w:t>
      </w:r>
      <w:r w:rsidR="00142AAC">
        <w:rPr>
          <w:rFonts w:ascii="Times New Roman" w:eastAsia="Calibri" w:hAnsi="Times New Roman" w:cs="Times New Roman"/>
          <w:sz w:val="24"/>
          <w:szCs w:val="24"/>
        </w:rPr>
        <w:t xml:space="preserve"> Les négociations entre le syndicat et l’employeur aboutissent à un contrat commun aux deux parties qui s’engagent à respecter les termes définis ensemble, par consensus</w:t>
      </w:r>
      <w:r w:rsidR="001A726B">
        <w:rPr>
          <w:rStyle w:val="Appelnotedebasdep"/>
          <w:rFonts w:ascii="Times New Roman" w:eastAsia="Calibri" w:hAnsi="Times New Roman" w:cs="Times New Roman"/>
          <w:sz w:val="24"/>
          <w:szCs w:val="24"/>
        </w:rPr>
        <w:footnoteReference w:id="1"/>
      </w:r>
      <w:r w:rsidR="001A726B">
        <w:rPr>
          <w:rFonts w:ascii="Times New Roman" w:eastAsia="Calibri" w:hAnsi="Times New Roman" w:cs="Times New Roman"/>
          <w:sz w:val="24"/>
          <w:szCs w:val="24"/>
        </w:rPr>
        <w:t>.</w:t>
      </w:r>
      <w:r w:rsidR="00142AAC">
        <w:rPr>
          <w:rFonts w:ascii="Times New Roman" w:eastAsia="Calibri" w:hAnsi="Times New Roman" w:cs="Times New Roman"/>
          <w:sz w:val="24"/>
          <w:szCs w:val="24"/>
        </w:rPr>
        <w:t xml:space="preserve"> </w:t>
      </w:r>
    </w:p>
    <w:p w14:paraId="485168F8" w14:textId="77777777" w:rsidR="00ED7D17" w:rsidRDefault="00570E2B" w:rsidP="004C0F1E">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En somme, l</w:t>
      </w:r>
      <w:r w:rsidR="009202A1" w:rsidRPr="007C076A">
        <w:rPr>
          <w:rFonts w:ascii="Times New Roman" w:eastAsia="Calibri" w:hAnsi="Times New Roman" w:cs="Times New Roman"/>
          <w:sz w:val="24"/>
          <w:szCs w:val="24"/>
        </w:rPr>
        <w:t>es sy</w:t>
      </w:r>
      <w:r w:rsidR="009202A1">
        <w:rPr>
          <w:rFonts w:ascii="Times New Roman" w:eastAsia="Calibri" w:hAnsi="Times New Roman" w:cs="Times New Roman"/>
          <w:sz w:val="24"/>
          <w:szCs w:val="24"/>
        </w:rPr>
        <w:t xml:space="preserve">ndicats </w:t>
      </w:r>
      <w:r>
        <w:rPr>
          <w:rFonts w:ascii="Times New Roman" w:eastAsia="Calibri" w:hAnsi="Times New Roman" w:cs="Times New Roman"/>
          <w:sz w:val="24"/>
          <w:szCs w:val="24"/>
        </w:rPr>
        <w:t>sont par conséquent</w:t>
      </w:r>
      <w:r w:rsidR="00ED7D17">
        <w:rPr>
          <w:rFonts w:ascii="Times New Roman" w:eastAsia="Calibri" w:hAnsi="Times New Roman" w:cs="Times New Roman"/>
          <w:sz w:val="24"/>
          <w:szCs w:val="24"/>
        </w:rPr>
        <w:t xml:space="preserve"> des vecteurs</w:t>
      </w:r>
      <w:r w:rsidR="009202A1">
        <w:rPr>
          <w:rFonts w:ascii="Times New Roman" w:eastAsia="Calibri" w:hAnsi="Times New Roman" w:cs="Times New Roman"/>
          <w:sz w:val="24"/>
          <w:szCs w:val="24"/>
        </w:rPr>
        <w:t xml:space="preserve"> de promotion sociale, </w:t>
      </w:r>
      <w:r w:rsidR="00ED7D17">
        <w:rPr>
          <w:rFonts w:ascii="Times New Roman" w:eastAsia="Calibri" w:hAnsi="Times New Roman" w:cs="Times New Roman"/>
          <w:sz w:val="24"/>
          <w:szCs w:val="24"/>
        </w:rPr>
        <w:t>des moteurs de développement collectif en combattant les inégalités sociales, l’absence d’équilibre dans le partage des richesses produites par les travailleurs. La lutte syndicale vise à obtenir de meilleure mesures de protection sociale et plus de justice dans la redistribution des richesses accumulées.</w:t>
      </w:r>
    </w:p>
    <w:p w14:paraId="7634D2D3" w14:textId="41058C8B" w:rsidR="005435E9" w:rsidRPr="00DA04F7" w:rsidRDefault="0035551B" w:rsidP="00800B3E">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C’est dans ce sens que </w:t>
      </w:r>
      <w:r w:rsidR="005435E9" w:rsidRPr="00DA04F7">
        <w:rPr>
          <w:rFonts w:ascii="Times New Roman" w:eastAsia="Calibri" w:hAnsi="Times New Roman" w:cs="Times New Roman"/>
          <w:sz w:val="24"/>
          <w:szCs w:val="24"/>
        </w:rPr>
        <w:t>Laurendeau (2004, P.25) fait remarquer que</w:t>
      </w:r>
    </w:p>
    <w:p w14:paraId="6388D599" w14:textId="75028695" w:rsidR="005435E9" w:rsidRPr="005435E9" w:rsidRDefault="008C2D88" w:rsidP="005435E9">
      <w:pPr>
        <w:spacing w:after="200" w:line="240" w:lineRule="auto"/>
        <w:ind w:left="567"/>
        <w:jc w:val="both"/>
        <w:rPr>
          <w:rFonts w:ascii="Times New Roman" w:eastAsia="Calibri" w:hAnsi="Times New Roman" w:cs="Times New Roman"/>
          <w:b/>
          <w:sz w:val="24"/>
          <w:szCs w:val="24"/>
        </w:rPr>
      </w:pPr>
      <w:r>
        <w:rPr>
          <w:rFonts w:ascii="Times New Roman" w:eastAsia="Calibri" w:hAnsi="Times New Roman" w:cs="Times New Roman"/>
          <w:sz w:val="24"/>
          <w:szCs w:val="24"/>
        </w:rPr>
        <w:t>« </w:t>
      </w:r>
      <w:r w:rsidR="005435E9" w:rsidRPr="008C2D88">
        <w:rPr>
          <w:rFonts w:ascii="Times New Roman" w:eastAsia="Calibri" w:hAnsi="Times New Roman" w:cs="Times New Roman"/>
          <w:i/>
          <w:sz w:val="24"/>
          <w:szCs w:val="24"/>
        </w:rPr>
        <w:t>Plus largement, le mouvement syndical a toujours revendiqué que l’économie soit au service de la satisfaction des besoins et du bien-être du plus grand nombre, que l’accès aux biens sociaux fondamentaux soit plus égalitaire, que la démocratie et la concertation des acteurs sociaux soient le principe organisateur</w:t>
      </w:r>
      <w:r>
        <w:rPr>
          <w:rFonts w:ascii="Times New Roman" w:eastAsia="Calibri" w:hAnsi="Times New Roman" w:cs="Times New Roman"/>
          <w:sz w:val="24"/>
          <w:szCs w:val="24"/>
        </w:rPr>
        <w:t> »</w:t>
      </w:r>
      <w:r w:rsidR="005435E9" w:rsidRPr="00DA04F7">
        <w:rPr>
          <w:rFonts w:ascii="Times New Roman" w:eastAsia="Calibri" w:hAnsi="Times New Roman" w:cs="Times New Roman"/>
          <w:sz w:val="24"/>
          <w:szCs w:val="24"/>
        </w:rPr>
        <w:t>.</w:t>
      </w:r>
    </w:p>
    <w:p w14:paraId="13772C9F" w14:textId="71100D3E" w:rsidR="00792BBA" w:rsidRDefault="009E72B6" w:rsidP="00835530">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Il est entendu que les syndicats </w:t>
      </w:r>
      <w:r w:rsidR="00C52C34">
        <w:rPr>
          <w:rFonts w:ascii="Times New Roman" w:eastAsia="Calibri" w:hAnsi="Times New Roman" w:cs="Times New Roman"/>
          <w:sz w:val="24"/>
          <w:szCs w:val="24"/>
        </w:rPr>
        <w:t>ont principalement pour rôle de défendre</w:t>
      </w:r>
      <w:r w:rsidR="007B7251">
        <w:rPr>
          <w:rFonts w:ascii="Times New Roman" w:eastAsia="Calibri" w:hAnsi="Times New Roman" w:cs="Times New Roman"/>
          <w:sz w:val="24"/>
          <w:szCs w:val="24"/>
        </w:rPr>
        <w:t xml:space="preserve"> </w:t>
      </w:r>
      <w:r w:rsidR="007B7251" w:rsidRPr="007B7251">
        <w:rPr>
          <w:rFonts w:ascii="Times New Roman" w:eastAsia="Calibri" w:hAnsi="Times New Roman" w:cs="Times New Roman"/>
          <w:sz w:val="24"/>
          <w:szCs w:val="24"/>
        </w:rPr>
        <w:t xml:space="preserve">les intérêts des </w:t>
      </w:r>
      <w:r w:rsidR="007B7251">
        <w:rPr>
          <w:rFonts w:ascii="Times New Roman" w:eastAsia="Calibri" w:hAnsi="Times New Roman" w:cs="Times New Roman"/>
          <w:sz w:val="24"/>
          <w:szCs w:val="24"/>
        </w:rPr>
        <w:t>travailleurs</w:t>
      </w:r>
      <w:r w:rsidR="007B7251" w:rsidRPr="007B7251">
        <w:rPr>
          <w:rFonts w:ascii="Times New Roman" w:eastAsia="Calibri" w:hAnsi="Times New Roman" w:cs="Times New Roman"/>
          <w:sz w:val="24"/>
          <w:szCs w:val="24"/>
        </w:rPr>
        <w:t xml:space="preserve"> face aux employeurs et </w:t>
      </w:r>
      <w:r w:rsidR="007B7251">
        <w:rPr>
          <w:rFonts w:ascii="Times New Roman" w:eastAsia="Calibri" w:hAnsi="Times New Roman" w:cs="Times New Roman"/>
          <w:sz w:val="24"/>
          <w:szCs w:val="24"/>
        </w:rPr>
        <w:t xml:space="preserve">à tout </w:t>
      </w:r>
      <w:r w:rsidR="007B7251" w:rsidRPr="007B7251">
        <w:rPr>
          <w:rFonts w:ascii="Times New Roman" w:eastAsia="Calibri" w:hAnsi="Times New Roman" w:cs="Times New Roman"/>
          <w:sz w:val="24"/>
          <w:szCs w:val="24"/>
        </w:rPr>
        <w:t>système politique</w:t>
      </w:r>
      <w:r w:rsidR="007B7251">
        <w:rPr>
          <w:rFonts w:ascii="Times New Roman" w:eastAsia="Calibri" w:hAnsi="Times New Roman" w:cs="Times New Roman"/>
          <w:sz w:val="24"/>
          <w:szCs w:val="24"/>
        </w:rPr>
        <w:t xml:space="preserve"> affectant leurs conditions de vie et de travail. Vu ainsi, les syndicats paraissent incontournables pour l’avènement d’un monde professionnel juste et pour l’épanouissement social du travailleur.</w:t>
      </w:r>
      <w:r w:rsidR="00107076" w:rsidRPr="00107076">
        <w:rPr>
          <w:rFonts w:ascii="Times New Roman" w:eastAsia="Calibri" w:hAnsi="Times New Roman" w:cs="Times New Roman"/>
          <w:sz w:val="24"/>
          <w:szCs w:val="24"/>
        </w:rPr>
        <w:t xml:space="preserve"> </w:t>
      </w:r>
      <w:r w:rsidR="00107076">
        <w:rPr>
          <w:rFonts w:ascii="Times New Roman" w:eastAsia="Calibri" w:hAnsi="Times New Roman" w:cs="Times New Roman"/>
          <w:sz w:val="24"/>
          <w:szCs w:val="24"/>
        </w:rPr>
        <w:t xml:space="preserve">C’est pourquoi </w:t>
      </w:r>
      <w:r w:rsidR="00107076" w:rsidRPr="00153CCA">
        <w:rPr>
          <w:rFonts w:ascii="Times New Roman" w:eastAsia="Calibri" w:hAnsi="Times New Roman" w:cs="Times New Roman"/>
          <w:sz w:val="24"/>
          <w:szCs w:val="24"/>
        </w:rPr>
        <w:t xml:space="preserve">ils </w:t>
      </w:r>
      <w:r w:rsidR="00107076">
        <w:rPr>
          <w:rFonts w:ascii="Times New Roman" w:eastAsia="Calibri" w:hAnsi="Times New Roman" w:cs="Times New Roman"/>
          <w:sz w:val="24"/>
          <w:szCs w:val="24"/>
        </w:rPr>
        <w:t xml:space="preserve">sont appelés à garder toute indépendance de </w:t>
      </w:r>
      <w:r w:rsidR="00107076" w:rsidRPr="00153CCA">
        <w:rPr>
          <w:rFonts w:ascii="Times New Roman" w:eastAsia="Calibri" w:hAnsi="Times New Roman" w:cs="Times New Roman"/>
          <w:sz w:val="24"/>
          <w:szCs w:val="24"/>
        </w:rPr>
        <w:t>l’</w:t>
      </w:r>
      <w:r w:rsidR="0035551B" w:rsidRPr="00153CCA">
        <w:rPr>
          <w:rFonts w:ascii="Times New Roman" w:eastAsia="Calibri" w:hAnsi="Times New Roman" w:cs="Times New Roman"/>
          <w:sz w:val="24"/>
          <w:szCs w:val="24"/>
        </w:rPr>
        <w:t>État</w:t>
      </w:r>
      <w:r w:rsidR="00107076" w:rsidRPr="00153CCA">
        <w:rPr>
          <w:rFonts w:ascii="Times New Roman" w:eastAsia="Calibri" w:hAnsi="Times New Roman" w:cs="Times New Roman"/>
          <w:sz w:val="24"/>
          <w:szCs w:val="24"/>
        </w:rPr>
        <w:t>,</w:t>
      </w:r>
      <w:r w:rsidR="00107076">
        <w:rPr>
          <w:rFonts w:ascii="Times New Roman" w:eastAsia="Calibri" w:hAnsi="Times New Roman" w:cs="Times New Roman"/>
          <w:sz w:val="24"/>
          <w:szCs w:val="24"/>
        </w:rPr>
        <w:t xml:space="preserve"> mais aussi des partis politiques et de toute autre institution susceptible de les détourner de leurs idéaux.</w:t>
      </w:r>
      <w:r w:rsidR="000F7268">
        <w:rPr>
          <w:rFonts w:ascii="Times New Roman" w:eastAsia="Calibri" w:hAnsi="Times New Roman" w:cs="Times New Roman"/>
          <w:sz w:val="24"/>
          <w:szCs w:val="24"/>
        </w:rPr>
        <w:t xml:space="preserve"> Le fonctionnement du syndicat repose essentiellement sur la participation démocratique.</w:t>
      </w:r>
    </w:p>
    <w:p w14:paraId="5DF781AA" w14:textId="23F4B041" w:rsidR="0006513D" w:rsidRDefault="00CA652E" w:rsidP="00835530">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L’adhésion à l’organisation syndicale est libre et volontaire pour le travailleur.</w:t>
      </w:r>
      <w:r w:rsidR="00107076">
        <w:rPr>
          <w:rFonts w:ascii="Times New Roman" w:eastAsia="Calibri" w:hAnsi="Times New Roman" w:cs="Times New Roman"/>
          <w:sz w:val="24"/>
          <w:szCs w:val="24"/>
        </w:rPr>
        <w:t xml:space="preserve"> C</w:t>
      </w:r>
      <w:r>
        <w:rPr>
          <w:rFonts w:ascii="Times New Roman" w:eastAsia="Calibri" w:hAnsi="Times New Roman" w:cs="Times New Roman"/>
          <w:sz w:val="24"/>
          <w:szCs w:val="24"/>
        </w:rPr>
        <w:t>elui-ci</w:t>
      </w:r>
      <w:r w:rsidR="00107076">
        <w:rPr>
          <w:rFonts w:ascii="Times New Roman" w:eastAsia="Calibri" w:hAnsi="Times New Roman" w:cs="Times New Roman"/>
          <w:sz w:val="24"/>
          <w:szCs w:val="24"/>
        </w:rPr>
        <w:t xml:space="preserve"> choisit de s’engager parce qu’il </w:t>
      </w:r>
      <w:r>
        <w:rPr>
          <w:rFonts w:ascii="Times New Roman" w:eastAsia="Calibri" w:hAnsi="Times New Roman" w:cs="Times New Roman"/>
          <w:sz w:val="24"/>
          <w:szCs w:val="24"/>
        </w:rPr>
        <w:t>estime qu’il y trouvera la réponse à ses préoccupations et à ses ambitions professionnelles.</w:t>
      </w:r>
      <w:r w:rsidR="00107076">
        <w:rPr>
          <w:rFonts w:ascii="Times New Roman" w:eastAsia="Calibri" w:hAnsi="Times New Roman" w:cs="Times New Roman"/>
          <w:sz w:val="24"/>
          <w:szCs w:val="24"/>
        </w:rPr>
        <w:t xml:space="preserve"> </w:t>
      </w:r>
      <w:r w:rsidR="000F7268">
        <w:rPr>
          <w:rFonts w:ascii="Times New Roman" w:eastAsia="Calibri" w:hAnsi="Times New Roman" w:cs="Times New Roman"/>
          <w:sz w:val="24"/>
          <w:szCs w:val="24"/>
        </w:rPr>
        <w:t xml:space="preserve">Selon </w:t>
      </w:r>
      <w:r w:rsidR="000F7268" w:rsidRPr="00153CCA">
        <w:rPr>
          <w:rFonts w:ascii="Times New Roman" w:eastAsia="Calibri" w:hAnsi="Times New Roman" w:cs="Times New Roman"/>
          <w:sz w:val="24"/>
          <w:szCs w:val="24"/>
        </w:rPr>
        <w:t>l’Organisation Internationale du Travail (OIT),</w:t>
      </w:r>
      <w:r w:rsidR="000F7268">
        <w:rPr>
          <w:rFonts w:ascii="Times New Roman" w:eastAsia="Calibri" w:hAnsi="Times New Roman" w:cs="Times New Roman"/>
          <w:sz w:val="24"/>
          <w:szCs w:val="24"/>
        </w:rPr>
        <w:t xml:space="preserve"> les </w:t>
      </w:r>
      <w:r w:rsidR="0035551B">
        <w:rPr>
          <w:rFonts w:ascii="Times New Roman" w:eastAsia="Calibri" w:hAnsi="Times New Roman" w:cs="Times New Roman"/>
          <w:sz w:val="24"/>
          <w:szCs w:val="24"/>
        </w:rPr>
        <w:t>États</w:t>
      </w:r>
      <w:r w:rsidR="000F7268">
        <w:rPr>
          <w:rFonts w:ascii="Times New Roman" w:eastAsia="Calibri" w:hAnsi="Times New Roman" w:cs="Times New Roman"/>
          <w:sz w:val="24"/>
          <w:szCs w:val="24"/>
        </w:rPr>
        <w:t xml:space="preserve"> ne doivent pas empêcher la création des syndicats</w:t>
      </w:r>
      <w:r w:rsidR="00C52C34">
        <w:rPr>
          <w:rFonts w:ascii="Times New Roman" w:eastAsia="Calibri" w:hAnsi="Times New Roman" w:cs="Times New Roman"/>
          <w:sz w:val="24"/>
          <w:szCs w:val="24"/>
        </w:rPr>
        <w:t>, ceux-ci</w:t>
      </w:r>
      <w:r w:rsidR="000F7268">
        <w:rPr>
          <w:rFonts w:ascii="Times New Roman" w:eastAsia="Calibri" w:hAnsi="Times New Roman" w:cs="Times New Roman"/>
          <w:sz w:val="24"/>
          <w:szCs w:val="24"/>
        </w:rPr>
        <w:t xml:space="preserve"> émanent du droit du travail.</w:t>
      </w:r>
      <w:r w:rsidR="00C52C34">
        <w:rPr>
          <w:rFonts w:ascii="Times New Roman" w:eastAsia="Calibri" w:hAnsi="Times New Roman" w:cs="Times New Roman"/>
          <w:sz w:val="24"/>
          <w:szCs w:val="24"/>
        </w:rPr>
        <w:t xml:space="preserve"> </w:t>
      </w:r>
      <w:r w:rsidR="0006513D">
        <w:rPr>
          <w:rFonts w:ascii="Times New Roman" w:eastAsia="Calibri" w:hAnsi="Times New Roman" w:cs="Times New Roman"/>
          <w:sz w:val="24"/>
          <w:szCs w:val="24"/>
        </w:rPr>
        <w:t xml:space="preserve">Chaque </w:t>
      </w:r>
      <w:r w:rsidR="0035551B">
        <w:rPr>
          <w:rFonts w:ascii="Times New Roman" w:eastAsia="Calibri" w:hAnsi="Times New Roman" w:cs="Times New Roman"/>
          <w:sz w:val="24"/>
          <w:szCs w:val="24"/>
        </w:rPr>
        <w:t>État</w:t>
      </w:r>
      <w:r w:rsidR="0006513D">
        <w:rPr>
          <w:rFonts w:ascii="Times New Roman" w:eastAsia="Calibri" w:hAnsi="Times New Roman" w:cs="Times New Roman"/>
          <w:sz w:val="24"/>
          <w:szCs w:val="24"/>
        </w:rPr>
        <w:t xml:space="preserve"> se doit d’observer le respect de la liberté syndicale. </w:t>
      </w:r>
    </w:p>
    <w:p w14:paraId="7B362F8B" w14:textId="31AC6328" w:rsidR="0006513D" w:rsidRDefault="008C2D88" w:rsidP="009202A1">
      <w:pPr>
        <w:spacing w:after="200" w:line="360" w:lineRule="auto"/>
        <w:ind w:left="708"/>
        <w:jc w:val="both"/>
        <w:rPr>
          <w:rFonts w:ascii="Times New Roman" w:eastAsia="Calibri" w:hAnsi="Times New Roman" w:cs="Times New Roman"/>
          <w:sz w:val="24"/>
          <w:szCs w:val="24"/>
        </w:rPr>
      </w:pPr>
      <w:r w:rsidRPr="008C2D88">
        <w:rPr>
          <w:rFonts w:ascii="Times New Roman" w:eastAsia="Calibri" w:hAnsi="Times New Roman" w:cs="Times New Roman"/>
          <w:i/>
          <w:sz w:val="24"/>
          <w:szCs w:val="24"/>
        </w:rPr>
        <w:t>« </w:t>
      </w:r>
      <w:r w:rsidR="0006513D" w:rsidRPr="008C2D88">
        <w:rPr>
          <w:rFonts w:ascii="Times New Roman" w:eastAsia="Calibri" w:hAnsi="Times New Roman" w:cs="Times New Roman"/>
          <w:i/>
          <w:sz w:val="24"/>
          <w:szCs w:val="24"/>
        </w:rPr>
        <w:t>Sans liberté syndicale, c'est-à-dire sans organisations de travailleurs et d'employeurs indépendantes, représentatives et jouissant des droits et des garanties nécessaires pour promouvoir les droits de leurs adhérents et le bien-être de tous, le principe même du tripartisme est faussé, si ce n'est vidé de sa substance, et la perspective d'une plus grande justice sociale gravement mise en cause</w:t>
      </w:r>
      <w:r>
        <w:rPr>
          <w:rFonts w:ascii="Times New Roman" w:eastAsia="Calibri" w:hAnsi="Times New Roman" w:cs="Times New Roman"/>
          <w:sz w:val="24"/>
          <w:szCs w:val="24"/>
        </w:rPr>
        <w:t> »</w:t>
      </w:r>
      <w:r w:rsidR="00F77742">
        <w:rPr>
          <w:rFonts w:ascii="Times New Roman" w:eastAsia="Calibri" w:hAnsi="Times New Roman" w:cs="Times New Roman"/>
          <w:sz w:val="24"/>
          <w:szCs w:val="24"/>
        </w:rPr>
        <w:t xml:space="preserve"> (</w:t>
      </w:r>
      <w:r w:rsidR="001B1040">
        <w:rPr>
          <w:rFonts w:ascii="Times New Roman" w:eastAsia="Calibri" w:hAnsi="Times New Roman" w:cs="Times New Roman"/>
          <w:sz w:val="24"/>
          <w:szCs w:val="24"/>
        </w:rPr>
        <w:t>Bureau International du Travail</w:t>
      </w:r>
      <w:r w:rsidR="00F77742">
        <w:rPr>
          <w:rFonts w:ascii="Times New Roman" w:eastAsia="Calibri" w:hAnsi="Times New Roman" w:cs="Times New Roman"/>
          <w:sz w:val="24"/>
          <w:szCs w:val="24"/>
        </w:rPr>
        <w:t>, 1996, p.v)</w:t>
      </w:r>
      <w:r w:rsidR="0006513D" w:rsidRPr="0006513D">
        <w:rPr>
          <w:rFonts w:ascii="Times New Roman" w:eastAsia="Calibri" w:hAnsi="Times New Roman" w:cs="Times New Roman"/>
          <w:sz w:val="24"/>
          <w:szCs w:val="24"/>
        </w:rPr>
        <w:t>.</w:t>
      </w:r>
      <w:r w:rsidR="00B33892">
        <w:rPr>
          <w:rFonts w:ascii="Times New Roman" w:eastAsia="Calibri" w:hAnsi="Times New Roman" w:cs="Times New Roman"/>
          <w:sz w:val="24"/>
          <w:szCs w:val="24"/>
        </w:rPr>
        <w:t xml:space="preserve"> </w:t>
      </w:r>
    </w:p>
    <w:p w14:paraId="68CAF110" w14:textId="77777777" w:rsidR="00034392" w:rsidRPr="008361EE" w:rsidRDefault="00C52C34" w:rsidP="00835530">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On comprend donc que dans la plupart des pays démocratiques, le droit d’assoc</w:t>
      </w:r>
      <w:r w:rsidR="00142AAC">
        <w:rPr>
          <w:rFonts w:ascii="Times New Roman" w:eastAsia="Calibri" w:hAnsi="Times New Roman" w:cs="Times New Roman"/>
          <w:sz w:val="24"/>
          <w:szCs w:val="24"/>
        </w:rPr>
        <w:t>iation syndicale est reconnu</w:t>
      </w:r>
      <w:r>
        <w:rPr>
          <w:rFonts w:ascii="Times New Roman" w:eastAsia="Calibri" w:hAnsi="Times New Roman" w:cs="Times New Roman"/>
          <w:sz w:val="24"/>
          <w:szCs w:val="24"/>
        </w:rPr>
        <w:t xml:space="preserve"> par la Constitution. </w:t>
      </w:r>
      <w:r w:rsidRPr="008361EE">
        <w:rPr>
          <w:rFonts w:ascii="Times New Roman" w:eastAsia="Calibri" w:hAnsi="Times New Roman" w:cs="Times New Roman"/>
          <w:sz w:val="24"/>
          <w:szCs w:val="24"/>
        </w:rPr>
        <w:t xml:space="preserve">C’est le cas du Burkina Faso </w:t>
      </w:r>
      <w:r w:rsidR="007438D1" w:rsidRPr="008361EE">
        <w:rPr>
          <w:rFonts w:ascii="Times New Roman" w:eastAsia="Calibri" w:hAnsi="Times New Roman" w:cs="Times New Roman"/>
          <w:sz w:val="24"/>
          <w:szCs w:val="24"/>
        </w:rPr>
        <w:t xml:space="preserve">où la Constitution </w:t>
      </w:r>
      <w:r w:rsidR="00587093">
        <w:rPr>
          <w:rFonts w:ascii="Times New Roman" w:eastAsia="Calibri" w:hAnsi="Times New Roman" w:cs="Times New Roman"/>
          <w:sz w:val="24"/>
          <w:szCs w:val="24"/>
        </w:rPr>
        <w:t>du 02 Juin 1991 (Révisée par la loi</w:t>
      </w:r>
      <w:r w:rsidR="00034392" w:rsidRPr="008361EE">
        <w:rPr>
          <w:rFonts w:ascii="Times New Roman" w:eastAsia="Calibri" w:hAnsi="Times New Roman" w:cs="Times New Roman"/>
          <w:sz w:val="24"/>
          <w:szCs w:val="24"/>
        </w:rPr>
        <w:t xml:space="preserve"> n°002/97/ADP du 27 janvier 1997 et la loi n°003-200/AN du 11avril 1997)</w:t>
      </w:r>
      <w:r w:rsidR="00034392" w:rsidRPr="008361EE">
        <w:rPr>
          <w:rFonts w:ascii="Times New Roman" w:eastAsia="Calibri" w:hAnsi="Times New Roman" w:cs="Times New Roman"/>
          <w:sz w:val="24"/>
          <w:szCs w:val="24"/>
          <w:vertAlign w:val="superscript"/>
        </w:rPr>
        <w:footnoteReference w:id="2"/>
      </w:r>
      <w:r w:rsidR="007438D1" w:rsidRPr="008361EE">
        <w:rPr>
          <w:rFonts w:ascii="Times New Roman" w:eastAsia="Calibri" w:hAnsi="Times New Roman" w:cs="Times New Roman"/>
          <w:sz w:val="24"/>
          <w:szCs w:val="24"/>
        </w:rPr>
        <w:t xml:space="preserve"> arrête que </w:t>
      </w:r>
      <w:r w:rsidR="00034392" w:rsidRPr="008361EE">
        <w:rPr>
          <w:rFonts w:ascii="Times New Roman" w:eastAsia="Calibri" w:hAnsi="Times New Roman" w:cs="Times New Roman"/>
          <w:sz w:val="24"/>
          <w:szCs w:val="24"/>
        </w:rPr>
        <w:t>:</w:t>
      </w:r>
    </w:p>
    <w:p w14:paraId="4C8EDF88" w14:textId="1EB064D8" w:rsidR="00467E21" w:rsidRDefault="008C2D88" w:rsidP="00800B3E">
      <w:pPr>
        <w:spacing w:after="0" w:line="360" w:lineRule="auto"/>
        <w:ind w:left="708"/>
        <w:jc w:val="both"/>
        <w:rPr>
          <w:rFonts w:ascii="Times New Roman" w:eastAsia="Calibri" w:hAnsi="Times New Roman" w:cs="Times New Roman"/>
          <w:sz w:val="24"/>
          <w:szCs w:val="24"/>
        </w:rPr>
      </w:pPr>
      <w:r>
        <w:rPr>
          <w:rFonts w:ascii="Times New Roman" w:eastAsia="Calibri" w:hAnsi="Times New Roman" w:cs="Times New Roman"/>
          <w:sz w:val="24"/>
          <w:szCs w:val="24"/>
        </w:rPr>
        <w:t>« </w:t>
      </w:r>
      <w:r w:rsidR="00034392" w:rsidRPr="008C2D88">
        <w:rPr>
          <w:rFonts w:ascii="Times New Roman" w:eastAsia="Calibri" w:hAnsi="Times New Roman" w:cs="Times New Roman"/>
          <w:i/>
          <w:sz w:val="24"/>
          <w:szCs w:val="24"/>
        </w:rPr>
        <w:t>La liberté d’association est garantie. Toute personne a le droit de constituer des associations et de participer librement aux activités des associations créées. Le fonctionnement des associations doit se conformer aux l</w:t>
      </w:r>
      <w:r w:rsidR="004C0F1E" w:rsidRPr="008C2D88">
        <w:rPr>
          <w:rFonts w:ascii="Times New Roman" w:eastAsia="Calibri" w:hAnsi="Times New Roman" w:cs="Times New Roman"/>
          <w:i/>
          <w:sz w:val="24"/>
          <w:szCs w:val="24"/>
        </w:rPr>
        <w:t>ois et règlements en vigueur</w:t>
      </w:r>
      <w:r w:rsidR="00034392" w:rsidRPr="008C2D88">
        <w:rPr>
          <w:rFonts w:ascii="Times New Roman" w:eastAsia="Calibri" w:hAnsi="Times New Roman" w:cs="Times New Roman"/>
          <w:i/>
          <w:sz w:val="24"/>
          <w:szCs w:val="24"/>
        </w:rPr>
        <w:t>. La liberté syndicale est garantie. Les syndicats exercent leurs activités sans contrainte et sans limitation autre</w:t>
      </w:r>
      <w:r w:rsidR="006E454C" w:rsidRPr="008C2D88">
        <w:rPr>
          <w:rFonts w:ascii="Times New Roman" w:eastAsia="Calibri" w:hAnsi="Times New Roman" w:cs="Times New Roman"/>
          <w:i/>
          <w:sz w:val="24"/>
          <w:szCs w:val="24"/>
        </w:rPr>
        <w:t>s que celles prévues par la loi</w:t>
      </w:r>
      <w:r>
        <w:rPr>
          <w:rFonts w:ascii="Times New Roman" w:eastAsia="Calibri" w:hAnsi="Times New Roman" w:cs="Times New Roman"/>
          <w:sz w:val="24"/>
          <w:szCs w:val="24"/>
        </w:rPr>
        <w:t> »</w:t>
      </w:r>
      <w:r w:rsidR="007438D1" w:rsidRPr="008361EE">
        <w:rPr>
          <w:rFonts w:ascii="Times New Roman" w:eastAsia="Calibri" w:hAnsi="Times New Roman" w:cs="Times New Roman"/>
          <w:sz w:val="24"/>
          <w:szCs w:val="24"/>
        </w:rPr>
        <w:t xml:space="preserve"> (article 21)</w:t>
      </w:r>
      <w:r w:rsidR="006E454C">
        <w:rPr>
          <w:rFonts w:ascii="Times New Roman" w:eastAsia="Calibri" w:hAnsi="Times New Roman" w:cs="Times New Roman"/>
          <w:sz w:val="24"/>
          <w:szCs w:val="24"/>
        </w:rPr>
        <w:t xml:space="preserve">. </w:t>
      </w:r>
    </w:p>
    <w:p w14:paraId="202253C1" w14:textId="7D141484" w:rsidR="006E454C" w:rsidRPr="008361EE" w:rsidRDefault="006E454C" w:rsidP="00800B3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Il apparait donc clairement que l’</w:t>
      </w:r>
      <w:r w:rsidR="0035551B">
        <w:rPr>
          <w:rFonts w:ascii="Times New Roman" w:eastAsia="Calibri" w:hAnsi="Times New Roman" w:cs="Times New Roman"/>
          <w:sz w:val="24"/>
          <w:szCs w:val="24"/>
        </w:rPr>
        <w:t>État</w:t>
      </w:r>
      <w:r>
        <w:rPr>
          <w:rFonts w:ascii="Times New Roman" w:eastAsia="Calibri" w:hAnsi="Times New Roman" w:cs="Times New Roman"/>
          <w:sz w:val="24"/>
          <w:szCs w:val="24"/>
        </w:rPr>
        <w:t xml:space="preserve"> burkinabè reconnait aux travailleurs </w:t>
      </w:r>
      <w:r w:rsidR="00B835BB">
        <w:rPr>
          <w:rFonts w:ascii="Times New Roman" w:eastAsia="Calibri" w:hAnsi="Times New Roman" w:cs="Times New Roman"/>
          <w:sz w:val="24"/>
          <w:szCs w:val="24"/>
        </w:rPr>
        <w:t xml:space="preserve">le droit </w:t>
      </w:r>
      <w:r>
        <w:rPr>
          <w:rFonts w:ascii="Times New Roman" w:eastAsia="Calibri" w:hAnsi="Times New Roman" w:cs="Times New Roman"/>
          <w:sz w:val="24"/>
          <w:szCs w:val="24"/>
        </w:rPr>
        <w:t>de s’</w:t>
      </w:r>
      <w:r w:rsidR="00B835BB">
        <w:rPr>
          <w:rFonts w:ascii="Times New Roman" w:eastAsia="Calibri" w:hAnsi="Times New Roman" w:cs="Times New Roman"/>
          <w:sz w:val="24"/>
          <w:szCs w:val="24"/>
        </w:rPr>
        <w:t xml:space="preserve">associer à travers des organisations syndicales, mais </w:t>
      </w:r>
      <w:r w:rsidR="00EA4EAD">
        <w:rPr>
          <w:rFonts w:ascii="Times New Roman" w:eastAsia="Calibri" w:hAnsi="Times New Roman" w:cs="Times New Roman"/>
          <w:sz w:val="24"/>
          <w:szCs w:val="24"/>
        </w:rPr>
        <w:t>dans le cadre</w:t>
      </w:r>
      <w:r w:rsidR="00B835BB">
        <w:rPr>
          <w:rFonts w:ascii="Times New Roman" w:eastAsia="Calibri" w:hAnsi="Times New Roman" w:cs="Times New Roman"/>
          <w:sz w:val="24"/>
          <w:szCs w:val="24"/>
        </w:rPr>
        <w:t xml:space="preserve"> des conditions fixées par la loi.</w:t>
      </w:r>
      <w:r w:rsidR="00EA4EAD">
        <w:rPr>
          <w:rFonts w:ascii="Times New Roman" w:eastAsia="Calibri" w:hAnsi="Times New Roman" w:cs="Times New Roman"/>
          <w:sz w:val="24"/>
          <w:szCs w:val="24"/>
        </w:rPr>
        <w:t xml:space="preserve"> Cette loi est-elle connue des travailleurs militant dans les différents syndicats ? Existe-t-il des dispositifs d’information et de formation des militants autour de la règlementation </w:t>
      </w:r>
      <w:r w:rsidR="00852B82">
        <w:rPr>
          <w:rFonts w:ascii="Times New Roman" w:eastAsia="Calibri" w:hAnsi="Times New Roman" w:cs="Times New Roman"/>
          <w:sz w:val="24"/>
          <w:szCs w:val="24"/>
        </w:rPr>
        <w:t xml:space="preserve">des </w:t>
      </w:r>
      <w:r w:rsidR="00EA4EAD">
        <w:rPr>
          <w:rFonts w:ascii="Times New Roman" w:eastAsia="Calibri" w:hAnsi="Times New Roman" w:cs="Times New Roman"/>
          <w:sz w:val="24"/>
          <w:szCs w:val="24"/>
        </w:rPr>
        <w:t>mouvement</w:t>
      </w:r>
      <w:r w:rsidR="00852B82">
        <w:rPr>
          <w:rFonts w:ascii="Times New Roman" w:eastAsia="Calibri" w:hAnsi="Times New Roman" w:cs="Times New Roman"/>
          <w:sz w:val="24"/>
          <w:szCs w:val="24"/>
        </w:rPr>
        <w:t>s</w:t>
      </w:r>
      <w:r w:rsidR="00EA4EAD">
        <w:rPr>
          <w:rFonts w:ascii="Times New Roman" w:eastAsia="Calibri" w:hAnsi="Times New Roman" w:cs="Times New Roman"/>
          <w:sz w:val="24"/>
          <w:szCs w:val="24"/>
        </w:rPr>
        <w:t xml:space="preserve"> syndicaux</w:t>
      </w:r>
      <w:r w:rsidR="00852B82">
        <w:rPr>
          <w:rFonts w:ascii="Times New Roman" w:eastAsia="Calibri" w:hAnsi="Times New Roman" w:cs="Times New Roman"/>
          <w:sz w:val="24"/>
          <w:szCs w:val="24"/>
        </w:rPr>
        <w:t xml:space="preserve"> en vue de favoriser une participation responsable ?</w:t>
      </w:r>
      <w:r w:rsidR="00EA4EAD">
        <w:rPr>
          <w:rFonts w:ascii="Times New Roman" w:eastAsia="Calibri" w:hAnsi="Times New Roman" w:cs="Times New Roman"/>
          <w:sz w:val="24"/>
          <w:szCs w:val="24"/>
        </w:rPr>
        <w:t xml:space="preserve"> </w:t>
      </w:r>
    </w:p>
    <w:p w14:paraId="177C4472" w14:textId="0C2C5499" w:rsidR="00FC0A99" w:rsidRPr="008E3B4E" w:rsidRDefault="007438D1" w:rsidP="00C3747E">
      <w:pPr>
        <w:spacing w:after="0" w:line="360" w:lineRule="auto"/>
        <w:jc w:val="both"/>
        <w:rPr>
          <w:rFonts w:ascii="Times New Roman" w:eastAsia="Calibri" w:hAnsi="Times New Roman" w:cs="Times New Roman"/>
          <w:iCs/>
          <w:sz w:val="24"/>
          <w:szCs w:val="24"/>
          <w:lang w:val="fr-FR"/>
        </w:rPr>
      </w:pPr>
      <w:r w:rsidRPr="008361EE">
        <w:rPr>
          <w:rFonts w:ascii="Times New Roman" w:eastAsia="Calibri" w:hAnsi="Times New Roman" w:cs="Times New Roman"/>
          <w:sz w:val="24"/>
          <w:szCs w:val="24"/>
        </w:rPr>
        <w:t>En</w:t>
      </w:r>
      <w:r w:rsidR="00BD40C4">
        <w:rPr>
          <w:rFonts w:ascii="Times New Roman" w:eastAsia="Calibri" w:hAnsi="Times New Roman" w:cs="Times New Roman"/>
          <w:sz w:val="24"/>
          <w:szCs w:val="24"/>
        </w:rPr>
        <w:t xml:space="preserve"> effet</w:t>
      </w:r>
      <w:r w:rsidRPr="008361EE">
        <w:rPr>
          <w:rFonts w:ascii="Times New Roman" w:eastAsia="Calibri" w:hAnsi="Times New Roman" w:cs="Times New Roman"/>
          <w:sz w:val="24"/>
          <w:szCs w:val="24"/>
        </w:rPr>
        <w:t xml:space="preserve">, l’article 22 </w:t>
      </w:r>
      <w:r w:rsidR="0035551B">
        <w:rPr>
          <w:rFonts w:ascii="Times New Roman" w:eastAsia="Calibri" w:hAnsi="Times New Roman" w:cs="Times New Roman"/>
          <w:sz w:val="24"/>
          <w:szCs w:val="24"/>
        </w:rPr>
        <w:t xml:space="preserve">de la Constitution </w:t>
      </w:r>
      <w:r w:rsidRPr="008361EE">
        <w:rPr>
          <w:rFonts w:ascii="Times New Roman" w:eastAsia="Calibri" w:hAnsi="Times New Roman" w:cs="Times New Roman"/>
          <w:sz w:val="24"/>
          <w:szCs w:val="24"/>
        </w:rPr>
        <w:t>précise que</w:t>
      </w:r>
      <w:r w:rsidR="00034392" w:rsidRPr="008361EE">
        <w:rPr>
          <w:rFonts w:ascii="Times New Roman" w:eastAsia="Calibri" w:hAnsi="Times New Roman" w:cs="Times New Roman"/>
          <w:sz w:val="24"/>
          <w:szCs w:val="24"/>
        </w:rPr>
        <w:t xml:space="preserve"> « Le droit de grève est garanti. Il s’exerce c</w:t>
      </w:r>
      <w:r w:rsidRPr="008361EE">
        <w:rPr>
          <w:rFonts w:ascii="Times New Roman" w:eastAsia="Calibri" w:hAnsi="Times New Roman" w:cs="Times New Roman"/>
          <w:sz w:val="24"/>
          <w:szCs w:val="24"/>
        </w:rPr>
        <w:t>onformément aux lois en vigueur</w:t>
      </w:r>
      <w:r w:rsidR="00034392" w:rsidRPr="008361EE">
        <w:rPr>
          <w:rFonts w:ascii="Times New Roman" w:eastAsia="Calibri" w:hAnsi="Times New Roman" w:cs="Times New Roman"/>
          <w:sz w:val="24"/>
          <w:szCs w:val="24"/>
        </w:rPr>
        <w:t xml:space="preserve"> </w:t>
      </w:r>
      <w:r w:rsidR="00C43BFE" w:rsidRPr="008361EE">
        <w:rPr>
          <w:rFonts w:ascii="Times New Roman" w:eastAsia="Calibri" w:hAnsi="Times New Roman" w:cs="Times New Roman"/>
          <w:sz w:val="24"/>
          <w:szCs w:val="24"/>
        </w:rPr>
        <w:t>»</w:t>
      </w:r>
      <w:r w:rsidR="00C43BFE">
        <w:rPr>
          <w:rFonts w:ascii="Times New Roman" w:eastAsia="Calibri" w:hAnsi="Times New Roman" w:cs="Times New Roman"/>
          <w:sz w:val="24"/>
          <w:szCs w:val="24"/>
        </w:rPr>
        <w:t xml:space="preserve"> ;</w:t>
      </w:r>
      <w:r w:rsidR="0035551B">
        <w:rPr>
          <w:rFonts w:ascii="Times New Roman" w:eastAsia="Calibri" w:hAnsi="Times New Roman" w:cs="Times New Roman"/>
          <w:sz w:val="24"/>
          <w:szCs w:val="24"/>
        </w:rPr>
        <w:t xml:space="preserve"> cette disposition souligne fortement l’importance pour les délégués et les militants syndicaux de connaître les lois en vigueur</w:t>
      </w:r>
      <w:r w:rsidRPr="008361EE">
        <w:rPr>
          <w:rFonts w:ascii="Times New Roman" w:eastAsia="Calibri" w:hAnsi="Times New Roman" w:cs="Times New Roman"/>
          <w:sz w:val="24"/>
          <w:szCs w:val="24"/>
        </w:rPr>
        <w:t xml:space="preserve">. </w:t>
      </w:r>
      <w:r w:rsidR="0035551B">
        <w:rPr>
          <w:rFonts w:ascii="Times New Roman" w:eastAsia="Calibri" w:hAnsi="Times New Roman" w:cs="Times New Roman"/>
          <w:sz w:val="24"/>
          <w:szCs w:val="24"/>
        </w:rPr>
        <w:t>Concernant spécifiquement les « agents de la Fonction Publique », l</w:t>
      </w:r>
      <w:r w:rsidR="00B92514">
        <w:rPr>
          <w:rFonts w:ascii="Times New Roman" w:eastAsia="Calibri" w:hAnsi="Times New Roman" w:cs="Times New Roman"/>
          <w:sz w:val="24"/>
          <w:szCs w:val="24"/>
        </w:rPr>
        <w:t>’article 44</w:t>
      </w:r>
      <w:r w:rsidR="0035551B">
        <w:rPr>
          <w:rFonts w:ascii="Times New Roman" w:eastAsia="Calibri" w:hAnsi="Times New Roman" w:cs="Times New Roman"/>
          <w:sz w:val="24"/>
          <w:szCs w:val="24"/>
        </w:rPr>
        <w:t xml:space="preserve"> leur</w:t>
      </w:r>
      <w:r w:rsidR="00B92514">
        <w:rPr>
          <w:rFonts w:ascii="Times New Roman" w:eastAsia="Calibri" w:hAnsi="Times New Roman" w:cs="Times New Roman"/>
          <w:sz w:val="24"/>
          <w:szCs w:val="24"/>
        </w:rPr>
        <w:t xml:space="preserve"> confère les mêmes droits et libertés reconnus à tout citoyen par la Constitution. Par conséquent, l</w:t>
      </w:r>
      <w:r w:rsidRPr="008361EE">
        <w:rPr>
          <w:rFonts w:ascii="Times New Roman" w:eastAsia="Calibri" w:hAnsi="Times New Roman" w:cs="Times New Roman"/>
          <w:sz w:val="24"/>
          <w:szCs w:val="24"/>
        </w:rPr>
        <w:t xml:space="preserve">a grève est reconnue </w:t>
      </w:r>
      <w:r w:rsidR="00B92514">
        <w:rPr>
          <w:rFonts w:ascii="Times New Roman" w:eastAsia="Calibri" w:hAnsi="Times New Roman" w:cs="Times New Roman"/>
          <w:sz w:val="24"/>
          <w:szCs w:val="24"/>
        </w:rPr>
        <w:t xml:space="preserve">par l’autorité publique </w:t>
      </w:r>
      <w:r w:rsidRPr="008361EE">
        <w:rPr>
          <w:rFonts w:ascii="Times New Roman" w:eastAsia="Calibri" w:hAnsi="Times New Roman" w:cs="Times New Roman"/>
          <w:sz w:val="24"/>
          <w:szCs w:val="24"/>
        </w:rPr>
        <w:t xml:space="preserve">comme </w:t>
      </w:r>
      <w:r w:rsidR="00B92514">
        <w:rPr>
          <w:rFonts w:ascii="Times New Roman" w:eastAsia="Calibri" w:hAnsi="Times New Roman" w:cs="Times New Roman"/>
          <w:sz w:val="24"/>
          <w:szCs w:val="24"/>
        </w:rPr>
        <w:t xml:space="preserve">une </w:t>
      </w:r>
      <w:r w:rsidRPr="008361EE">
        <w:rPr>
          <w:rFonts w:ascii="Times New Roman" w:eastAsia="Calibri" w:hAnsi="Times New Roman" w:cs="Times New Roman"/>
          <w:sz w:val="24"/>
          <w:szCs w:val="24"/>
        </w:rPr>
        <w:t>action de lutte syndicale, pour peu qu’elle s’inscrive dans la règlementation officielle.</w:t>
      </w:r>
      <w:r w:rsidR="007131C2" w:rsidRPr="008361EE">
        <w:rPr>
          <w:rFonts w:ascii="Times New Roman" w:eastAsia="Calibri" w:hAnsi="Times New Roman" w:cs="Times New Roman"/>
          <w:sz w:val="24"/>
          <w:szCs w:val="24"/>
        </w:rPr>
        <w:t xml:space="preserve"> Dans quelle mesure cette dernière mention est-elle prise en compt</w:t>
      </w:r>
      <w:r w:rsidR="00242E5E" w:rsidRPr="008361EE">
        <w:rPr>
          <w:rFonts w:ascii="Times New Roman" w:eastAsia="Calibri" w:hAnsi="Times New Roman" w:cs="Times New Roman"/>
          <w:sz w:val="24"/>
          <w:szCs w:val="24"/>
        </w:rPr>
        <w:t>e dans les mouvements syndicaux ?</w:t>
      </w:r>
      <w:r w:rsidR="008E3B4E">
        <w:rPr>
          <w:rFonts w:ascii="Times New Roman" w:eastAsia="Calibri" w:hAnsi="Times New Roman" w:cs="Times New Roman"/>
          <w:sz w:val="24"/>
          <w:szCs w:val="24"/>
        </w:rPr>
        <w:t xml:space="preserve"> </w:t>
      </w:r>
      <w:r w:rsidR="008E3B4E" w:rsidRPr="008E3B4E">
        <w:rPr>
          <w:rFonts w:ascii="Times New Roman" w:eastAsia="Calibri" w:hAnsi="Times New Roman" w:cs="Times New Roman"/>
          <w:iCs/>
          <w:sz w:val="24"/>
          <w:szCs w:val="24"/>
        </w:rPr>
        <w:t xml:space="preserve">La présente étude s’inscrit dans l’approche théorique </w:t>
      </w:r>
      <w:r w:rsidR="008E3B4E" w:rsidRPr="008E3B4E">
        <w:rPr>
          <w:rFonts w:ascii="Times New Roman" w:eastAsia="Calibri" w:hAnsi="Times New Roman" w:cs="Times New Roman"/>
          <w:iCs/>
          <w:sz w:val="24"/>
          <w:szCs w:val="24"/>
          <w:lang w:val="fr-FR"/>
        </w:rPr>
        <w:t>qui appréhende le syndicat comme une institution d’affaires</w:t>
      </w:r>
      <w:r w:rsidR="008E3B4E" w:rsidRPr="008E3B4E">
        <w:rPr>
          <w:rFonts w:ascii="Times New Roman" w:eastAsia="Calibri" w:hAnsi="Times New Roman" w:cs="Times New Roman"/>
          <w:iCs/>
          <w:sz w:val="24"/>
          <w:szCs w:val="24"/>
        </w:rPr>
        <w:t xml:space="preserve"> ayant pour rôle la négociation auprès de l’employeur, de conditions de travail avantageuses pour les salariés (</w:t>
      </w:r>
      <w:r w:rsidR="008E3B4E" w:rsidRPr="008E3B4E">
        <w:rPr>
          <w:rFonts w:ascii="Times New Roman" w:eastAsia="Calibri" w:hAnsi="Times New Roman" w:cs="Times New Roman"/>
          <w:iCs/>
          <w:sz w:val="24"/>
          <w:szCs w:val="24"/>
          <w:lang w:val="fr-FR"/>
        </w:rPr>
        <w:t>Perlman, S. 1928 et 1958 ; Commons, J.R. 1918</w:t>
      </w:r>
      <w:r w:rsidR="008E3B4E" w:rsidRPr="008E3B4E">
        <w:rPr>
          <w:rFonts w:ascii="Times New Roman" w:eastAsia="Calibri" w:hAnsi="Times New Roman" w:cs="Times New Roman"/>
          <w:iCs/>
          <w:sz w:val="24"/>
          <w:szCs w:val="24"/>
        </w:rPr>
        <w:t>). Les négociations syndicales sont des accords d’affaires reposant sur des closes consensuelles que chaque partie s’engage à respecter. D’où l’importance de la formation syndicale des travailleurs en vue de les outiller pour la négociation d’une part, mais aussi pour</w:t>
      </w:r>
      <w:r w:rsidR="00C43BFE">
        <w:rPr>
          <w:rFonts w:ascii="Times New Roman" w:eastAsia="Calibri" w:hAnsi="Times New Roman" w:cs="Times New Roman"/>
          <w:iCs/>
          <w:sz w:val="24"/>
          <w:szCs w:val="24"/>
        </w:rPr>
        <w:t xml:space="preserve"> la compréhension et le respect </w:t>
      </w:r>
      <w:r w:rsidR="008E3B4E" w:rsidRPr="008E3B4E">
        <w:rPr>
          <w:rFonts w:ascii="Times New Roman" w:eastAsia="Calibri" w:hAnsi="Times New Roman" w:cs="Times New Roman"/>
          <w:iCs/>
          <w:sz w:val="24"/>
          <w:szCs w:val="24"/>
        </w:rPr>
        <w:t>des closes et des modalités des résultats des négociations.</w:t>
      </w:r>
      <w:r w:rsidR="008E3B4E" w:rsidRPr="008E3B4E">
        <w:rPr>
          <w:rFonts w:ascii="Times New Roman" w:eastAsia="Calibri" w:hAnsi="Times New Roman" w:cs="Times New Roman"/>
          <w:iCs/>
          <w:sz w:val="24"/>
          <w:szCs w:val="24"/>
          <w:lang w:val="fr-FR"/>
        </w:rPr>
        <w:t xml:space="preserve">    </w:t>
      </w:r>
    </w:p>
    <w:p w14:paraId="143BB699" w14:textId="67A0A536" w:rsidR="00335192" w:rsidRDefault="00335192" w:rsidP="00800B3E">
      <w:pPr>
        <w:spacing w:after="0" w:line="360" w:lineRule="auto"/>
        <w:jc w:val="both"/>
        <w:rPr>
          <w:rFonts w:ascii="Times New Roman" w:eastAsia="Calibri" w:hAnsi="Times New Roman" w:cs="Times New Roman"/>
          <w:sz w:val="24"/>
          <w:szCs w:val="24"/>
        </w:rPr>
      </w:pPr>
    </w:p>
    <w:p w14:paraId="28BCB8BB" w14:textId="6017C872" w:rsidR="00792BBA" w:rsidRPr="009C0CE1" w:rsidRDefault="004E169F" w:rsidP="004E169F">
      <w:pPr>
        <w:pStyle w:val="Titre2"/>
        <w:rPr>
          <w:rFonts w:ascii="Times New Roman" w:hAnsi="Times New Roman" w:cs="Times New Roman"/>
          <w:b/>
          <w:sz w:val="24"/>
          <w:szCs w:val="24"/>
        </w:rPr>
      </w:pPr>
      <w:bookmarkStart w:id="8" w:name="_Toc20166863"/>
      <w:bookmarkStart w:id="9" w:name="_Toc36457092"/>
      <w:r w:rsidRPr="009C0CE1">
        <w:rPr>
          <w:rFonts w:ascii="Times New Roman" w:hAnsi="Times New Roman" w:cs="Times New Roman"/>
          <w:b/>
          <w:sz w:val="24"/>
          <w:szCs w:val="24"/>
        </w:rPr>
        <w:t>I</w:t>
      </w:r>
      <w:r w:rsidR="00313BFA" w:rsidRPr="009C0CE1">
        <w:rPr>
          <w:rFonts w:ascii="Times New Roman" w:hAnsi="Times New Roman" w:cs="Times New Roman"/>
          <w:b/>
          <w:sz w:val="24"/>
          <w:szCs w:val="24"/>
        </w:rPr>
        <w:t>I</w:t>
      </w:r>
      <w:r w:rsidRPr="009C0CE1">
        <w:rPr>
          <w:rFonts w:ascii="Times New Roman" w:hAnsi="Times New Roman" w:cs="Times New Roman"/>
          <w:b/>
          <w:sz w:val="24"/>
          <w:szCs w:val="24"/>
        </w:rPr>
        <w:t xml:space="preserve">.2. </w:t>
      </w:r>
      <w:r w:rsidR="00C75223" w:rsidRPr="009C0CE1">
        <w:rPr>
          <w:rFonts w:ascii="Times New Roman" w:hAnsi="Times New Roman" w:cs="Times New Roman"/>
          <w:b/>
          <w:sz w:val="24"/>
          <w:szCs w:val="24"/>
        </w:rPr>
        <w:t>Les moyens de lutte syndicale</w:t>
      </w:r>
      <w:bookmarkEnd w:id="8"/>
      <w:bookmarkEnd w:id="9"/>
    </w:p>
    <w:p w14:paraId="633B7B67" w14:textId="181BC66A" w:rsidR="003A6528" w:rsidRPr="007D182B" w:rsidRDefault="003A6528" w:rsidP="007D182B">
      <w:pPr>
        <w:spacing w:after="0" w:line="360" w:lineRule="auto"/>
        <w:jc w:val="both"/>
        <w:rPr>
          <w:rFonts w:ascii="Times New Roman" w:eastAsia="Calibri" w:hAnsi="Times New Roman" w:cs="Times New Roman"/>
          <w:sz w:val="24"/>
          <w:szCs w:val="24"/>
        </w:rPr>
      </w:pPr>
    </w:p>
    <w:p w14:paraId="1BEB8F86" w14:textId="0FDEF13B" w:rsidR="000A6DB5" w:rsidRPr="00783143" w:rsidRDefault="00783143" w:rsidP="00E33729">
      <w:pPr>
        <w:spacing w:after="0" w:line="360" w:lineRule="auto"/>
        <w:ind w:firstLine="708"/>
        <w:jc w:val="both"/>
        <w:rPr>
          <w:rFonts w:ascii="Times New Roman" w:hAnsi="Times New Roman" w:cs="Times New Roman"/>
          <w:b/>
          <w:bCs/>
          <w:sz w:val="24"/>
          <w:szCs w:val="24"/>
          <w:lang w:val="fr-FR"/>
        </w:rPr>
      </w:pPr>
      <w:r>
        <w:rPr>
          <w:rFonts w:ascii="Times New Roman" w:hAnsi="Times New Roman" w:cs="Times New Roman"/>
          <w:bCs/>
          <w:sz w:val="24"/>
          <w:szCs w:val="24"/>
          <w:lang w:val="fr-FR"/>
        </w:rPr>
        <w:t xml:space="preserve">Un syndicat actif se manifeste à travers une présence dynamique sur la scène des négociations avec l’employeur. A cet effet, le bureau syndical se dote d’un programme d’activités qu’il estime capable de résoudre les problèmes des travailleurs. </w:t>
      </w:r>
      <w:r w:rsidR="00D04460">
        <w:rPr>
          <w:rFonts w:ascii="Times New Roman" w:hAnsi="Times New Roman" w:cs="Times New Roman"/>
          <w:bCs/>
          <w:sz w:val="24"/>
          <w:szCs w:val="24"/>
          <w:lang w:val="fr-FR"/>
        </w:rPr>
        <w:t>Selon la Convention n°</w:t>
      </w:r>
      <w:r w:rsidR="001270D2">
        <w:rPr>
          <w:rFonts w:ascii="Times New Roman" w:hAnsi="Times New Roman" w:cs="Times New Roman"/>
          <w:bCs/>
          <w:sz w:val="24"/>
          <w:szCs w:val="24"/>
          <w:lang w:val="fr-FR"/>
        </w:rPr>
        <w:t>87</w:t>
      </w:r>
      <w:r w:rsidR="007D182B" w:rsidRPr="000A6DB5">
        <w:rPr>
          <w:rFonts w:ascii="Times New Roman" w:hAnsi="Times New Roman" w:cs="Times New Roman"/>
          <w:bCs/>
          <w:sz w:val="24"/>
          <w:szCs w:val="24"/>
          <w:lang w:val="fr-FR"/>
        </w:rPr>
        <w:t xml:space="preserve"> sur la liberté syndicale et la protection du droit syndical,</w:t>
      </w:r>
      <w:r w:rsidR="000A6DB5">
        <w:rPr>
          <w:rFonts w:ascii="Times New Roman" w:hAnsi="Times New Roman" w:cs="Times New Roman"/>
          <w:bCs/>
          <w:sz w:val="24"/>
          <w:szCs w:val="24"/>
          <w:lang w:val="fr-FR"/>
        </w:rPr>
        <w:t xml:space="preserve"> « l</w:t>
      </w:r>
      <w:r w:rsidR="007D182B" w:rsidRPr="007D182B">
        <w:rPr>
          <w:rFonts w:ascii="Times New Roman" w:hAnsi="Times New Roman" w:cs="Times New Roman"/>
          <w:sz w:val="24"/>
          <w:szCs w:val="24"/>
          <w:lang w:val="fr-FR"/>
        </w:rPr>
        <w:t>es organisations de travailleurs ont le droit (…) d’organiser leurs</w:t>
      </w:r>
      <w:r w:rsidR="007D182B">
        <w:rPr>
          <w:rFonts w:ascii="Times New Roman" w:hAnsi="Times New Roman" w:cs="Times New Roman"/>
          <w:b/>
          <w:bCs/>
          <w:sz w:val="24"/>
          <w:szCs w:val="24"/>
          <w:lang w:val="fr-FR"/>
        </w:rPr>
        <w:t xml:space="preserve"> </w:t>
      </w:r>
      <w:r w:rsidR="007D182B" w:rsidRPr="007D182B">
        <w:rPr>
          <w:rFonts w:ascii="Times New Roman" w:hAnsi="Times New Roman" w:cs="Times New Roman"/>
          <w:sz w:val="24"/>
          <w:szCs w:val="24"/>
          <w:lang w:val="fr-FR"/>
        </w:rPr>
        <w:t>activités, et de formuler leurs programmes d’action. Les autorités publiques</w:t>
      </w:r>
      <w:r w:rsidR="007D182B">
        <w:rPr>
          <w:rFonts w:ascii="Times New Roman" w:hAnsi="Times New Roman" w:cs="Times New Roman"/>
          <w:b/>
          <w:bCs/>
          <w:sz w:val="24"/>
          <w:szCs w:val="24"/>
          <w:lang w:val="fr-FR"/>
        </w:rPr>
        <w:t xml:space="preserve"> </w:t>
      </w:r>
      <w:r w:rsidR="007D182B" w:rsidRPr="007D182B">
        <w:rPr>
          <w:rFonts w:ascii="Times New Roman" w:hAnsi="Times New Roman" w:cs="Times New Roman"/>
          <w:sz w:val="24"/>
          <w:szCs w:val="24"/>
          <w:lang w:val="fr-FR"/>
        </w:rPr>
        <w:t>doivent s’abstenir de toute intervention de nature à limiter ce droit ou à</w:t>
      </w:r>
      <w:r w:rsidR="007D182B">
        <w:rPr>
          <w:rFonts w:ascii="Times New Roman" w:hAnsi="Times New Roman" w:cs="Times New Roman"/>
          <w:b/>
          <w:bCs/>
          <w:sz w:val="24"/>
          <w:szCs w:val="24"/>
          <w:lang w:val="fr-FR"/>
        </w:rPr>
        <w:t xml:space="preserve"> </w:t>
      </w:r>
      <w:r w:rsidR="001270D2">
        <w:rPr>
          <w:rFonts w:ascii="Times New Roman" w:hAnsi="Times New Roman" w:cs="Times New Roman"/>
          <w:sz w:val="24"/>
          <w:szCs w:val="24"/>
          <w:lang w:val="fr-FR"/>
        </w:rPr>
        <w:t>en entraver l’exercice légal</w:t>
      </w:r>
      <w:r w:rsidR="000A6DB5">
        <w:rPr>
          <w:rFonts w:ascii="Times New Roman" w:hAnsi="Times New Roman" w:cs="Times New Roman"/>
          <w:b/>
          <w:bCs/>
          <w:sz w:val="24"/>
          <w:szCs w:val="24"/>
          <w:lang w:val="fr-FR"/>
        </w:rPr>
        <w:t xml:space="preserve"> (</w:t>
      </w:r>
      <w:r>
        <w:rPr>
          <w:rFonts w:ascii="Times New Roman" w:hAnsi="Times New Roman" w:cs="Times New Roman"/>
          <w:sz w:val="24"/>
          <w:szCs w:val="24"/>
          <w:lang w:val="fr-FR"/>
        </w:rPr>
        <w:t>Article</w:t>
      </w:r>
      <w:r w:rsidR="000A6DB5">
        <w:rPr>
          <w:rFonts w:ascii="Times New Roman" w:hAnsi="Times New Roman" w:cs="Times New Roman"/>
          <w:sz w:val="24"/>
          <w:szCs w:val="24"/>
          <w:lang w:val="fr-FR"/>
        </w:rPr>
        <w:t xml:space="preserve"> 3</w:t>
      </w:r>
      <w:r w:rsidR="007D182B" w:rsidRPr="007D182B">
        <w:rPr>
          <w:rFonts w:ascii="Times New Roman" w:hAnsi="Times New Roman" w:cs="Times New Roman"/>
          <w:sz w:val="24"/>
          <w:szCs w:val="24"/>
          <w:lang w:val="fr-FR"/>
        </w:rPr>
        <w:t>).</w:t>
      </w:r>
      <w:r>
        <w:rPr>
          <w:rFonts w:ascii="Times New Roman" w:hAnsi="Times New Roman" w:cs="Times New Roman"/>
          <w:b/>
          <w:bCs/>
          <w:sz w:val="24"/>
          <w:szCs w:val="24"/>
          <w:lang w:val="fr-FR"/>
        </w:rPr>
        <w:t xml:space="preserve"> </w:t>
      </w:r>
      <w:r w:rsidR="004F0BF8">
        <w:rPr>
          <w:rFonts w:ascii="Times New Roman" w:eastAsia="Calibri" w:hAnsi="Times New Roman" w:cs="Times New Roman"/>
          <w:sz w:val="24"/>
          <w:szCs w:val="24"/>
        </w:rPr>
        <w:t xml:space="preserve">La force des associations syndicales réside dans le choix de moyens plus ou moins forts pour obliger l’autorité qui emploie à prêter une oreille attentive aux doléances et aux revendications.  </w:t>
      </w:r>
      <w:r w:rsidR="000A6DB5">
        <w:rPr>
          <w:rFonts w:ascii="Times New Roman" w:eastAsia="Calibri" w:hAnsi="Times New Roman" w:cs="Times New Roman"/>
          <w:sz w:val="24"/>
          <w:szCs w:val="24"/>
        </w:rPr>
        <w:t xml:space="preserve">C’est le principe du syndicalisme </w:t>
      </w:r>
      <w:r w:rsidR="000A6DB5" w:rsidRPr="000A6DB5">
        <w:rPr>
          <w:rFonts w:ascii="Times New Roman" w:eastAsia="Calibri" w:hAnsi="Times New Roman" w:cs="Times New Roman"/>
          <w:sz w:val="24"/>
          <w:szCs w:val="24"/>
        </w:rPr>
        <w:t>d’affaire (</w:t>
      </w:r>
      <w:r w:rsidR="000A6DB5" w:rsidRPr="000A6DB5">
        <w:rPr>
          <w:rFonts w:ascii="Times New Roman" w:eastAsia="Calibri" w:hAnsi="Times New Roman" w:cs="Times New Roman"/>
          <w:iCs/>
          <w:sz w:val="24"/>
          <w:szCs w:val="24"/>
          <w:lang w:val="fr-FR"/>
        </w:rPr>
        <w:t>Perlman, 1928) que les syndicats soient à l’image des hommes d’affaires qui sont prêts à prendre des risques pour obtenir davantage.</w:t>
      </w:r>
    </w:p>
    <w:p w14:paraId="6B079681" w14:textId="4609B6E6" w:rsidR="00A577B3" w:rsidRDefault="004F0BF8" w:rsidP="00E33729">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Cette logique répond </w:t>
      </w:r>
      <w:r w:rsidR="001270D2">
        <w:rPr>
          <w:rFonts w:ascii="Times New Roman" w:eastAsia="Calibri" w:hAnsi="Times New Roman" w:cs="Times New Roman"/>
          <w:sz w:val="24"/>
          <w:szCs w:val="24"/>
        </w:rPr>
        <w:t xml:space="preserve">aussi </w:t>
      </w:r>
      <w:r>
        <w:rPr>
          <w:rFonts w:ascii="Times New Roman" w:eastAsia="Calibri" w:hAnsi="Times New Roman" w:cs="Times New Roman"/>
          <w:sz w:val="24"/>
          <w:szCs w:val="24"/>
        </w:rPr>
        <w:t>à la théorie simonienne</w:t>
      </w:r>
      <w:r w:rsidR="00FD607F">
        <w:rPr>
          <w:rFonts w:ascii="Times New Roman" w:eastAsia="Calibri" w:hAnsi="Times New Roman" w:cs="Times New Roman"/>
          <w:sz w:val="24"/>
          <w:szCs w:val="24"/>
        </w:rPr>
        <w:t xml:space="preserve"> </w:t>
      </w:r>
      <w:r w:rsidR="00F77742">
        <w:rPr>
          <w:rFonts w:ascii="Times New Roman" w:eastAsia="Calibri" w:hAnsi="Times New Roman" w:cs="Times New Roman"/>
          <w:sz w:val="24"/>
          <w:szCs w:val="24"/>
        </w:rPr>
        <w:t>(</w:t>
      </w:r>
      <w:r w:rsidR="000C6004">
        <w:rPr>
          <w:rFonts w:ascii="Times New Roman" w:eastAsia="Calibri" w:hAnsi="Times New Roman" w:cs="Times New Roman"/>
          <w:sz w:val="24"/>
          <w:szCs w:val="24"/>
        </w:rPr>
        <w:t xml:space="preserve">Simon H.A., </w:t>
      </w:r>
      <w:r w:rsidR="00F77742">
        <w:rPr>
          <w:rFonts w:ascii="Times New Roman" w:eastAsia="Calibri" w:hAnsi="Times New Roman" w:cs="Times New Roman"/>
          <w:sz w:val="24"/>
          <w:szCs w:val="24"/>
        </w:rPr>
        <w:t>1947 ; 1955)</w:t>
      </w:r>
      <w:r>
        <w:rPr>
          <w:rFonts w:ascii="Times New Roman" w:eastAsia="Calibri" w:hAnsi="Times New Roman" w:cs="Times New Roman"/>
          <w:sz w:val="24"/>
          <w:szCs w:val="24"/>
        </w:rPr>
        <w:t xml:space="preserve"> selon laquelle</w:t>
      </w:r>
      <w:r w:rsidR="001C661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C6617">
        <w:rPr>
          <w:rFonts w:ascii="Times New Roman" w:eastAsia="Calibri" w:hAnsi="Times New Roman" w:cs="Times New Roman"/>
          <w:sz w:val="24"/>
          <w:szCs w:val="24"/>
        </w:rPr>
        <w:t xml:space="preserve">en situation normale, </w:t>
      </w:r>
      <w:r>
        <w:rPr>
          <w:rFonts w:ascii="Times New Roman" w:eastAsia="Calibri" w:hAnsi="Times New Roman" w:cs="Times New Roman"/>
          <w:sz w:val="24"/>
          <w:szCs w:val="24"/>
        </w:rPr>
        <w:t>le comportement humain est intentionnel</w:t>
      </w:r>
      <w:r w:rsidR="001C6617">
        <w:rPr>
          <w:rFonts w:ascii="Times New Roman" w:eastAsia="Calibri" w:hAnsi="Times New Roman" w:cs="Times New Roman"/>
          <w:sz w:val="24"/>
          <w:szCs w:val="24"/>
        </w:rPr>
        <w:t xml:space="preserve">, et de ce fait repose sur un choix de moyens à même de conduire aux fins visées. Cela commande </w:t>
      </w:r>
      <w:r w:rsidR="00442A13">
        <w:rPr>
          <w:rFonts w:ascii="Times New Roman" w:eastAsia="Calibri" w:hAnsi="Times New Roman" w:cs="Times New Roman"/>
          <w:sz w:val="24"/>
          <w:szCs w:val="24"/>
        </w:rPr>
        <w:t xml:space="preserve">chez l’acteur </w:t>
      </w:r>
      <w:r w:rsidR="001C6617">
        <w:rPr>
          <w:rFonts w:ascii="Times New Roman" w:eastAsia="Calibri" w:hAnsi="Times New Roman" w:cs="Times New Roman"/>
          <w:sz w:val="24"/>
          <w:szCs w:val="24"/>
        </w:rPr>
        <w:t xml:space="preserve">une analyse qui mette en évidence les facteurs qui interviennent </w:t>
      </w:r>
      <w:r w:rsidR="00442A13">
        <w:rPr>
          <w:rFonts w:ascii="Times New Roman" w:eastAsia="Calibri" w:hAnsi="Times New Roman" w:cs="Times New Roman"/>
          <w:sz w:val="24"/>
          <w:szCs w:val="24"/>
        </w:rPr>
        <w:t xml:space="preserve">dans la relation entre les moyens possibles et les fins escomptées. Simon </w:t>
      </w:r>
      <w:r w:rsidR="00651B8E">
        <w:rPr>
          <w:rFonts w:ascii="Times New Roman" w:eastAsia="Calibri" w:hAnsi="Times New Roman" w:cs="Times New Roman"/>
          <w:sz w:val="24"/>
          <w:szCs w:val="24"/>
        </w:rPr>
        <w:t xml:space="preserve">(1955) </w:t>
      </w:r>
      <w:r w:rsidR="00442A13">
        <w:rPr>
          <w:rFonts w:ascii="Times New Roman" w:eastAsia="Calibri" w:hAnsi="Times New Roman" w:cs="Times New Roman"/>
          <w:sz w:val="24"/>
          <w:szCs w:val="24"/>
        </w:rPr>
        <w:t xml:space="preserve">précise cependant que ces facteurs comprennent, outre mesure, l’ignorance ou la mauvaise évaluation des conséquences des actions, en raison de l’information </w:t>
      </w:r>
      <w:r w:rsidR="00CF4A61">
        <w:rPr>
          <w:rFonts w:ascii="Times New Roman" w:eastAsia="Calibri" w:hAnsi="Times New Roman" w:cs="Times New Roman"/>
          <w:sz w:val="24"/>
          <w:szCs w:val="24"/>
        </w:rPr>
        <w:t xml:space="preserve">insuffisante, voire </w:t>
      </w:r>
      <w:r w:rsidR="00442A13">
        <w:rPr>
          <w:rFonts w:ascii="Times New Roman" w:eastAsia="Calibri" w:hAnsi="Times New Roman" w:cs="Times New Roman"/>
          <w:sz w:val="24"/>
          <w:szCs w:val="24"/>
        </w:rPr>
        <w:t>erronée</w:t>
      </w:r>
      <w:r w:rsidR="00CF4A61">
        <w:rPr>
          <w:rFonts w:ascii="Times New Roman" w:eastAsia="Calibri" w:hAnsi="Times New Roman" w:cs="Times New Roman"/>
          <w:sz w:val="24"/>
          <w:szCs w:val="24"/>
        </w:rPr>
        <w:t xml:space="preserve">. Du reste, hors mis ces facteurs, il faut admettre qu’il est quasiment impossible de prévoir de manière absolue toutes les conséquences d’une action.  </w:t>
      </w:r>
    </w:p>
    <w:p w14:paraId="1D25B206" w14:textId="7509F231" w:rsidR="00C75223" w:rsidRDefault="009D46CE" w:rsidP="001270D2">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D’ordinaire, l</w:t>
      </w:r>
      <w:r w:rsidR="00C75223">
        <w:rPr>
          <w:rFonts w:ascii="Times New Roman" w:eastAsia="Calibri" w:hAnsi="Times New Roman" w:cs="Times New Roman"/>
          <w:sz w:val="24"/>
          <w:szCs w:val="24"/>
        </w:rPr>
        <w:t xml:space="preserve">a première étape dans la revendication syndicale est la négociation. Employés et employeurs discutent pour arrêter des accords consensuels. </w:t>
      </w:r>
      <w:r w:rsidR="00AA2305" w:rsidRPr="000A6DB5">
        <w:rPr>
          <w:rFonts w:ascii="Times New Roman" w:eastAsia="Calibri" w:hAnsi="Times New Roman" w:cs="Times New Roman"/>
          <w:sz w:val="24"/>
          <w:szCs w:val="24"/>
        </w:rPr>
        <w:t xml:space="preserve">En effet, </w:t>
      </w:r>
      <w:r w:rsidR="00AA2305" w:rsidRPr="000A6DB5">
        <w:rPr>
          <w:rFonts w:ascii="Times New Roman" w:hAnsi="Times New Roman" w:cs="Times New Roman"/>
          <w:sz w:val="24"/>
          <w:szCs w:val="24"/>
        </w:rPr>
        <w:t xml:space="preserve">selon la plupart des théories syndicales, </w:t>
      </w:r>
      <w:r w:rsidR="000A6DB5" w:rsidRPr="000A6DB5">
        <w:rPr>
          <w:rFonts w:ascii="Times New Roman" w:hAnsi="Times New Roman" w:cs="Times New Roman"/>
          <w:iCs/>
          <w:sz w:val="24"/>
          <w:szCs w:val="24"/>
        </w:rPr>
        <w:t xml:space="preserve">la fonction première de l’activité syndicale réside dans </w:t>
      </w:r>
      <w:r w:rsidR="00AA2305" w:rsidRPr="000A6DB5">
        <w:rPr>
          <w:rFonts w:ascii="Times New Roman" w:hAnsi="Times New Roman" w:cs="Times New Roman"/>
          <w:iCs/>
          <w:sz w:val="24"/>
          <w:szCs w:val="24"/>
        </w:rPr>
        <w:t xml:space="preserve">la </w:t>
      </w:r>
      <w:r w:rsidR="000A6DB5" w:rsidRPr="000A6DB5">
        <w:rPr>
          <w:rFonts w:ascii="Times New Roman" w:hAnsi="Times New Roman" w:cs="Times New Roman"/>
          <w:iCs/>
          <w:sz w:val="24"/>
          <w:szCs w:val="24"/>
        </w:rPr>
        <w:t xml:space="preserve">négociation collective en </w:t>
      </w:r>
      <w:r w:rsidR="001270D2">
        <w:rPr>
          <w:rFonts w:ascii="Times New Roman" w:hAnsi="Times New Roman" w:cs="Times New Roman"/>
          <w:iCs/>
          <w:sz w:val="24"/>
          <w:szCs w:val="24"/>
        </w:rPr>
        <w:t xml:space="preserve">vue </w:t>
      </w:r>
      <w:r w:rsidR="000A6DB5" w:rsidRPr="000A6DB5">
        <w:rPr>
          <w:rFonts w:ascii="Times New Roman" w:hAnsi="Times New Roman" w:cs="Times New Roman"/>
          <w:iCs/>
          <w:sz w:val="24"/>
          <w:szCs w:val="24"/>
        </w:rPr>
        <w:t xml:space="preserve">d’une </w:t>
      </w:r>
      <w:r w:rsidR="00AA2305" w:rsidRPr="000A6DB5">
        <w:rPr>
          <w:rFonts w:ascii="Times New Roman" w:hAnsi="Times New Roman" w:cs="Times New Roman"/>
          <w:iCs/>
          <w:sz w:val="24"/>
          <w:szCs w:val="24"/>
        </w:rPr>
        <w:t>régulation d</w:t>
      </w:r>
      <w:r w:rsidR="000A6DB5" w:rsidRPr="000A6DB5">
        <w:rPr>
          <w:rFonts w:ascii="Times New Roman" w:hAnsi="Times New Roman" w:cs="Times New Roman"/>
          <w:iCs/>
          <w:sz w:val="24"/>
          <w:szCs w:val="24"/>
        </w:rPr>
        <w:t>es conditions de travail au bénéfice du travailleur</w:t>
      </w:r>
      <w:r w:rsidR="00AA2305" w:rsidRPr="000A6DB5">
        <w:rPr>
          <w:rFonts w:ascii="Times New Roman" w:hAnsi="Times New Roman" w:cs="Times New Roman"/>
          <w:iCs/>
          <w:sz w:val="24"/>
          <w:szCs w:val="24"/>
        </w:rPr>
        <w:t xml:space="preserve"> (Paquet, R. et al., 2004).</w:t>
      </w:r>
      <w:r w:rsidR="00AA2305">
        <w:rPr>
          <w:rFonts w:ascii="Times New Roman" w:hAnsi="Times New Roman" w:cs="Times New Roman"/>
          <w:iCs/>
          <w:sz w:val="24"/>
          <w:szCs w:val="24"/>
        </w:rPr>
        <w:t xml:space="preserve"> </w:t>
      </w:r>
      <w:r w:rsidR="00C75223">
        <w:rPr>
          <w:rFonts w:ascii="Times New Roman" w:eastAsia="Calibri" w:hAnsi="Times New Roman" w:cs="Times New Roman"/>
          <w:sz w:val="24"/>
          <w:szCs w:val="24"/>
        </w:rPr>
        <w:t xml:space="preserve">Mais </w:t>
      </w:r>
      <w:r w:rsidR="003B0FA8">
        <w:rPr>
          <w:rFonts w:ascii="Times New Roman" w:eastAsia="Calibri" w:hAnsi="Times New Roman" w:cs="Times New Roman"/>
          <w:sz w:val="24"/>
          <w:szCs w:val="24"/>
        </w:rPr>
        <w:t>pendant les négociations ou lorsque celles-ci échouent</w:t>
      </w:r>
      <w:r w:rsidR="00C75223">
        <w:rPr>
          <w:rFonts w:ascii="Times New Roman" w:eastAsia="Calibri" w:hAnsi="Times New Roman" w:cs="Times New Roman"/>
          <w:sz w:val="24"/>
          <w:szCs w:val="24"/>
        </w:rPr>
        <w:t xml:space="preserve">, les syndicats </w:t>
      </w:r>
      <w:r w:rsidR="003B0FA8">
        <w:rPr>
          <w:rFonts w:ascii="Times New Roman" w:eastAsia="Calibri" w:hAnsi="Times New Roman" w:cs="Times New Roman"/>
          <w:sz w:val="24"/>
          <w:szCs w:val="24"/>
        </w:rPr>
        <w:t>peuvent</w:t>
      </w:r>
      <w:r w:rsidR="00C75223">
        <w:rPr>
          <w:rFonts w:ascii="Times New Roman" w:eastAsia="Calibri" w:hAnsi="Times New Roman" w:cs="Times New Roman"/>
          <w:sz w:val="24"/>
          <w:szCs w:val="24"/>
        </w:rPr>
        <w:t xml:space="preserve"> recourir à la grève comme force de pression sur l’employeur. La grève </w:t>
      </w:r>
      <w:r w:rsidR="008A14E1">
        <w:rPr>
          <w:rFonts w:ascii="Times New Roman" w:eastAsia="Calibri" w:hAnsi="Times New Roman" w:cs="Times New Roman"/>
          <w:sz w:val="24"/>
          <w:szCs w:val="24"/>
        </w:rPr>
        <w:t>consiste en</w:t>
      </w:r>
      <w:r w:rsidR="00C75223">
        <w:rPr>
          <w:rFonts w:ascii="Times New Roman" w:eastAsia="Calibri" w:hAnsi="Times New Roman" w:cs="Times New Roman"/>
          <w:sz w:val="24"/>
          <w:szCs w:val="24"/>
        </w:rPr>
        <w:t xml:space="preserve"> une cessation volontaire de travail par les employés afin d’obliger l’employeur à satisfaire leurs </w:t>
      </w:r>
      <w:r w:rsidR="00836EE9">
        <w:rPr>
          <w:rFonts w:ascii="Times New Roman" w:eastAsia="Calibri" w:hAnsi="Times New Roman" w:cs="Times New Roman"/>
          <w:sz w:val="24"/>
          <w:szCs w:val="24"/>
        </w:rPr>
        <w:t>revendications</w:t>
      </w:r>
      <w:r w:rsidR="00C75223">
        <w:rPr>
          <w:rFonts w:ascii="Times New Roman" w:eastAsia="Calibri" w:hAnsi="Times New Roman" w:cs="Times New Roman"/>
          <w:sz w:val="24"/>
          <w:szCs w:val="24"/>
        </w:rPr>
        <w:t xml:space="preserve">. L’arrêt de travail engendrant un déficit de production, l’employeur devrait concéder les exigences des travailleurs pour ne </w:t>
      </w:r>
      <w:r w:rsidR="003B0FA8">
        <w:rPr>
          <w:rFonts w:ascii="Times New Roman" w:eastAsia="Calibri" w:hAnsi="Times New Roman" w:cs="Times New Roman"/>
          <w:sz w:val="24"/>
          <w:szCs w:val="24"/>
        </w:rPr>
        <w:t xml:space="preserve">pas </w:t>
      </w:r>
      <w:r w:rsidR="00C75223">
        <w:rPr>
          <w:rFonts w:ascii="Times New Roman" w:eastAsia="Calibri" w:hAnsi="Times New Roman" w:cs="Times New Roman"/>
          <w:sz w:val="24"/>
          <w:szCs w:val="24"/>
        </w:rPr>
        <w:t xml:space="preserve">subir </w:t>
      </w:r>
      <w:r w:rsidR="003B0FA8">
        <w:rPr>
          <w:rFonts w:ascii="Times New Roman" w:eastAsia="Calibri" w:hAnsi="Times New Roman" w:cs="Times New Roman"/>
          <w:sz w:val="24"/>
          <w:szCs w:val="24"/>
        </w:rPr>
        <w:t>de</w:t>
      </w:r>
      <w:r w:rsidR="00836EE9">
        <w:rPr>
          <w:rFonts w:ascii="Times New Roman" w:eastAsia="Calibri" w:hAnsi="Times New Roman" w:cs="Times New Roman"/>
          <w:sz w:val="24"/>
          <w:szCs w:val="24"/>
        </w:rPr>
        <w:t xml:space="preserve"> pertes lourdes.</w:t>
      </w:r>
      <w:r w:rsidR="003B0FA8">
        <w:rPr>
          <w:rFonts w:ascii="Times New Roman" w:eastAsia="Calibri" w:hAnsi="Times New Roman" w:cs="Times New Roman"/>
          <w:sz w:val="24"/>
          <w:szCs w:val="24"/>
        </w:rPr>
        <w:t xml:space="preserve"> La grève est beaucoup plus présente dans le secteur public</w:t>
      </w:r>
      <w:r w:rsidR="00F251E9">
        <w:rPr>
          <w:rFonts w:ascii="Times New Roman" w:eastAsia="Calibri" w:hAnsi="Times New Roman" w:cs="Times New Roman"/>
          <w:sz w:val="24"/>
          <w:szCs w:val="24"/>
        </w:rPr>
        <w:t>, le privé n’offrant pas une garantie contre le licenciement.</w:t>
      </w:r>
    </w:p>
    <w:p w14:paraId="55FEEE6D" w14:textId="63CEE5D0" w:rsidR="00CA2C51" w:rsidRDefault="007C2F2E" w:rsidP="00E33729">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Dans de nombreux pays démocratiques, les syndicats ont acquis</w:t>
      </w:r>
      <w:r w:rsidR="00B33892">
        <w:rPr>
          <w:rFonts w:ascii="Times New Roman" w:eastAsia="Calibri" w:hAnsi="Times New Roman" w:cs="Times New Roman"/>
          <w:sz w:val="24"/>
          <w:szCs w:val="24"/>
        </w:rPr>
        <w:t xml:space="preserve"> le statut de partenaires sociaux incontournables, à telle enseigne qu’ils sont consultés lors de l’élaboration des politiques publiques. Ils influencent </w:t>
      </w:r>
      <w:r w:rsidR="00B33892" w:rsidRPr="000B297E">
        <w:rPr>
          <w:rFonts w:ascii="Times New Roman" w:eastAsia="Calibri" w:hAnsi="Times New Roman" w:cs="Times New Roman"/>
          <w:i/>
          <w:sz w:val="24"/>
          <w:szCs w:val="24"/>
        </w:rPr>
        <w:t>ipso facto</w:t>
      </w:r>
      <w:r w:rsidR="00B33892">
        <w:rPr>
          <w:rFonts w:ascii="Times New Roman" w:eastAsia="Calibri" w:hAnsi="Times New Roman" w:cs="Times New Roman"/>
          <w:sz w:val="24"/>
          <w:szCs w:val="24"/>
        </w:rPr>
        <w:t xml:space="preserve"> les principales orientations des </w:t>
      </w:r>
      <w:r w:rsidR="00825FEF">
        <w:rPr>
          <w:rFonts w:ascii="Times New Roman" w:eastAsia="Calibri" w:hAnsi="Times New Roman" w:cs="Times New Roman"/>
          <w:sz w:val="24"/>
          <w:szCs w:val="24"/>
        </w:rPr>
        <w:t>politiques</w:t>
      </w:r>
      <w:r w:rsidR="000C1112">
        <w:rPr>
          <w:rFonts w:ascii="Times New Roman" w:eastAsia="Calibri" w:hAnsi="Times New Roman" w:cs="Times New Roman"/>
          <w:sz w:val="24"/>
          <w:szCs w:val="24"/>
        </w:rPr>
        <w:t xml:space="preserve"> publiques</w:t>
      </w:r>
      <w:r w:rsidR="00825FEF">
        <w:rPr>
          <w:rFonts w:ascii="Times New Roman" w:eastAsia="Calibri" w:hAnsi="Times New Roman" w:cs="Times New Roman"/>
          <w:sz w:val="24"/>
          <w:szCs w:val="24"/>
        </w:rPr>
        <w:t>, et j</w:t>
      </w:r>
      <w:r w:rsidR="000C1112">
        <w:rPr>
          <w:rFonts w:ascii="Times New Roman" w:eastAsia="Calibri" w:hAnsi="Times New Roman" w:cs="Times New Roman"/>
          <w:sz w:val="24"/>
          <w:szCs w:val="24"/>
        </w:rPr>
        <w:t>ouent le rôle de surveillan</w:t>
      </w:r>
      <w:r w:rsidR="00013908">
        <w:rPr>
          <w:rFonts w:ascii="Times New Roman" w:eastAsia="Calibri" w:hAnsi="Times New Roman" w:cs="Times New Roman"/>
          <w:sz w:val="24"/>
          <w:szCs w:val="24"/>
        </w:rPr>
        <w:t xml:space="preserve">ts de l’action gouvernementale. </w:t>
      </w:r>
      <w:r w:rsidR="00AA2305" w:rsidRPr="005E56AB">
        <w:rPr>
          <w:rFonts w:ascii="Times New Roman" w:eastAsia="Calibri" w:hAnsi="Times New Roman" w:cs="Times New Roman"/>
          <w:sz w:val="24"/>
          <w:szCs w:val="24"/>
          <w:lang w:val="fr-FR"/>
        </w:rPr>
        <w:t xml:space="preserve">Selon Dunlop (1948), </w:t>
      </w:r>
      <w:r w:rsidR="008A14E1" w:rsidRPr="005E56AB">
        <w:rPr>
          <w:rFonts w:ascii="Times New Roman" w:eastAsia="Calibri" w:hAnsi="Times New Roman" w:cs="Times New Roman"/>
          <w:sz w:val="24"/>
          <w:szCs w:val="24"/>
          <w:lang w:val="fr-FR"/>
        </w:rPr>
        <w:t>« </w:t>
      </w:r>
      <w:r w:rsidR="00AA2305" w:rsidRPr="005E56AB">
        <w:rPr>
          <w:rFonts w:ascii="Times New Roman" w:eastAsia="Calibri" w:hAnsi="Times New Roman" w:cs="Times New Roman"/>
          <w:sz w:val="24"/>
          <w:szCs w:val="24"/>
          <w:lang w:val="fr-FR"/>
        </w:rPr>
        <w:t>les explications théoriques du syndicalisme se distinguent par les raisons motivant les travailleurs à se syndiquer, par les facteurs retenus pour expliquer leur émergence et leur développement ainsi que par les objectifs qu’on leur attribue</w:t>
      </w:r>
      <w:r w:rsidR="008A14E1" w:rsidRPr="008A14E1">
        <w:rPr>
          <w:rFonts w:ascii="Times New Roman" w:eastAsia="Calibri" w:hAnsi="Times New Roman" w:cs="Times New Roman"/>
          <w:sz w:val="24"/>
          <w:szCs w:val="24"/>
          <w:lang w:val="fr-FR"/>
        </w:rPr>
        <w:t> »</w:t>
      </w:r>
      <w:r w:rsidR="00AA2305" w:rsidRPr="008A14E1">
        <w:rPr>
          <w:rFonts w:ascii="Times New Roman" w:eastAsia="Calibri" w:hAnsi="Times New Roman" w:cs="Times New Roman"/>
          <w:sz w:val="24"/>
          <w:szCs w:val="24"/>
          <w:lang w:val="fr-FR"/>
        </w:rPr>
        <w:t>.</w:t>
      </w:r>
      <w:r w:rsidR="00AA2305">
        <w:rPr>
          <w:rFonts w:ascii="Times New Roman" w:eastAsia="Calibri" w:hAnsi="Times New Roman" w:cs="Times New Roman"/>
          <w:sz w:val="24"/>
          <w:szCs w:val="24"/>
          <w:lang w:val="fr-FR"/>
        </w:rPr>
        <w:t xml:space="preserve"> </w:t>
      </w:r>
      <w:r w:rsidR="00D51BE9" w:rsidRPr="002C16AF">
        <w:rPr>
          <w:rFonts w:ascii="Times New Roman" w:eastAsia="Calibri" w:hAnsi="Times New Roman" w:cs="Times New Roman"/>
          <w:sz w:val="24"/>
          <w:szCs w:val="24"/>
        </w:rPr>
        <w:t>Au niveau de l’éducation</w:t>
      </w:r>
      <w:r w:rsidR="002C16AF" w:rsidRPr="002C16AF">
        <w:rPr>
          <w:rFonts w:ascii="Times New Roman" w:eastAsia="Calibri" w:hAnsi="Times New Roman" w:cs="Times New Roman"/>
          <w:sz w:val="24"/>
          <w:szCs w:val="24"/>
        </w:rPr>
        <w:t>,</w:t>
      </w:r>
      <w:r w:rsidR="00D51BE9" w:rsidRPr="002C16AF">
        <w:rPr>
          <w:rFonts w:ascii="Times New Roman" w:eastAsia="Calibri" w:hAnsi="Times New Roman" w:cs="Times New Roman"/>
          <w:sz w:val="24"/>
          <w:szCs w:val="24"/>
        </w:rPr>
        <w:t xml:space="preserve"> depuis l’élaboration des politiques éducatives jusqu’à leur mise en œuvre, les syndicats sont présents et veillent au respect des décisions prises </w:t>
      </w:r>
      <w:r w:rsidRPr="002C16AF">
        <w:rPr>
          <w:rFonts w:ascii="Times New Roman" w:eastAsia="Calibri" w:hAnsi="Times New Roman" w:cs="Times New Roman"/>
          <w:sz w:val="24"/>
          <w:szCs w:val="24"/>
        </w:rPr>
        <w:t>par consensus</w:t>
      </w:r>
      <w:r w:rsidR="00D51BE9" w:rsidRPr="002C16AF">
        <w:rPr>
          <w:rFonts w:ascii="Times New Roman" w:eastAsia="Calibri" w:hAnsi="Times New Roman" w:cs="Times New Roman"/>
          <w:sz w:val="24"/>
          <w:szCs w:val="24"/>
        </w:rPr>
        <w:t xml:space="preserve"> avec l’</w:t>
      </w:r>
      <w:r w:rsidR="008A14E1" w:rsidRPr="002C16AF">
        <w:rPr>
          <w:rFonts w:ascii="Times New Roman" w:eastAsia="Calibri" w:hAnsi="Times New Roman" w:cs="Times New Roman"/>
          <w:sz w:val="24"/>
          <w:szCs w:val="24"/>
        </w:rPr>
        <w:t>État</w:t>
      </w:r>
      <w:r w:rsidR="00D51BE9" w:rsidRPr="002C16AF">
        <w:rPr>
          <w:rFonts w:ascii="Times New Roman" w:eastAsia="Calibri" w:hAnsi="Times New Roman" w:cs="Times New Roman"/>
          <w:sz w:val="24"/>
          <w:szCs w:val="24"/>
        </w:rPr>
        <w:t xml:space="preserve">. </w:t>
      </w:r>
      <w:r w:rsidR="002C16AF" w:rsidRPr="002C16AF">
        <w:rPr>
          <w:rFonts w:ascii="Times New Roman" w:eastAsia="Calibri" w:hAnsi="Times New Roman" w:cs="Times New Roman"/>
          <w:sz w:val="24"/>
          <w:szCs w:val="24"/>
        </w:rPr>
        <w:t>Lorsque les organisations syndicales estiment que l’</w:t>
      </w:r>
      <w:r w:rsidR="008A14E1" w:rsidRPr="002C16AF">
        <w:rPr>
          <w:rFonts w:ascii="Times New Roman" w:eastAsia="Calibri" w:hAnsi="Times New Roman" w:cs="Times New Roman"/>
          <w:sz w:val="24"/>
          <w:szCs w:val="24"/>
        </w:rPr>
        <w:t>État</w:t>
      </w:r>
      <w:r w:rsidR="002C16AF" w:rsidRPr="002C16AF">
        <w:rPr>
          <w:rFonts w:ascii="Times New Roman" w:eastAsia="Calibri" w:hAnsi="Times New Roman" w:cs="Times New Roman"/>
          <w:sz w:val="24"/>
          <w:szCs w:val="24"/>
        </w:rPr>
        <w:t xml:space="preserve"> ne respecte pas ses engagements, elles engagent des actions de contestations : lettre publique, sit-in, grève…</w:t>
      </w:r>
      <w:r w:rsidR="00013908">
        <w:rPr>
          <w:rFonts w:ascii="Times New Roman" w:eastAsia="Calibri" w:hAnsi="Times New Roman" w:cs="Times New Roman"/>
          <w:sz w:val="24"/>
          <w:szCs w:val="24"/>
        </w:rPr>
        <w:t xml:space="preserve"> </w:t>
      </w:r>
      <w:r w:rsidR="005E56AB">
        <w:rPr>
          <w:rFonts w:ascii="Times New Roman" w:eastAsia="Calibri" w:hAnsi="Times New Roman" w:cs="Times New Roman"/>
          <w:sz w:val="24"/>
          <w:szCs w:val="24"/>
        </w:rPr>
        <w:t xml:space="preserve">Aujourd’hui, la place et le rôle du syndicalisme sont considérés avec une grande attention lors de l’élaboration des politiques éducatives et des programmes, ce qui conduit </w:t>
      </w:r>
      <w:r w:rsidR="00FB2B7F" w:rsidRPr="00BE5E88">
        <w:rPr>
          <w:rFonts w:ascii="Times New Roman" w:eastAsia="Calibri" w:hAnsi="Times New Roman" w:cs="Times New Roman"/>
          <w:sz w:val="24"/>
          <w:szCs w:val="24"/>
          <w:lang w:val="fr-FR"/>
        </w:rPr>
        <w:t>Beckman et Sachikonye (2001</w:t>
      </w:r>
      <w:r w:rsidR="00BE5E88" w:rsidRPr="00BE5E88">
        <w:rPr>
          <w:rFonts w:ascii="Times New Roman" w:eastAsia="Calibri" w:hAnsi="Times New Roman" w:cs="Times New Roman"/>
          <w:sz w:val="24"/>
          <w:szCs w:val="24"/>
          <w:lang w:val="fr-FR"/>
        </w:rPr>
        <w:t>, p.43) à considérer « </w:t>
      </w:r>
      <w:r w:rsidR="00FB2B7F" w:rsidRPr="00BE5E88">
        <w:rPr>
          <w:rFonts w:ascii="Times New Roman" w:eastAsia="Calibri" w:hAnsi="Times New Roman" w:cs="Times New Roman"/>
          <w:sz w:val="24"/>
          <w:szCs w:val="24"/>
          <w:lang w:val="fr-FR"/>
        </w:rPr>
        <w:t>la reconnaissance croissante et la légitimation des syndicats en tant que repr</w:t>
      </w:r>
      <w:r w:rsidR="00BE5E88" w:rsidRPr="00BE5E88">
        <w:rPr>
          <w:rFonts w:ascii="Times New Roman" w:eastAsia="Calibri" w:hAnsi="Times New Roman" w:cs="Times New Roman"/>
          <w:sz w:val="24"/>
          <w:szCs w:val="24"/>
          <w:lang w:val="fr-FR"/>
        </w:rPr>
        <w:t>ésentants des travailleurs » comme un acquis important aujourd’hui.</w:t>
      </w:r>
      <w:r w:rsidR="00BE5E88">
        <w:rPr>
          <w:rFonts w:ascii="Times New Roman" w:eastAsia="Calibri" w:hAnsi="Times New Roman" w:cs="Times New Roman"/>
          <w:sz w:val="24"/>
          <w:szCs w:val="24"/>
          <w:lang w:val="fr-FR"/>
        </w:rPr>
        <w:t xml:space="preserve"> On comprend donc ces recommandations selon lesquelles « </w:t>
      </w:r>
      <w:r w:rsidR="00BE5E88">
        <w:rPr>
          <w:rFonts w:ascii="Times New Roman" w:eastAsia="Calibri" w:hAnsi="Times New Roman" w:cs="Times New Roman"/>
          <w:b/>
          <w:bCs/>
          <w:sz w:val="24"/>
          <w:szCs w:val="24"/>
          <w:lang w:val="fr-FR"/>
        </w:rPr>
        <w:t>l</w:t>
      </w:r>
      <w:r w:rsidR="00BE5E88" w:rsidRPr="00BE5E88">
        <w:rPr>
          <w:rFonts w:ascii="Times New Roman" w:eastAsia="Calibri" w:hAnsi="Times New Roman" w:cs="Times New Roman"/>
          <w:sz w:val="24"/>
          <w:szCs w:val="24"/>
          <w:lang w:val="fr-FR"/>
        </w:rPr>
        <w:t>es conditions posées par la législation pour qu’une grève soit</w:t>
      </w:r>
      <w:r w:rsidR="00BE5E88">
        <w:rPr>
          <w:rFonts w:ascii="Times New Roman" w:eastAsia="Calibri" w:hAnsi="Times New Roman" w:cs="Times New Roman"/>
          <w:sz w:val="24"/>
          <w:szCs w:val="24"/>
          <w:lang w:val="fr-FR"/>
        </w:rPr>
        <w:t xml:space="preserve"> </w:t>
      </w:r>
      <w:r w:rsidR="00BE5E88" w:rsidRPr="00BE5E88">
        <w:rPr>
          <w:rFonts w:ascii="Times New Roman" w:eastAsia="Calibri" w:hAnsi="Times New Roman" w:cs="Times New Roman"/>
          <w:sz w:val="24"/>
          <w:szCs w:val="24"/>
          <w:lang w:val="fr-FR"/>
        </w:rPr>
        <w:t>considérée comme un acte licite doivent être raisonnables et, en tout</w:t>
      </w:r>
      <w:r w:rsidR="00BE5E88">
        <w:rPr>
          <w:rFonts w:ascii="Times New Roman" w:eastAsia="Calibri" w:hAnsi="Times New Roman" w:cs="Times New Roman"/>
          <w:sz w:val="24"/>
          <w:szCs w:val="24"/>
          <w:lang w:val="fr-FR"/>
        </w:rPr>
        <w:t xml:space="preserve"> </w:t>
      </w:r>
      <w:r w:rsidR="00BE5E88" w:rsidRPr="00BE5E88">
        <w:rPr>
          <w:rFonts w:ascii="Times New Roman" w:eastAsia="Calibri" w:hAnsi="Times New Roman" w:cs="Times New Roman"/>
          <w:sz w:val="24"/>
          <w:szCs w:val="24"/>
          <w:lang w:val="fr-FR"/>
        </w:rPr>
        <w:t>cas, ne pas être telles qu’elles constituent une limitation importante aux</w:t>
      </w:r>
      <w:r w:rsidR="00BE5E88">
        <w:rPr>
          <w:rFonts w:ascii="Times New Roman" w:eastAsia="Calibri" w:hAnsi="Times New Roman" w:cs="Times New Roman"/>
          <w:sz w:val="24"/>
          <w:szCs w:val="24"/>
          <w:lang w:val="fr-FR"/>
        </w:rPr>
        <w:t xml:space="preserve"> </w:t>
      </w:r>
      <w:r w:rsidR="00BE5E88" w:rsidRPr="00BE5E88">
        <w:rPr>
          <w:rFonts w:ascii="Times New Roman" w:eastAsia="Calibri" w:hAnsi="Times New Roman" w:cs="Times New Roman"/>
          <w:sz w:val="24"/>
          <w:szCs w:val="24"/>
          <w:lang w:val="fr-FR"/>
        </w:rPr>
        <w:t>possibilités d’action des organisations syndicales</w:t>
      </w:r>
      <w:r w:rsidR="00BE5E88">
        <w:rPr>
          <w:rFonts w:ascii="Times New Roman" w:eastAsia="Calibri" w:hAnsi="Times New Roman" w:cs="Times New Roman"/>
          <w:sz w:val="24"/>
          <w:szCs w:val="24"/>
          <w:lang w:val="fr-FR"/>
        </w:rPr>
        <w:t> »</w:t>
      </w:r>
      <w:r w:rsidR="00BE5E88">
        <w:rPr>
          <w:rFonts w:ascii="Times New Roman" w:eastAsia="Calibri" w:hAnsi="Times New Roman" w:cs="Times New Roman"/>
          <w:b/>
          <w:bCs/>
          <w:sz w:val="24"/>
          <w:szCs w:val="24"/>
          <w:lang w:val="fr-FR"/>
        </w:rPr>
        <w:t xml:space="preserve"> (</w:t>
      </w:r>
      <w:r w:rsidR="00BE5E88" w:rsidRPr="00BE5E88">
        <w:rPr>
          <w:rFonts w:ascii="Times New Roman" w:eastAsia="Calibri" w:hAnsi="Times New Roman" w:cs="Times New Roman"/>
          <w:sz w:val="24"/>
          <w:szCs w:val="24"/>
          <w:lang w:val="fr-FR"/>
        </w:rPr>
        <w:t>Recueil 1996, paragr.498</w:t>
      </w:r>
      <w:r w:rsidR="00BE5E88">
        <w:rPr>
          <w:rFonts w:ascii="Times New Roman" w:eastAsia="Calibri" w:hAnsi="Times New Roman" w:cs="Times New Roman"/>
          <w:sz w:val="24"/>
          <w:szCs w:val="24"/>
          <w:lang w:val="fr-FR"/>
        </w:rPr>
        <w:t>). L</w:t>
      </w:r>
      <w:r w:rsidR="000C73CE">
        <w:rPr>
          <w:rFonts w:ascii="Times New Roman" w:eastAsia="Calibri" w:hAnsi="Times New Roman" w:cs="Times New Roman"/>
          <w:sz w:val="24"/>
          <w:szCs w:val="24"/>
          <w:lang w:val="fr-FR"/>
        </w:rPr>
        <w:t>e syndicat</w:t>
      </w:r>
      <w:r w:rsidR="00BE5E88">
        <w:rPr>
          <w:rFonts w:ascii="Times New Roman" w:eastAsia="Calibri" w:hAnsi="Times New Roman" w:cs="Times New Roman"/>
          <w:sz w:val="24"/>
          <w:szCs w:val="24"/>
          <w:lang w:val="fr-FR"/>
        </w:rPr>
        <w:t xml:space="preserve"> apparait véritablement comme une institution reconnue et avec laquelle l’employeur doit coopérer afin d’éviter des situations </w:t>
      </w:r>
      <w:r w:rsidR="000C73CE">
        <w:rPr>
          <w:rFonts w:ascii="Times New Roman" w:eastAsia="Calibri" w:hAnsi="Times New Roman" w:cs="Times New Roman"/>
          <w:sz w:val="24"/>
          <w:szCs w:val="24"/>
          <w:lang w:val="fr-FR"/>
        </w:rPr>
        <w:t>de pression exercée par les travailleurs pour se faire entendre.</w:t>
      </w:r>
    </w:p>
    <w:p w14:paraId="6249D2D4" w14:textId="21E0EAC1" w:rsidR="00CA2C51" w:rsidRPr="009C0CE1" w:rsidRDefault="00CA2C51" w:rsidP="00313BFA">
      <w:pPr>
        <w:pStyle w:val="Titre1"/>
        <w:numPr>
          <w:ilvl w:val="0"/>
          <w:numId w:val="19"/>
        </w:numPr>
        <w:rPr>
          <w:rFonts w:ascii="Times New Roman" w:eastAsia="Calibri" w:hAnsi="Times New Roman" w:cs="Times New Roman"/>
          <w:b/>
          <w:sz w:val="24"/>
          <w:szCs w:val="24"/>
        </w:rPr>
      </w:pPr>
      <w:bookmarkStart w:id="10" w:name="_Toc36457093"/>
      <w:r w:rsidRPr="009C0CE1">
        <w:rPr>
          <w:rFonts w:ascii="Times New Roman" w:eastAsia="Calibri" w:hAnsi="Times New Roman" w:cs="Times New Roman"/>
          <w:b/>
          <w:sz w:val="24"/>
          <w:szCs w:val="24"/>
        </w:rPr>
        <w:t>SYNTHESE CRITIQUE DES RESULTATS</w:t>
      </w:r>
      <w:bookmarkEnd w:id="10"/>
      <w:r w:rsidRPr="009C0CE1">
        <w:rPr>
          <w:rFonts w:ascii="Times New Roman" w:eastAsia="Calibri" w:hAnsi="Times New Roman" w:cs="Times New Roman"/>
          <w:b/>
          <w:sz w:val="24"/>
          <w:szCs w:val="24"/>
        </w:rPr>
        <w:t xml:space="preserve"> </w:t>
      </w:r>
    </w:p>
    <w:p w14:paraId="44D537D5" w14:textId="77777777" w:rsidR="007E3C1D" w:rsidRDefault="007E3C1D" w:rsidP="00800B3E">
      <w:pPr>
        <w:spacing w:after="0" w:line="360" w:lineRule="auto"/>
        <w:jc w:val="both"/>
        <w:rPr>
          <w:rFonts w:ascii="Times-Roman" w:hAnsi="Times-Roman" w:cs="Times-Roman"/>
          <w:b/>
          <w:sz w:val="24"/>
          <w:szCs w:val="24"/>
        </w:rPr>
      </w:pPr>
    </w:p>
    <w:p w14:paraId="41D74E5B" w14:textId="5BD9ED5F" w:rsidR="001A2D6A" w:rsidRPr="007E3C1D" w:rsidRDefault="007E3C1D" w:rsidP="001270D2">
      <w:pPr>
        <w:spacing w:after="0" w:line="360" w:lineRule="auto"/>
        <w:ind w:firstLine="708"/>
        <w:jc w:val="both"/>
        <w:rPr>
          <w:rFonts w:ascii="Times-Roman" w:hAnsi="Times-Roman" w:cs="Times-Roman"/>
          <w:sz w:val="24"/>
          <w:szCs w:val="24"/>
        </w:rPr>
      </w:pPr>
      <w:r w:rsidRPr="007E3C1D">
        <w:rPr>
          <w:rFonts w:ascii="Times-Roman" w:hAnsi="Times-Roman" w:cs="Times-Roman"/>
          <w:sz w:val="24"/>
          <w:szCs w:val="24"/>
        </w:rPr>
        <w:t>A l’issue de nos investigations auprès des acteurs et de l’analyse des ressources documentaires, nous sommes parvenu à certains résultats témoignant de la place de la formation syndicale dans le secteur de l’éducation.</w:t>
      </w:r>
    </w:p>
    <w:p w14:paraId="52743019" w14:textId="77777777" w:rsidR="007E3C1D" w:rsidRDefault="007E3C1D" w:rsidP="00800B3E">
      <w:pPr>
        <w:spacing w:after="0" w:line="360" w:lineRule="auto"/>
        <w:jc w:val="both"/>
        <w:rPr>
          <w:rFonts w:ascii="Times New Roman" w:eastAsia="Calibri" w:hAnsi="Times New Roman" w:cs="Times New Roman"/>
          <w:sz w:val="24"/>
          <w:szCs w:val="24"/>
        </w:rPr>
      </w:pPr>
    </w:p>
    <w:p w14:paraId="4734A917" w14:textId="323593DE" w:rsidR="001A2D6A" w:rsidRPr="009C0CE1" w:rsidRDefault="004E169F" w:rsidP="004E169F">
      <w:pPr>
        <w:pStyle w:val="Titre2"/>
        <w:rPr>
          <w:rFonts w:ascii="Times New Roman" w:eastAsia="Calibri" w:hAnsi="Times New Roman" w:cs="Times New Roman"/>
          <w:b/>
          <w:sz w:val="24"/>
          <w:szCs w:val="24"/>
        </w:rPr>
      </w:pPr>
      <w:bookmarkStart w:id="11" w:name="_Toc36457094"/>
      <w:r w:rsidRPr="009C0CE1">
        <w:rPr>
          <w:rFonts w:ascii="Times New Roman" w:eastAsia="Calibri" w:hAnsi="Times New Roman" w:cs="Times New Roman"/>
          <w:b/>
          <w:sz w:val="24"/>
          <w:szCs w:val="24"/>
        </w:rPr>
        <w:t>II</w:t>
      </w:r>
      <w:r w:rsidR="00313BFA" w:rsidRPr="009C0CE1">
        <w:rPr>
          <w:rFonts w:ascii="Times New Roman" w:eastAsia="Calibri" w:hAnsi="Times New Roman" w:cs="Times New Roman"/>
          <w:b/>
          <w:sz w:val="24"/>
          <w:szCs w:val="24"/>
        </w:rPr>
        <w:t>I</w:t>
      </w:r>
      <w:r w:rsidRPr="009C0CE1">
        <w:rPr>
          <w:rFonts w:ascii="Times New Roman" w:eastAsia="Calibri" w:hAnsi="Times New Roman" w:cs="Times New Roman"/>
          <w:b/>
          <w:sz w:val="24"/>
          <w:szCs w:val="24"/>
        </w:rPr>
        <w:t xml:space="preserve">.1. </w:t>
      </w:r>
      <w:r w:rsidR="001A2D6A" w:rsidRPr="009C0CE1">
        <w:rPr>
          <w:rFonts w:ascii="Times New Roman" w:eastAsia="Calibri" w:hAnsi="Times New Roman" w:cs="Times New Roman"/>
          <w:b/>
          <w:sz w:val="24"/>
          <w:szCs w:val="24"/>
        </w:rPr>
        <w:t>P</w:t>
      </w:r>
      <w:r w:rsidRPr="009C0CE1">
        <w:rPr>
          <w:rFonts w:ascii="Times New Roman" w:eastAsia="Calibri" w:hAnsi="Times New Roman" w:cs="Times New Roman"/>
          <w:b/>
          <w:sz w:val="24"/>
          <w:szCs w:val="24"/>
        </w:rPr>
        <w:t xml:space="preserve">ratiques et </w:t>
      </w:r>
      <w:r w:rsidR="009726D6" w:rsidRPr="009C0CE1">
        <w:rPr>
          <w:rFonts w:ascii="Times New Roman" w:eastAsia="Calibri" w:hAnsi="Times New Roman" w:cs="Times New Roman"/>
          <w:b/>
          <w:sz w:val="24"/>
          <w:szCs w:val="24"/>
        </w:rPr>
        <w:t>dérives</w:t>
      </w:r>
      <w:r w:rsidRPr="009C0CE1">
        <w:rPr>
          <w:rFonts w:ascii="Times New Roman" w:eastAsia="Calibri" w:hAnsi="Times New Roman" w:cs="Times New Roman"/>
          <w:b/>
          <w:sz w:val="24"/>
          <w:szCs w:val="24"/>
        </w:rPr>
        <w:t xml:space="preserve"> syndicales</w:t>
      </w:r>
      <w:bookmarkEnd w:id="11"/>
    </w:p>
    <w:p w14:paraId="58F3BA8C" w14:textId="77777777" w:rsidR="004E169F" w:rsidRDefault="004E169F" w:rsidP="00FC0A99">
      <w:pPr>
        <w:spacing w:after="0" w:line="360" w:lineRule="auto"/>
        <w:jc w:val="both"/>
        <w:rPr>
          <w:rFonts w:ascii="Times New Roman" w:eastAsia="Calibri" w:hAnsi="Times New Roman" w:cs="Times New Roman"/>
          <w:b/>
          <w:i/>
          <w:iCs/>
          <w:sz w:val="24"/>
          <w:szCs w:val="24"/>
          <w:lang w:val="fr-FR"/>
        </w:rPr>
      </w:pPr>
    </w:p>
    <w:p w14:paraId="6C9C54C6" w14:textId="6AA721DB" w:rsidR="003207AF" w:rsidRPr="00B57146" w:rsidRDefault="009726D6" w:rsidP="00B57146">
      <w:pPr>
        <w:spacing w:after="0" w:line="360" w:lineRule="auto"/>
        <w:ind w:firstLine="708"/>
        <w:jc w:val="both"/>
        <w:rPr>
          <w:rFonts w:ascii="Times New Roman" w:eastAsia="Calibri" w:hAnsi="Times New Roman" w:cs="Times New Roman"/>
          <w:iCs/>
          <w:sz w:val="24"/>
          <w:szCs w:val="24"/>
          <w:lang w:val="fr-FR"/>
        </w:rPr>
      </w:pPr>
      <w:r w:rsidRPr="009726D6">
        <w:rPr>
          <w:rFonts w:ascii="Times New Roman" w:eastAsia="Calibri" w:hAnsi="Times New Roman" w:cs="Times New Roman"/>
          <w:iCs/>
          <w:sz w:val="24"/>
          <w:szCs w:val="24"/>
          <w:lang w:val="fr-FR"/>
        </w:rPr>
        <w:t xml:space="preserve">Le syndicalisme, pour atteindre son objectif, celui </w:t>
      </w:r>
      <w:r w:rsidR="00FC0A99" w:rsidRPr="009726D6">
        <w:rPr>
          <w:rFonts w:ascii="Times New Roman" w:eastAsia="Calibri" w:hAnsi="Times New Roman" w:cs="Times New Roman"/>
          <w:iCs/>
          <w:sz w:val="24"/>
          <w:szCs w:val="24"/>
          <w:lang w:val="fr-FR"/>
        </w:rPr>
        <w:t xml:space="preserve">visant la répartition </w:t>
      </w:r>
      <w:r>
        <w:rPr>
          <w:rFonts w:ascii="Times New Roman" w:eastAsia="Calibri" w:hAnsi="Times New Roman" w:cs="Times New Roman"/>
          <w:iCs/>
          <w:sz w:val="24"/>
          <w:szCs w:val="24"/>
          <w:lang w:val="fr-FR"/>
        </w:rPr>
        <w:t xml:space="preserve">équitable </w:t>
      </w:r>
      <w:r w:rsidR="00FC0A99" w:rsidRPr="009726D6">
        <w:rPr>
          <w:rFonts w:ascii="Times New Roman" w:eastAsia="Calibri" w:hAnsi="Times New Roman" w:cs="Times New Roman"/>
          <w:iCs/>
          <w:sz w:val="24"/>
          <w:szCs w:val="24"/>
          <w:lang w:val="fr-FR"/>
        </w:rPr>
        <w:t>de la richesse d’un</w:t>
      </w:r>
      <w:r w:rsidRPr="009726D6">
        <w:rPr>
          <w:rFonts w:ascii="Times New Roman" w:eastAsia="Calibri" w:hAnsi="Times New Roman" w:cs="Times New Roman"/>
          <w:iCs/>
          <w:sz w:val="24"/>
          <w:szCs w:val="24"/>
          <w:lang w:val="fr-FR"/>
        </w:rPr>
        <w:t xml:space="preserve"> employeur avec ses salariés et </w:t>
      </w:r>
      <w:r w:rsidR="00FC0A99" w:rsidRPr="009726D6">
        <w:rPr>
          <w:rFonts w:ascii="Times New Roman" w:eastAsia="Calibri" w:hAnsi="Times New Roman" w:cs="Times New Roman"/>
          <w:iCs/>
          <w:sz w:val="24"/>
          <w:szCs w:val="24"/>
          <w:lang w:val="fr-FR"/>
        </w:rPr>
        <w:t xml:space="preserve">l’amélioration </w:t>
      </w:r>
      <w:r w:rsidRPr="009726D6">
        <w:rPr>
          <w:rFonts w:ascii="Times New Roman" w:eastAsia="Calibri" w:hAnsi="Times New Roman" w:cs="Times New Roman"/>
          <w:iCs/>
          <w:sz w:val="24"/>
          <w:szCs w:val="24"/>
          <w:lang w:val="fr-FR"/>
        </w:rPr>
        <w:t>de leurs conditions de travail (</w:t>
      </w:r>
      <w:r w:rsidR="00FC0A99" w:rsidRPr="009726D6">
        <w:rPr>
          <w:rFonts w:ascii="Times New Roman" w:eastAsia="Calibri" w:hAnsi="Times New Roman" w:cs="Times New Roman"/>
          <w:iCs/>
          <w:sz w:val="24"/>
          <w:szCs w:val="24"/>
          <w:lang w:val="fr-FR"/>
        </w:rPr>
        <w:t xml:space="preserve">Commons, </w:t>
      </w:r>
      <w:r w:rsidR="007E3C1D" w:rsidRPr="007E3C1D">
        <w:rPr>
          <w:rFonts w:ascii="Times New Roman" w:eastAsia="Calibri" w:hAnsi="Times New Roman" w:cs="Times New Roman"/>
          <w:iCs/>
          <w:sz w:val="24"/>
          <w:szCs w:val="24"/>
          <w:lang w:val="fr-FR"/>
        </w:rPr>
        <w:t xml:space="preserve">1918 ; </w:t>
      </w:r>
      <w:r w:rsidR="00FC0A99" w:rsidRPr="009726D6">
        <w:rPr>
          <w:rFonts w:ascii="Times New Roman" w:eastAsia="Calibri" w:hAnsi="Times New Roman" w:cs="Times New Roman"/>
          <w:iCs/>
          <w:sz w:val="24"/>
          <w:szCs w:val="24"/>
          <w:lang w:val="fr-FR"/>
        </w:rPr>
        <w:t>Perlman</w:t>
      </w:r>
      <w:r w:rsidR="007E3C1D">
        <w:rPr>
          <w:rFonts w:ascii="Times New Roman" w:eastAsia="Calibri" w:hAnsi="Times New Roman" w:cs="Times New Roman"/>
          <w:iCs/>
          <w:sz w:val="24"/>
          <w:szCs w:val="24"/>
          <w:lang w:val="fr-FR"/>
        </w:rPr>
        <w:t>, 1928 et 1958</w:t>
      </w:r>
      <w:r w:rsidRPr="009726D6">
        <w:rPr>
          <w:rFonts w:ascii="Times New Roman" w:eastAsia="Calibri" w:hAnsi="Times New Roman" w:cs="Times New Roman"/>
          <w:iCs/>
          <w:sz w:val="24"/>
          <w:szCs w:val="24"/>
          <w:lang w:val="fr-FR"/>
        </w:rPr>
        <w:t>)</w:t>
      </w:r>
      <w:r>
        <w:rPr>
          <w:rFonts w:ascii="Times New Roman" w:eastAsia="Calibri" w:hAnsi="Times New Roman" w:cs="Times New Roman"/>
          <w:iCs/>
          <w:sz w:val="24"/>
          <w:szCs w:val="24"/>
          <w:lang w:val="fr-FR"/>
        </w:rPr>
        <w:t>, va reposer sur des actions allant de la négociation aux m</w:t>
      </w:r>
      <w:r w:rsidR="00A22450">
        <w:rPr>
          <w:rFonts w:ascii="Times New Roman" w:eastAsia="Calibri" w:hAnsi="Times New Roman" w:cs="Times New Roman"/>
          <w:iCs/>
          <w:sz w:val="24"/>
          <w:szCs w:val="24"/>
          <w:lang w:val="fr-FR"/>
        </w:rPr>
        <w:t>ouvements suite à des mots d’ordre</w:t>
      </w:r>
      <w:r>
        <w:rPr>
          <w:rFonts w:ascii="Times New Roman" w:eastAsia="Calibri" w:hAnsi="Times New Roman" w:cs="Times New Roman"/>
          <w:iCs/>
          <w:sz w:val="24"/>
          <w:szCs w:val="24"/>
          <w:lang w:val="fr-FR"/>
        </w:rPr>
        <w:t xml:space="preserve"> émanant de l’organe dirigeante du syndicat. </w:t>
      </w:r>
      <w:r w:rsidR="00CD7385">
        <w:rPr>
          <w:rFonts w:ascii="Times New Roman" w:eastAsia="Calibri" w:hAnsi="Times New Roman" w:cs="Times New Roman"/>
          <w:iCs/>
          <w:sz w:val="24"/>
          <w:szCs w:val="24"/>
          <w:lang w:val="fr-FR"/>
        </w:rPr>
        <w:t>Au Burkina Faso, un certain nombre de faits caractérisent la vie syndicale dans le secteur de l’éducation.</w:t>
      </w:r>
    </w:p>
    <w:p w14:paraId="5B1F318A" w14:textId="2033779A" w:rsidR="003A6528" w:rsidRPr="00B57146" w:rsidRDefault="004E169F" w:rsidP="00B57146">
      <w:pPr>
        <w:pStyle w:val="Titre3"/>
        <w:rPr>
          <w:rFonts w:ascii="Times New Roman" w:eastAsia="Calibri" w:hAnsi="Times New Roman" w:cs="Times New Roman"/>
          <w:sz w:val="24"/>
          <w:szCs w:val="24"/>
        </w:rPr>
      </w:pPr>
      <w:bookmarkStart w:id="12" w:name="_Toc36457095"/>
      <w:r w:rsidRPr="009C0CE1">
        <w:rPr>
          <w:rFonts w:ascii="Times New Roman" w:eastAsia="Calibri" w:hAnsi="Times New Roman" w:cs="Times New Roman"/>
          <w:sz w:val="24"/>
          <w:szCs w:val="24"/>
        </w:rPr>
        <w:t>II</w:t>
      </w:r>
      <w:r w:rsidR="00313BFA" w:rsidRPr="009C0CE1">
        <w:rPr>
          <w:rFonts w:ascii="Times New Roman" w:eastAsia="Calibri" w:hAnsi="Times New Roman" w:cs="Times New Roman"/>
          <w:sz w:val="24"/>
          <w:szCs w:val="24"/>
        </w:rPr>
        <w:t>I</w:t>
      </w:r>
      <w:r w:rsidRPr="009C0CE1">
        <w:rPr>
          <w:rFonts w:ascii="Times New Roman" w:eastAsia="Calibri" w:hAnsi="Times New Roman" w:cs="Times New Roman"/>
          <w:sz w:val="24"/>
          <w:szCs w:val="24"/>
        </w:rPr>
        <w:t xml:space="preserve">.1.1. </w:t>
      </w:r>
      <w:r w:rsidR="003A6528" w:rsidRPr="009C0CE1">
        <w:rPr>
          <w:rFonts w:ascii="Times New Roman" w:eastAsia="Calibri" w:hAnsi="Times New Roman" w:cs="Times New Roman"/>
          <w:sz w:val="24"/>
          <w:szCs w:val="24"/>
        </w:rPr>
        <w:t>Une prolifération d’organisation syndicales dans le secteur de l’éducation</w:t>
      </w:r>
      <w:bookmarkEnd w:id="12"/>
    </w:p>
    <w:p w14:paraId="5F68AA6E" w14:textId="77777777" w:rsidR="009C51AE" w:rsidRDefault="00CD7385" w:rsidP="009C51AE">
      <w:pPr>
        <w:spacing w:after="0" w:line="360" w:lineRule="auto"/>
        <w:ind w:firstLine="708"/>
        <w:jc w:val="both"/>
        <w:rPr>
          <w:rFonts w:ascii="Times New Roman" w:eastAsia="Calibri" w:hAnsi="Times New Roman" w:cs="Times New Roman"/>
          <w:sz w:val="24"/>
          <w:szCs w:val="24"/>
        </w:rPr>
      </w:pPr>
      <w:r w:rsidRPr="00CD7385">
        <w:rPr>
          <w:rFonts w:ascii="Times New Roman" w:hAnsi="Times New Roman" w:cs="Times New Roman"/>
          <w:sz w:val="24"/>
          <w:szCs w:val="24"/>
          <w:lang w:val="fr-FR"/>
        </w:rPr>
        <w:t>Selon la convention n°87, « l</w:t>
      </w:r>
      <w:r w:rsidR="007D182B" w:rsidRPr="007D182B">
        <w:rPr>
          <w:rFonts w:ascii="Times New Roman" w:hAnsi="Times New Roman" w:cs="Times New Roman"/>
          <w:sz w:val="24"/>
          <w:szCs w:val="24"/>
          <w:lang w:val="fr-FR"/>
        </w:rPr>
        <w:t xml:space="preserve">es travailleurs et les employeurs, </w:t>
      </w:r>
      <w:r w:rsidR="007D182B" w:rsidRPr="007D182B">
        <w:rPr>
          <w:rFonts w:ascii="Times New Roman" w:hAnsi="Times New Roman" w:cs="Times New Roman"/>
          <w:bCs/>
          <w:sz w:val="24"/>
          <w:szCs w:val="24"/>
          <w:lang w:val="fr-FR"/>
        </w:rPr>
        <w:t>sans distinction d’aucune</w:t>
      </w:r>
      <w:r w:rsidRPr="00CD7385">
        <w:rPr>
          <w:rFonts w:ascii="Times New Roman" w:hAnsi="Times New Roman" w:cs="Times New Roman"/>
          <w:bCs/>
          <w:sz w:val="24"/>
          <w:szCs w:val="24"/>
          <w:lang w:val="fr-FR"/>
        </w:rPr>
        <w:t xml:space="preserve"> </w:t>
      </w:r>
      <w:r w:rsidR="007D182B" w:rsidRPr="007D182B">
        <w:rPr>
          <w:rFonts w:ascii="Times New Roman" w:hAnsi="Times New Roman" w:cs="Times New Roman"/>
          <w:bCs/>
          <w:sz w:val="24"/>
          <w:szCs w:val="24"/>
          <w:lang w:val="fr-FR"/>
        </w:rPr>
        <w:t>sorte</w:t>
      </w:r>
      <w:r w:rsidR="007D182B" w:rsidRPr="007D182B">
        <w:rPr>
          <w:rFonts w:ascii="Times New Roman" w:hAnsi="Times New Roman" w:cs="Times New Roman"/>
          <w:sz w:val="24"/>
          <w:szCs w:val="24"/>
          <w:lang w:val="fr-FR"/>
        </w:rPr>
        <w:t>, ont le droit, sans autorisation préalable, de constituer des organisations</w:t>
      </w:r>
      <w:r w:rsidRPr="00CD7385">
        <w:rPr>
          <w:rFonts w:ascii="Times New Roman" w:hAnsi="Times New Roman" w:cs="Times New Roman"/>
          <w:b/>
          <w:bCs/>
          <w:sz w:val="24"/>
          <w:szCs w:val="24"/>
          <w:lang w:val="fr-FR"/>
        </w:rPr>
        <w:t xml:space="preserve"> </w:t>
      </w:r>
      <w:r w:rsidR="007D182B" w:rsidRPr="007D182B">
        <w:rPr>
          <w:rFonts w:ascii="Times New Roman" w:hAnsi="Times New Roman" w:cs="Times New Roman"/>
          <w:sz w:val="24"/>
          <w:szCs w:val="24"/>
          <w:lang w:val="fr-FR"/>
        </w:rPr>
        <w:t>de leur choix, ainsi que celui de s’affilier à ces organisations</w:t>
      </w:r>
      <w:r w:rsidRPr="00CD7385">
        <w:rPr>
          <w:rFonts w:ascii="Times New Roman" w:hAnsi="Times New Roman" w:cs="Times New Roman"/>
          <w:sz w:val="24"/>
          <w:szCs w:val="24"/>
          <w:lang w:val="fr-FR"/>
        </w:rPr>
        <w:t> » (</w:t>
      </w:r>
      <w:r w:rsidR="007D182B" w:rsidRPr="00CD7385">
        <w:rPr>
          <w:rFonts w:ascii="Times New Roman" w:hAnsi="Times New Roman" w:cs="Times New Roman"/>
          <w:sz w:val="24"/>
          <w:szCs w:val="24"/>
          <w:lang w:val="fr-FR"/>
        </w:rPr>
        <w:t>article 2</w:t>
      </w:r>
      <w:r w:rsidRPr="00CD7385">
        <w:rPr>
          <w:rFonts w:ascii="Times New Roman" w:hAnsi="Times New Roman" w:cs="Times New Roman"/>
          <w:sz w:val="24"/>
          <w:szCs w:val="24"/>
          <w:lang w:val="fr-FR"/>
        </w:rPr>
        <w:t>)</w:t>
      </w:r>
      <w:r w:rsidR="007D182B" w:rsidRPr="00CD7385">
        <w:rPr>
          <w:rFonts w:ascii="Times New Roman" w:hAnsi="Times New Roman" w:cs="Times New Roman"/>
          <w:sz w:val="24"/>
          <w:szCs w:val="24"/>
          <w:lang w:val="fr-FR"/>
        </w:rPr>
        <w:t>.</w:t>
      </w:r>
      <w:r>
        <w:rPr>
          <w:rFonts w:ascii="Times New Roman" w:hAnsi="Times New Roman" w:cs="Times New Roman"/>
          <w:b/>
          <w:bCs/>
          <w:sz w:val="24"/>
          <w:szCs w:val="24"/>
          <w:lang w:val="fr-FR"/>
        </w:rPr>
        <w:t xml:space="preserve"> </w:t>
      </w:r>
      <w:r w:rsidR="003A6528">
        <w:rPr>
          <w:rFonts w:ascii="Times New Roman" w:eastAsia="Calibri" w:hAnsi="Times New Roman" w:cs="Times New Roman"/>
          <w:sz w:val="24"/>
          <w:szCs w:val="24"/>
        </w:rPr>
        <w:t xml:space="preserve">Au </w:t>
      </w:r>
      <w:r w:rsidR="003A6528" w:rsidRPr="00CD5E35">
        <w:rPr>
          <w:rFonts w:ascii="Times New Roman" w:eastAsia="Calibri" w:hAnsi="Times New Roman" w:cs="Times New Roman"/>
          <w:sz w:val="24"/>
          <w:szCs w:val="24"/>
        </w:rPr>
        <w:t xml:space="preserve">Burkina Faso, on compte un grand nombre d’organisations syndicales dans la quasi-totalité </w:t>
      </w:r>
      <w:r w:rsidR="003A6528">
        <w:rPr>
          <w:rFonts w:ascii="Times New Roman" w:eastAsia="Calibri" w:hAnsi="Times New Roman" w:cs="Times New Roman"/>
          <w:sz w:val="24"/>
          <w:szCs w:val="24"/>
        </w:rPr>
        <w:t>des corps professionnels, tant dans le secteur public que dans celui du privé. Cette prolifération d’organisation</w:t>
      </w:r>
      <w:r w:rsidR="009C51AE">
        <w:rPr>
          <w:rFonts w:ascii="Times New Roman" w:eastAsia="Calibri" w:hAnsi="Times New Roman" w:cs="Times New Roman"/>
          <w:sz w:val="24"/>
          <w:szCs w:val="24"/>
        </w:rPr>
        <w:t>s</w:t>
      </w:r>
      <w:r w:rsidR="003A6528">
        <w:rPr>
          <w:rFonts w:ascii="Times New Roman" w:eastAsia="Calibri" w:hAnsi="Times New Roman" w:cs="Times New Roman"/>
          <w:sz w:val="24"/>
          <w:szCs w:val="24"/>
        </w:rPr>
        <w:t xml:space="preserve"> syndicales est si importante que l’on dénombre de plus en plus des groupements d’acteurs intervenant dans le </w:t>
      </w:r>
      <w:r w:rsidR="009C51AE">
        <w:rPr>
          <w:rFonts w:ascii="Times New Roman" w:eastAsia="Calibri" w:hAnsi="Times New Roman" w:cs="Times New Roman"/>
          <w:sz w:val="24"/>
          <w:szCs w:val="24"/>
        </w:rPr>
        <w:t xml:space="preserve">même </w:t>
      </w:r>
      <w:r w:rsidR="003A6528">
        <w:rPr>
          <w:rFonts w:ascii="Times New Roman" w:eastAsia="Calibri" w:hAnsi="Times New Roman" w:cs="Times New Roman"/>
          <w:sz w:val="24"/>
          <w:szCs w:val="24"/>
        </w:rPr>
        <w:t xml:space="preserve">secteur professionnel, voire des acteurs d’un même corps professionnel créer de nouveaux syndicats avec pratiquement les mêmes objets de revendication. </w:t>
      </w:r>
      <w:r w:rsidR="007E3C1D">
        <w:rPr>
          <w:rFonts w:ascii="Times New Roman" w:eastAsia="Calibri" w:hAnsi="Times New Roman" w:cs="Times New Roman"/>
          <w:sz w:val="24"/>
          <w:szCs w:val="24"/>
        </w:rPr>
        <w:t>Selon le BIT (2010, p.10), « </w:t>
      </w:r>
      <w:r w:rsidR="007E3C1D" w:rsidRPr="002F182B">
        <w:rPr>
          <w:rFonts w:ascii="Times New Roman" w:eastAsia="Calibri" w:hAnsi="Times New Roman" w:cs="Times New Roman"/>
          <w:sz w:val="24"/>
          <w:szCs w:val="24"/>
          <w:lang w:val="fr-FR"/>
        </w:rPr>
        <w:t>cette</w:t>
      </w:r>
      <w:r w:rsidR="002F182B" w:rsidRPr="002F182B">
        <w:rPr>
          <w:rFonts w:ascii="Times New Roman" w:eastAsia="Calibri" w:hAnsi="Times New Roman" w:cs="Times New Roman"/>
          <w:sz w:val="24"/>
          <w:szCs w:val="24"/>
          <w:lang w:val="fr-FR"/>
        </w:rPr>
        <w:t xml:space="preserve"> prolifération excessive est rarement inspirée par les vrais principes de la liberté syndicale et du pluralisme. Elle est plutôt imputable à une multipli</w:t>
      </w:r>
      <w:r w:rsidR="002F182B" w:rsidRPr="002F182B">
        <w:rPr>
          <w:rFonts w:ascii="Times New Roman" w:eastAsia="Calibri" w:hAnsi="Times New Roman" w:cs="Times New Roman"/>
          <w:sz w:val="24"/>
          <w:szCs w:val="24"/>
          <w:lang w:val="fr-FR"/>
        </w:rPr>
        <w:softHyphen/>
        <w:t>cité de facteurs politiques, historiques, culturels, juridiques ou économiques dénaturés, ou sont la conséquence de l’ambition égoïste de certai</w:t>
      </w:r>
      <w:r w:rsidR="002F182B">
        <w:rPr>
          <w:rFonts w:ascii="Times New Roman" w:eastAsia="Calibri" w:hAnsi="Times New Roman" w:cs="Times New Roman"/>
          <w:sz w:val="24"/>
          <w:szCs w:val="24"/>
          <w:lang w:val="fr-FR"/>
        </w:rPr>
        <w:t xml:space="preserve">ns dirigeants syndicaux ». </w:t>
      </w:r>
      <w:r w:rsidR="003A6528">
        <w:rPr>
          <w:rFonts w:ascii="Times New Roman" w:eastAsia="Calibri" w:hAnsi="Times New Roman" w:cs="Times New Roman"/>
          <w:sz w:val="24"/>
          <w:szCs w:val="24"/>
        </w:rPr>
        <w:t xml:space="preserve">Ainsi dans le secteur de la santé, il existe plusieurs syndicats du corps médical ; il en est de même dans la profession enseignante qui totalise </w:t>
      </w:r>
      <w:r>
        <w:rPr>
          <w:rFonts w:ascii="Times New Roman" w:eastAsia="Calibri" w:hAnsi="Times New Roman" w:cs="Times New Roman"/>
          <w:sz w:val="24"/>
          <w:szCs w:val="24"/>
        </w:rPr>
        <w:t>aujourd’hui une vingtaine de</w:t>
      </w:r>
      <w:r w:rsidR="003A6528" w:rsidRPr="004D7F3B">
        <w:rPr>
          <w:rFonts w:ascii="Times New Roman" w:eastAsia="Calibri" w:hAnsi="Times New Roman" w:cs="Times New Roman"/>
          <w:sz w:val="24"/>
          <w:szCs w:val="24"/>
        </w:rPr>
        <w:t xml:space="preserve"> structures syndicales</w:t>
      </w:r>
      <w:r w:rsidR="003A6528">
        <w:rPr>
          <w:rFonts w:ascii="Times New Roman" w:eastAsia="Calibri" w:hAnsi="Times New Roman" w:cs="Times New Roman"/>
          <w:sz w:val="24"/>
          <w:szCs w:val="24"/>
        </w:rPr>
        <w:t xml:space="preserve"> pour les travailleurs du public. </w:t>
      </w:r>
      <w:r>
        <w:rPr>
          <w:rFonts w:ascii="Times New Roman" w:eastAsia="Calibri" w:hAnsi="Times New Roman" w:cs="Times New Roman"/>
          <w:sz w:val="24"/>
          <w:szCs w:val="24"/>
        </w:rPr>
        <w:t>En effet, l’</w:t>
      </w:r>
      <w:r w:rsidR="003A6528">
        <w:rPr>
          <w:rFonts w:ascii="Times New Roman" w:eastAsia="Calibri" w:hAnsi="Times New Roman" w:cs="Times New Roman"/>
          <w:sz w:val="24"/>
          <w:szCs w:val="24"/>
        </w:rPr>
        <w:t>enseignement supérieur et la recherche scientifique comptent leurs syndicats, les enseignements post-primaire et secondaire aussi, de même que l’enseignement primaire et l’éducation préscolaire. Outre les syndicats des enseignants, les personnels administratifs dans les différents ordres d’enseignement comptent également leurs groupes syndicaux. Dans cette multiplicité d’organisations syndicales, la tendance est que chacune lutte pour des revendications spécifiques, mais que dans certaines circonstances, elles s’associent pour former des coalitions plus fortes face à l’employeur. C’est ainsi qu’une coalition s’est constituée pour regrouper une quinzaine de ces syndicats de l’éducation à travers une coordination officiellement reconnue par les ministères de tutelle. Il va s’en dire que les actions lancées par la coordination mobilisent plus de travailleurs et prennent une ampleur plus forte. Toute chose qui accroit le poids de ses revendications, obligeant l’employeur à porter une plus grande attention à la plateforme revendicative de la coordination syndicale.</w:t>
      </w:r>
      <w:r w:rsidR="003A6528" w:rsidRPr="00401C62">
        <w:rPr>
          <w:rFonts w:ascii="Times New Roman" w:eastAsia="Calibri" w:hAnsi="Times New Roman" w:cs="Times New Roman"/>
          <w:sz w:val="24"/>
          <w:szCs w:val="24"/>
        </w:rPr>
        <w:t xml:space="preserve"> </w:t>
      </w:r>
    </w:p>
    <w:p w14:paraId="1EBC9341" w14:textId="60E741D2" w:rsidR="003A6528" w:rsidRPr="00401C62" w:rsidRDefault="00401C62" w:rsidP="009C51AE">
      <w:pPr>
        <w:spacing w:after="0" w:line="360" w:lineRule="auto"/>
        <w:ind w:firstLine="708"/>
        <w:jc w:val="both"/>
        <w:rPr>
          <w:rFonts w:ascii="Times New Roman" w:eastAsia="Calibri" w:hAnsi="Times New Roman" w:cs="Times New Roman"/>
          <w:sz w:val="24"/>
          <w:szCs w:val="24"/>
        </w:rPr>
      </w:pPr>
      <w:r w:rsidRPr="00401C62">
        <w:rPr>
          <w:rFonts w:ascii="Times New Roman" w:eastAsia="Calibri" w:hAnsi="Times New Roman" w:cs="Times New Roman"/>
          <w:sz w:val="24"/>
          <w:szCs w:val="24"/>
        </w:rPr>
        <w:t>Le mode d’action des syndicats est celui du s</w:t>
      </w:r>
      <w:r w:rsidR="003A6528" w:rsidRPr="00401C62">
        <w:rPr>
          <w:rFonts w:ascii="Times New Roman" w:eastAsia="Calibri" w:hAnsi="Times New Roman" w:cs="Times New Roman"/>
          <w:sz w:val="24"/>
          <w:szCs w:val="24"/>
        </w:rPr>
        <w:t>yndicalisme d’affaire</w:t>
      </w:r>
      <w:r w:rsidRPr="00401C62">
        <w:rPr>
          <w:rFonts w:ascii="Times New Roman" w:eastAsia="Calibri" w:hAnsi="Times New Roman" w:cs="Times New Roman"/>
          <w:sz w:val="24"/>
          <w:szCs w:val="24"/>
        </w:rPr>
        <w:t>s de Perlman (1928). Il s’agit d’abord de négocier avec l’État pour l</w:t>
      </w:r>
      <w:r>
        <w:rPr>
          <w:rFonts w:ascii="Times New Roman" w:eastAsia="Calibri" w:hAnsi="Times New Roman" w:cs="Times New Roman"/>
          <w:sz w:val="24"/>
          <w:szCs w:val="24"/>
        </w:rPr>
        <w:t>’amélioration</w:t>
      </w:r>
      <w:r w:rsidRPr="00401C62">
        <w:rPr>
          <w:rFonts w:ascii="Times New Roman" w:eastAsia="Calibri" w:hAnsi="Times New Roman" w:cs="Times New Roman"/>
          <w:sz w:val="24"/>
          <w:szCs w:val="24"/>
        </w:rPr>
        <w:t xml:space="preserve"> d</w:t>
      </w:r>
      <w:r w:rsidR="003A6528" w:rsidRPr="00401C62">
        <w:rPr>
          <w:rFonts w:ascii="Times New Roman" w:eastAsia="Calibri" w:hAnsi="Times New Roman" w:cs="Times New Roman"/>
          <w:sz w:val="24"/>
          <w:szCs w:val="24"/>
        </w:rPr>
        <w:t>es conditions de vie</w:t>
      </w:r>
      <w:r w:rsidRPr="00401C62">
        <w:rPr>
          <w:rFonts w:ascii="Times New Roman" w:eastAsia="Calibri" w:hAnsi="Times New Roman" w:cs="Times New Roman"/>
          <w:sz w:val="24"/>
          <w:szCs w:val="24"/>
        </w:rPr>
        <w:t xml:space="preserve"> et de travail</w:t>
      </w:r>
      <w:r w:rsidR="003A6528" w:rsidRPr="00401C62">
        <w:rPr>
          <w:rFonts w:ascii="Times New Roman" w:eastAsia="Calibri" w:hAnsi="Times New Roman" w:cs="Times New Roman"/>
          <w:sz w:val="24"/>
          <w:szCs w:val="24"/>
        </w:rPr>
        <w:t xml:space="preserve">, sans intention </w:t>
      </w:r>
      <w:r w:rsidR="009C51AE">
        <w:rPr>
          <w:rFonts w:ascii="Times New Roman" w:eastAsia="Calibri" w:hAnsi="Times New Roman" w:cs="Times New Roman"/>
          <w:sz w:val="24"/>
          <w:szCs w:val="24"/>
        </w:rPr>
        <w:t>de renier</w:t>
      </w:r>
      <w:r w:rsidRPr="00401C62">
        <w:rPr>
          <w:rFonts w:ascii="Times New Roman" w:eastAsia="Calibri" w:hAnsi="Times New Roman" w:cs="Times New Roman"/>
          <w:sz w:val="24"/>
          <w:szCs w:val="24"/>
        </w:rPr>
        <w:t xml:space="preserve"> l’autorité étatique, sans projet </w:t>
      </w:r>
      <w:r w:rsidR="003A6528" w:rsidRPr="00401C62">
        <w:rPr>
          <w:rFonts w:ascii="Times New Roman" w:eastAsia="Calibri" w:hAnsi="Times New Roman" w:cs="Times New Roman"/>
          <w:sz w:val="24"/>
          <w:szCs w:val="24"/>
        </w:rPr>
        <w:t xml:space="preserve">de </w:t>
      </w:r>
      <w:r w:rsidRPr="00401C62">
        <w:rPr>
          <w:rFonts w:ascii="Times New Roman" w:eastAsia="Calibri" w:hAnsi="Times New Roman" w:cs="Times New Roman"/>
          <w:sz w:val="24"/>
          <w:szCs w:val="24"/>
        </w:rPr>
        <w:t>déstabiliser</w:t>
      </w:r>
      <w:r w:rsidR="003A6528" w:rsidRPr="00401C62">
        <w:rPr>
          <w:rFonts w:ascii="Times New Roman" w:eastAsia="Calibri" w:hAnsi="Times New Roman" w:cs="Times New Roman"/>
          <w:sz w:val="24"/>
          <w:szCs w:val="24"/>
        </w:rPr>
        <w:t xml:space="preserve"> le pouvoir</w:t>
      </w:r>
      <w:r w:rsidRPr="00401C62">
        <w:rPr>
          <w:rFonts w:ascii="Times New Roman" w:eastAsia="Calibri" w:hAnsi="Times New Roman" w:cs="Times New Roman"/>
          <w:sz w:val="24"/>
          <w:szCs w:val="24"/>
        </w:rPr>
        <w:t xml:space="preserve"> en place. En effet, le pays étant dans un régime</w:t>
      </w:r>
      <w:r w:rsidR="003A6528" w:rsidRPr="00401C62">
        <w:rPr>
          <w:rFonts w:ascii="Times New Roman" w:eastAsia="Calibri" w:hAnsi="Times New Roman" w:cs="Times New Roman"/>
          <w:sz w:val="24"/>
          <w:szCs w:val="24"/>
        </w:rPr>
        <w:t xml:space="preserve"> démocratique,</w:t>
      </w:r>
      <w:r>
        <w:rPr>
          <w:rFonts w:ascii="Times New Roman" w:eastAsia="Calibri" w:hAnsi="Times New Roman" w:cs="Times New Roman"/>
          <w:sz w:val="24"/>
          <w:szCs w:val="24"/>
        </w:rPr>
        <w:t xml:space="preserve"> les syndicats jouissent de la liberté d’expression et du droit à l</w:t>
      </w:r>
      <w:r w:rsidR="00DB6794">
        <w:rPr>
          <w:rFonts w:ascii="Times New Roman" w:eastAsia="Calibri" w:hAnsi="Times New Roman" w:cs="Times New Roman"/>
          <w:sz w:val="24"/>
          <w:szCs w:val="24"/>
        </w:rPr>
        <w:t>a lutte syndicale conformément aux dispositions légales. Ainsi, malgré leur grand nombre, les syndicats ne demandent pas le changement du gouvernement. Chacun se contente de négocier pour avoir sa part dans le partage des richesses du pays, sans remettre en cause le pouvoir de l’État employeur</w:t>
      </w:r>
      <w:r w:rsidR="001C0F99">
        <w:rPr>
          <w:rFonts w:ascii="Times New Roman" w:eastAsia="Calibri" w:hAnsi="Times New Roman" w:cs="Times New Roman"/>
          <w:sz w:val="24"/>
          <w:szCs w:val="24"/>
        </w:rPr>
        <w:t xml:space="preserve">, </w:t>
      </w:r>
      <w:r w:rsidR="00E9516B">
        <w:rPr>
          <w:rFonts w:ascii="Times New Roman" w:eastAsia="Calibri" w:hAnsi="Times New Roman" w:cs="Times New Roman"/>
          <w:sz w:val="24"/>
          <w:szCs w:val="24"/>
        </w:rPr>
        <w:t>mais souscrivant</w:t>
      </w:r>
      <w:r w:rsidR="001C0F99">
        <w:rPr>
          <w:rFonts w:ascii="Times New Roman" w:eastAsia="Calibri" w:hAnsi="Times New Roman" w:cs="Times New Roman"/>
          <w:sz w:val="24"/>
          <w:szCs w:val="24"/>
        </w:rPr>
        <w:t xml:space="preserve"> au paradigme</w:t>
      </w:r>
      <w:r w:rsidR="00DB6794">
        <w:rPr>
          <w:rFonts w:ascii="Times New Roman" w:eastAsia="Calibri" w:hAnsi="Times New Roman" w:cs="Times New Roman"/>
          <w:sz w:val="24"/>
          <w:szCs w:val="24"/>
        </w:rPr>
        <w:t xml:space="preserve"> du « job consciousness » </w:t>
      </w:r>
      <w:r w:rsidR="00DB6794" w:rsidRPr="00DB6794">
        <w:rPr>
          <w:rFonts w:ascii="Times New Roman" w:eastAsia="Calibri" w:hAnsi="Times New Roman" w:cs="Times New Roman"/>
          <w:iCs/>
          <w:sz w:val="24"/>
          <w:szCs w:val="24"/>
          <w:lang w:val="fr-FR"/>
        </w:rPr>
        <w:t>(Perlman 1958)</w:t>
      </w:r>
      <w:r w:rsidR="001C0F99">
        <w:rPr>
          <w:rFonts w:ascii="Times New Roman" w:eastAsia="Calibri" w:hAnsi="Times New Roman" w:cs="Times New Roman"/>
          <w:iCs/>
          <w:sz w:val="24"/>
          <w:szCs w:val="24"/>
          <w:lang w:val="fr-FR"/>
        </w:rPr>
        <w:t>. Dans cette dynamique le syndicat</w:t>
      </w:r>
      <w:r w:rsidR="00DB6794">
        <w:rPr>
          <w:rFonts w:ascii="Times New Roman" w:eastAsia="Calibri" w:hAnsi="Times New Roman" w:cs="Times New Roman"/>
          <w:iCs/>
          <w:sz w:val="24"/>
          <w:szCs w:val="24"/>
          <w:lang w:val="fr-FR"/>
        </w:rPr>
        <w:t xml:space="preserve"> ne </w:t>
      </w:r>
      <w:r w:rsidR="001C0F99">
        <w:rPr>
          <w:rFonts w:ascii="Times New Roman" w:eastAsia="Calibri" w:hAnsi="Times New Roman" w:cs="Times New Roman"/>
          <w:iCs/>
          <w:sz w:val="24"/>
          <w:szCs w:val="24"/>
          <w:lang w:val="fr-FR"/>
        </w:rPr>
        <w:t>se fait pas la prétention d’</w:t>
      </w:r>
      <w:r w:rsidR="00DB6794">
        <w:rPr>
          <w:rFonts w:ascii="Times New Roman" w:eastAsia="Calibri" w:hAnsi="Times New Roman" w:cs="Times New Roman"/>
          <w:iCs/>
          <w:sz w:val="24"/>
          <w:szCs w:val="24"/>
          <w:lang w:val="fr-FR"/>
        </w:rPr>
        <w:t xml:space="preserve">un projet global de société, mais </w:t>
      </w:r>
      <w:r w:rsidR="001C0F99">
        <w:rPr>
          <w:rFonts w:ascii="Times New Roman" w:eastAsia="Calibri" w:hAnsi="Times New Roman" w:cs="Times New Roman"/>
          <w:iCs/>
          <w:sz w:val="24"/>
          <w:szCs w:val="24"/>
          <w:lang w:val="fr-FR"/>
        </w:rPr>
        <w:t xml:space="preserve">se limite dans sa fonction de protection des </w:t>
      </w:r>
      <w:r w:rsidR="00041836">
        <w:rPr>
          <w:rFonts w:ascii="Times New Roman" w:eastAsia="Calibri" w:hAnsi="Times New Roman" w:cs="Times New Roman"/>
          <w:iCs/>
          <w:sz w:val="24"/>
          <w:szCs w:val="24"/>
          <w:lang w:val="fr-FR"/>
        </w:rPr>
        <w:t xml:space="preserve">droits des </w:t>
      </w:r>
      <w:r w:rsidR="001C0F99">
        <w:rPr>
          <w:rFonts w:ascii="Times New Roman" w:eastAsia="Calibri" w:hAnsi="Times New Roman" w:cs="Times New Roman"/>
          <w:iCs/>
          <w:sz w:val="24"/>
          <w:szCs w:val="24"/>
          <w:lang w:val="fr-FR"/>
        </w:rPr>
        <w:t>travailleurs.</w:t>
      </w:r>
      <w:r w:rsidR="00DB6794">
        <w:rPr>
          <w:rFonts w:ascii="Times New Roman" w:eastAsia="Calibri" w:hAnsi="Times New Roman" w:cs="Times New Roman"/>
          <w:sz w:val="24"/>
          <w:szCs w:val="24"/>
        </w:rPr>
        <w:t xml:space="preserve"> </w:t>
      </w:r>
    </w:p>
    <w:p w14:paraId="413439A2" w14:textId="0F7E578C" w:rsidR="00CD7385" w:rsidRDefault="00CD7385" w:rsidP="00041836">
      <w:pPr>
        <w:spacing w:after="0" w:line="360" w:lineRule="auto"/>
        <w:ind w:firstLine="708"/>
        <w:jc w:val="both"/>
        <w:rPr>
          <w:rFonts w:ascii="Times New Roman" w:eastAsia="Calibri" w:hAnsi="Times New Roman" w:cs="Times New Roman"/>
          <w:sz w:val="24"/>
          <w:szCs w:val="24"/>
        </w:rPr>
      </w:pPr>
      <w:r w:rsidRPr="00A40371">
        <w:rPr>
          <w:rFonts w:ascii="Times New Roman" w:eastAsia="Calibri" w:hAnsi="Times New Roman" w:cs="Times New Roman"/>
          <w:sz w:val="24"/>
          <w:szCs w:val="24"/>
        </w:rPr>
        <w:t>Le fonctionnement d’un établissement d’enseignement post-primaire et secondaire au Burkina Faso est régi par</w:t>
      </w:r>
      <w:r w:rsidR="00041836">
        <w:rPr>
          <w:rFonts w:ascii="Times New Roman" w:eastAsia="Calibri" w:hAnsi="Times New Roman" w:cs="Times New Roman"/>
          <w:sz w:val="24"/>
          <w:szCs w:val="24"/>
        </w:rPr>
        <w:t xml:space="preserve"> l’arrête n°2018-358/MENA/SG du </w:t>
      </w:r>
      <w:r w:rsidRPr="00A40371">
        <w:rPr>
          <w:rFonts w:ascii="Times New Roman" w:eastAsia="Calibri" w:hAnsi="Times New Roman" w:cs="Times New Roman"/>
          <w:sz w:val="24"/>
          <w:szCs w:val="24"/>
        </w:rPr>
        <w:t>26 Septembre 2018, portant fonctionnement des établissements publics d’enseignement</w:t>
      </w:r>
      <w:r w:rsidRPr="00A40371">
        <w:rPr>
          <w:rFonts w:ascii="Times New Roman" w:eastAsia="Calibri" w:hAnsi="Times New Roman" w:cs="Times New Roman"/>
          <w:i/>
          <w:sz w:val="24"/>
          <w:szCs w:val="24"/>
        </w:rPr>
        <w:t xml:space="preserve"> </w:t>
      </w:r>
      <w:r w:rsidRPr="00A40371">
        <w:rPr>
          <w:rFonts w:ascii="Times New Roman" w:eastAsia="Calibri" w:hAnsi="Times New Roman" w:cs="Times New Roman"/>
          <w:sz w:val="24"/>
          <w:szCs w:val="24"/>
        </w:rPr>
        <w:t>secondaire général</w:t>
      </w:r>
      <w:r w:rsidRPr="00A40371">
        <w:rPr>
          <w:rFonts w:ascii="Times New Roman" w:eastAsia="Calibri" w:hAnsi="Times New Roman" w:cs="Times New Roman"/>
          <w:i/>
          <w:sz w:val="24"/>
          <w:szCs w:val="24"/>
        </w:rPr>
        <w:t>.</w:t>
      </w:r>
      <w:r w:rsidRPr="00A40371">
        <w:rPr>
          <w:rFonts w:ascii="Times New Roman" w:eastAsia="Calibri" w:hAnsi="Times New Roman" w:cs="Times New Roman"/>
          <w:sz w:val="24"/>
          <w:szCs w:val="24"/>
        </w:rPr>
        <w:t xml:space="preserve"> Cet arrêté précise en son article 5 que les représentants des organisations syndicales font parties du conseil de gestion, instance chargée d’assurer le fo</w:t>
      </w:r>
      <w:r>
        <w:rPr>
          <w:rFonts w:ascii="Times New Roman" w:eastAsia="Calibri" w:hAnsi="Times New Roman" w:cs="Times New Roman"/>
          <w:sz w:val="24"/>
          <w:szCs w:val="24"/>
        </w:rPr>
        <w:t>nctionnement de l’établissement.</w:t>
      </w:r>
      <w:r w:rsidR="001C0F99">
        <w:rPr>
          <w:rFonts w:ascii="Times New Roman" w:eastAsia="Calibri" w:hAnsi="Times New Roman" w:cs="Times New Roman"/>
          <w:sz w:val="24"/>
          <w:szCs w:val="24"/>
        </w:rPr>
        <w:t xml:space="preserve"> La difficulté qui se présente est qu’</w:t>
      </w:r>
      <w:r w:rsidR="00E9516B">
        <w:rPr>
          <w:rFonts w:ascii="Times New Roman" w:eastAsia="Calibri" w:hAnsi="Times New Roman" w:cs="Times New Roman"/>
          <w:sz w:val="24"/>
          <w:szCs w:val="24"/>
        </w:rPr>
        <w:t>avec un grand</w:t>
      </w:r>
      <w:r w:rsidR="001C0F99">
        <w:rPr>
          <w:rFonts w:ascii="Times New Roman" w:eastAsia="Calibri" w:hAnsi="Times New Roman" w:cs="Times New Roman"/>
          <w:sz w:val="24"/>
          <w:szCs w:val="24"/>
        </w:rPr>
        <w:t xml:space="preserve"> nombre de syndicats, </w:t>
      </w:r>
      <w:r w:rsidR="00E9516B">
        <w:rPr>
          <w:rFonts w:ascii="Times New Roman" w:eastAsia="Calibri" w:hAnsi="Times New Roman" w:cs="Times New Roman"/>
          <w:sz w:val="24"/>
          <w:szCs w:val="24"/>
        </w:rPr>
        <w:t>soit que les établissements ne parviennent pas à les intégrer tous au conseil de gestion, soit que celui-ci s’alourdit des oppositions entre syndicats rivaux au point de limiter son fonctionnement.</w:t>
      </w:r>
    </w:p>
    <w:p w14:paraId="3A46D652" w14:textId="767E68FA" w:rsidR="00420314" w:rsidRPr="00C625FE" w:rsidRDefault="00420314" w:rsidP="00041836">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Après tout, un grand nombre de syndicats actifs dans le secteur </w:t>
      </w:r>
      <w:r w:rsidR="000C31A6">
        <w:rPr>
          <w:rFonts w:ascii="Times New Roman" w:eastAsia="Calibri" w:hAnsi="Times New Roman" w:cs="Times New Roman"/>
          <w:sz w:val="24"/>
          <w:szCs w:val="24"/>
        </w:rPr>
        <w:t>éducatif présage</w:t>
      </w:r>
      <w:r>
        <w:rPr>
          <w:rFonts w:ascii="Times New Roman" w:eastAsia="Calibri" w:hAnsi="Times New Roman" w:cs="Times New Roman"/>
          <w:sz w:val="24"/>
          <w:szCs w:val="24"/>
        </w:rPr>
        <w:t xml:space="preserve"> d’</w:t>
      </w:r>
      <w:r w:rsidR="000C31A6">
        <w:rPr>
          <w:rFonts w:ascii="Times New Roman" w:eastAsia="Calibri" w:hAnsi="Times New Roman" w:cs="Times New Roman"/>
          <w:sz w:val="24"/>
          <w:szCs w:val="24"/>
        </w:rPr>
        <w:t>emblée des</w:t>
      </w:r>
      <w:r>
        <w:rPr>
          <w:rFonts w:ascii="Times New Roman" w:eastAsia="Calibri" w:hAnsi="Times New Roman" w:cs="Times New Roman"/>
          <w:sz w:val="24"/>
          <w:szCs w:val="24"/>
        </w:rPr>
        <w:t xml:space="preserve"> séries de mouvements </w:t>
      </w:r>
      <w:r w:rsidR="00433C08">
        <w:rPr>
          <w:rFonts w:ascii="Times New Roman" w:eastAsia="Calibri" w:hAnsi="Times New Roman" w:cs="Times New Roman"/>
          <w:sz w:val="24"/>
          <w:szCs w:val="24"/>
        </w:rPr>
        <w:t>qui, lorsqu’</w:t>
      </w:r>
      <w:r w:rsidR="000C31A6">
        <w:rPr>
          <w:rFonts w:ascii="Times New Roman" w:eastAsia="Calibri" w:hAnsi="Times New Roman" w:cs="Times New Roman"/>
          <w:sz w:val="24"/>
          <w:szCs w:val="24"/>
        </w:rPr>
        <w:t>ils</w:t>
      </w:r>
      <w:r w:rsidR="00433C08">
        <w:rPr>
          <w:rFonts w:ascii="Times New Roman" w:eastAsia="Calibri" w:hAnsi="Times New Roman" w:cs="Times New Roman"/>
          <w:sz w:val="24"/>
          <w:szCs w:val="24"/>
        </w:rPr>
        <w:t xml:space="preserve"> s’enchaînent et courent </w:t>
      </w:r>
      <w:r w:rsidR="00041836">
        <w:rPr>
          <w:rFonts w:ascii="Times New Roman" w:eastAsia="Calibri" w:hAnsi="Times New Roman" w:cs="Times New Roman"/>
          <w:sz w:val="24"/>
          <w:szCs w:val="24"/>
        </w:rPr>
        <w:t xml:space="preserve">sur </w:t>
      </w:r>
      <w:r w:rsidR="00433C08">
        <w:rPr>
          <w:rFonts w:ascii="Times New Roman" w:eastAsia="Calibri" w:hAnsi="Times New Roman" w:cs="Times New Roman"/>
          <w:sz w:val="24"/>
          <w:szCs w:val="24"/>
        </w:rPr>
        <w:t>de longues durées, peuvent limiter le volume des activités scolaires, et partant</w:t>
      </w:r>
      <w:r w:rsidR="000C31A6">
        <w:rPr>
          <w:rFonts w:ascii="Times New Roman" w:eastAsia="Calibri" w:hAnsi="Times New Roman" w:cs="Times New Roman"/>
          <w:sz w:val="24"/>
          <w:szCs w:val="24"/>
        </w:rPr>
        <w:t>,</w:t>
      </w:r>
      <w:r w:rsidR="00433C08">
        <w:rPr>
          <w:rFonts w:ascii="Times New Roman" w:eastAsia="Calibri" w:hAnsi="Times New Roman" w:cs="Times New Roman"/>
          <w:sz w:val="24"/>
          <w:szCs w:val="24"/>
        </w:rPr>
        <w:t xml:space="preserve"> le volume des apprentissages chez les élèves. Toute chose qui impacte négativement sur la qualité de l’éducation.</w:t>
      </w:r>
    </w:p>
    <w:p w14:paraId="33162FA2" w14:textId="77777777" w:rsidR="005E56AB" w:rsidRPr="00144B54" w:rsidRDefault="005E56AB" w:rsidP="00CE686B">
      <w:pPr>
        <w:spacing w:after="0" w:line="360" w:lineRule="auto"/>
        <w:jc w:val="both"/>
        <w:rPr>
          <w:rFonts w:ascii="Times New Roman" w:eastAsia="Calibri" w:hAnsi="Times New Roman" w:cs="Times New Roman"/>
          <w:sz w:val="28"/>
          <w:szCs w:val="28"/>
        </w:rPr>
      </w:pPr>
    </w:p>
    <w:p w14:paraId="79C089BF" w14:textId="07C01DA1" w:rsidR="00917C7D" w:rsidRDefault="004E169F" w:rsidP="00B57146">
      <w:pPr>
        <w:pStyle w:val="Titre3"/>
        <w:rPr>
          <w:rFonts w:ascii="Times New Roman" w:eastAsia="Calibri" w:hAnsi="Times New Roman" w:cs="Times New Roman"/>
          <w:sz w:val="24"/>
          <w:szCs w:val="24"/>
        </w:rPr>
      </w:pPr>
      <w:bookmarkStart w:id="13" w:name="_Toc36457096"/>
      <w:r w:rsidRPr="009C0CE1">
        <w:rPr>
          <w:rFonts w:ascii="Times New Roman" w:eastAsia="Calibri" w:hAnsi="Times New Roman" w:cs="Times New Roman"/>
          <w:sz w:val="24"/>
          <w:szCs w:val="24"/>
        </w:rPr>
        <w:t>II</w:t>
      </w:r>
      <w:r w:rsidR="00313BFA" w:rsidRPr="009C0CE1">
        <w:rPr>
          <w:rFonts w:ascii="Times New Roman" w:eastAsia="Calibri" w:hAnsi="Times New Roman" w:cs="Times New Roman"/>
          <w:sz w:val="24"/>
          <w:szCs w:val="24"/>
        </w:rPr>
        <w:t>I</w:t>
      </w:r>
      <w:r w:rsidR="0090054A" w:rsidRPr="009C0CE1">
        <w:rPr>
          <w:rFonts w:ascii="Times New Roman" w:eastAsia="Calibri" w:hAnsi="Times New Roman" w:cs="Times New Roman"/>
          <w:sz w:val="24"/>
          <w:szCs w:val="24"/>
        </w:rPr>
        <w:t>.1.2</w:t>
      </w:r>
      <w:r w:rsidRPr="009C0CE1">
        <w:rPr>
          <w:rFonts w:ascii="Times New Roman" w:eastAsia="Calibri" w:hAnsi="Times New Roman" w:cs="Times New Roman"/>
          <w:sz w:val="24"/>
          <w:szCs w:val="24"/>
        </w:rPr>
        <w:t xml:space="preserve">. </w:t>
      </w:r>
      <w:r w:rsidR="00C32160" w:rsidRPr="009C0CE1">
        <w:rPr>
          <w:rFonts w:ascii="Times New Roman" w:eastAsia="Calibri" w:hAnsi="Times New Roman" w:cs="Times New Roman"/>
          <w:sz w:val="24"/>
          <w:szCs w:val="24"/>
        </w:rPr>
        <w:t>Des pratiques syndicales tantôt légitimées et tantôt condamnées par</w:t>
      </w:r>
      <w:r w:rsidR="00917C7D" w:rsidRPr="009C0CE1">
        <w:rPr>
          <w:rFonts w:ascii="Times New Roman" w:eastAsia="Calibri" w:hAnsi="Times New Roman" w:cs="Times New Roman"/>
          <w:sz w:val="24"/>
          <w:szCs w:val="24"/>
        </w:rPr>
        <w:t xml:space="preserve"> les parents d’élèves</w:t>
      </w:r>
      <w:bookmarkEnd w:id="13"/>
    </w:p>
    <w:p w14:paraId="5B963BAF" w14:textId="56F4C027" w:rsidR="00E9516B" w:rsidRDefault="00857694" w:rsidP="00041836">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Les mouvements syndicaux sont souvent objet de critique, quoique légitimes et légaux dans la mesure où ils s’organisent conformément à la loi. En effet, p</w:t>
      </w:r>
      <w:r w:rsidR="00E9516B">
        <w:rPr>
          <w:rFonts w:ascii="Times New Roman" w:eastAsia="Calibri" w:hAnsi="Times New Roman" w:cs="Times New Roman"/>
          <w:sz w:val="24"/>
          <w:szCs w:val="24"/>
        </w:rPr>
        <w:t xml:space="preserve">our les associations de parents d’élèves, il est légitime que les enseignants luttent à travers le syndicalisme pour améliorer leur revenu et leurs </w:t>
      </w:r>
      <w:r>
        <w:rPr>
          <w:rFonts w:ascii="Times New Roman" w:eastAsia="Calibri" w:hAnsi="Times New Roman" w:cs="Times New Roman"/>
          <w:sz w:val="24"/>
          <w:szCs w:val="24"/>
        </w:rPr>
        <w:t>conditions de travail. Selon elles</w:t>
      </w:r>
      <w:r w:rsidR="00E9516B">
        <w:rPr>
          <w:rFonts w:ascii="Times New Roman" w:eastAsia="Calibri" w:hAnsi="Times New Roman" w:cs="Times New Roman"/>
          <w:sz w:val="24"/>
          <w:szCs w:val="24"/>
        </w:rPr>
        <w:t>, au Burkina Faso, « </w:t>
      </w:r>
      <w:r w:rsidR="00E9516B" w:rsidRPr="00F95DE2">
        <w:rPr>
          <w:rFonts w:ascii="Times New Roman" w:eastAsia="Calibri" w:hAnsi="Times New Roman" w:cs="Times New Roman"/>
          <w:i/>
          <w:sz w:val="24"/>
          <w:szCs w:val="24"/>
        </w:rPr>
        <w:t>tous les corps professionnels luttent et obtiennent gain de cause ; pourquoi les enseignants resteraient-ils en marge ? Il appartient à l’État d’être favorable et de résoudre rapidement les crises engendrant le blocage des cours</w:t>
      </w:r>
      <w:r w:rsidR="00E9516B">
        <w:rPr>
          <w:rFonts w:ascii="Times New Roman" w:eastAsia="Calibri" w:hAnsi="Times New Roman" w:cs="Times New Roman"/>
          <w:sz w:val="24"/>
          <w:szCs w:val="24"/>
        </w:rPr>
        <w:t xml:space="preserve"> ». C’est pourquoi les associations de parents d’élèvent jouent </w:t>
      </w:r>
      <w:r>
        <w:rPr>
          <w:rFonts w:ascii="Times New Roman" w:eastAsia="Calibri" w:hAnsi="Times New Roman" w:cs="Times New Roman"/>
          <w:sz w:val="24"/>
          <w:szCs w:val="24"/>
        </w:rPr>
        <w:t xml:space="preserve">souvent </w:t>
      </w:r>
      <w:r w:rsidR="00E9516B">
        <w:rPr>
          <w:rFonts w:ascii="Times New Roman" w:eastAsia="Calibri" w:hAnsi="Times New Roman" w:cs="Times New Roman"/>
          <w:sz w:val="24"/>
          <w:szCs w:val="24"/>
        </w:rPr>
        <w:t xml:space="preserve">le rôle de médiateur entre l’État et les syndicats. Elles interpellent les gouvernants sur leur devoir de garantir le bon fonctionnement des établissements, ce qui n’est pas réalisable si l’État n’est pas attentif aux sollicitations des enseignants. </w:t>
      </w:r>
      <w:r>
        <w:rPr>
          <w:rFonts w:ascii="Times New Roman" w:eastAsia="Calibri" w:hAnsi="Times New Roman" w:cs="Times New Roman"/>
          <w:sz w:val="24"/>
          <w:szCs w:val="24"/>
        </w:rPr>
        <w:t xml:space="preserve">Il apparait donc que les associations de parents d’élèves reconnaissent la légitimité des mouvements syndicaux. </w:t>
      </w:r>
      <w:r w:rsidR="00E9516B">
        <w:rPr>
          <w:rFonts w:ascii="Times New Roman" w:eastAsia="Calibri" w:hAnsi="Times New Roman" w:cs="Times New Roman"/>
          <w:sz w:val="24"/>
          <w:szCs w:val="24"/>
        </w:rPr>
        <w:t xml:space="preserve">Toutefois, elles estiment que les syndicats ne doivent pas considérer leurs sollicitations comme des exigences à satisfaire </w:t>
      </w:r>
      <w:r w:rsidR="00E9516B" w:rsidRPr="000B297E">
        <w:rPr>
          <w:rFonts w:ascii="Times New Roman" w:eastAsia="Calibri" w:hAnsi="Times New Roman" w:cs="Times New Roman"/>
          <w:i/>
          <w:sz w:val="24"/>
          <w:szCs w:val="24"/>
        </w:rPr>
        <w:t>hic et nunc</w:t>
      </w:r>
      <w:r w:rsidR="00E9516B">
        <w:rPr>
          <w:rFonts w:ascii="Times New Roman" w:eastAsia="Calibri" w:hAnsi="Times New Roman" w:cs="Times New Roman"/>
          <w:sz w:val="24"/>
          <w:szCs w:val="24"/>
        </w:rPr>
        <w:t>, d’autant plus que le budget de l’État fonctionne selon une planification annuelle sur la base des ressources disponibles. « </w:t>
      </w:r>
      <w:r w:rsidR="00E9516B" w:rsidRPr="00F95DE2">
        <w:rPr>
          <w:rFonts w:ascii="Times New Roman" w:eastAsia="Calibri" w:hAnsi="Times New Roman" w:cs="Times New Roman"/>
          <w:i/>
          <w:sz w:val="24"/>
          <w:szCs w:val="24"/>
        </w:rPr>
        <w:t xml:space="preserve">Il est donc utopique de croire que l‘État peut satisfaire toute les revendications syndicales ; il est important que </w:t>
      </w:r>
      <w:r w:rsidR="00E9516B">
        <w:rPr>
          <w:rFonts w:ascii="Times New Roman" w:eastAsia="Calibri" w:hAnsi="Times New Roman" w:cs="Times New Roman"/>
          <w:i/>
          <w:sz w:val="24"/>
          <w:szCs w:val="24"/>
        </w:rPr>
        <w:t xml:space="preserve">les syndicats acceptent qu’on </w:t>
      </w:r>
      <w:r w:rsidR="00E9516B" w:rsidRPr="00F95DE2">
        <w:rPr>
          <w:rFonts w:ascii="Times New Roman" w:eastAsia="Calibri" w:hAnsi="Times New Roman" w:cs="Times New Roman"/>
          <w:i/>
          <w:sz w:val="24"/>
          <w:szCs w:val="24"/>
        </w:rPr>
        <w:t>avance</w:t>
      </w:r>
      <w:r w:rsidR="00E9516B">
        <w:rPr>
          <w:rFonts w:ascii="Times New Roman" w:eastAsia="Calibri" w:hAnsi="Times New Roman" w:cs="Times New Roman"/>
          <w:i/>
          <w:sz w:val="24"/>
          <w:szCs w:val="24"/>
        </w:rPr>
        <w:t>,</w:t>
      </w:r>
      <w:r w:rsidR="00E9516B" w:rsidRPr="00F95DE2">
        <w:rPr>
          <w:rFonts w:ascii="Times New Roman" w:eastAsia="Calibri" w:hAnsi="Times New Roman" w:cs="Times New Roman"/>
          <w:i/>
          <w:sz w:val="24"/>
          <w:szCs w:val="24"/>
        </w:rPr>
        <w:t xml:space="preserve"> pas à pas, même à petits pas souvent</w:t>
      </w:r>
      <w:r w:rsidR="00E9516B">
        <w:rPr>
          <w:rFonts w:ascii="Times New Roman" w:eastAsia="Calibri" w:hAnsi="Times New Roman" w:cs="Times New Roman"/>
          <w:sz w:val="24"/>
          <w:szCs w:val="24"/>
        </w:rPr>
        <w:t xml:space="preserve"> ».  Aussi, les associations de parents d’élèves interpellent-elles régulièrement les syndicats pour attirer leur attention sur les conséquences de certaines de leurs actions sur la qualité des enseignements/apprentissages. Elles négocient alors avec les syndicats afin que ceux-ci mettent de la modération dans leurs actions, en privilégiant plutôt la négociation avec l’État pendant que se poursuivraient les cours. Les négociations ont souvent abouti à des concessions de la part des syndicats, mais il arrive également que ceux-ci restent farouchement attachés à leur position. Toujours est-il que les associations de parents d’élèves demandent toujours, aussi bien à l’État qu’aux syndicats, de considérer le sort des élèves et de travailler dans le sens de ne pas porter préjudice à leur scolarité.  </w:t>
      </w:r>
    </w:p>
    <w:p w14:paraId="497CD8FD" w14:textId="3090895C" w:rsidR="007C3284" w:rsidRDefault="00857694" w:rsidP="00144B54">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Par ailleurs</w:t>
      </w:r>
      <w:r w:rsidR="00944C09">
        <w:rPr>
          <w:rFonts w:ascii="Times New Roman" w:eastAsia="Calibri" w:hAnsi="Times New Roman" w:cs="Times New Roman"/>
          <w:sz w:val="24"/>
          <w:szCs w:val="24"/>
        </w:rPr>
        <w:t xml:space="preserve">, les élèves en émeute dans la rue apparaissent aux yeux des parents </w:t>
      </w:r>
      <w:r w:rsidR="00744F1C">
        <w:rPr>
          <w:rFonts w:ascii="Times New Roman" w:eastAsia="Calibri" w:hAnsi="Times New Roman" w:cs="Times New Roman"/>
          <w:sz w:val="24"/>
          <w:szCs w:val="24"/>
        </w:rPr>
        <w:t xml:space="preserve">d’élèves </w:t>
      </w:r>
      <w:r w:rsidR="00944C09">
        <w:rPr>
          <w:rFonts w:ascii="Times New Roman" w:eastAsia="Calibri" w:hAnsi="Times New Roman" w:cs="Times New Roman"/>
          <w:sz w:val="24"/>
          <w:szCs w:val="24"/>
        </w:rPr>
        <w:t xml:space="preserve">comme les victimes des gouvernants qui ne sont pas attentifs </w:t>
      </w:r>
      <w:r w:rsidR="00155F05">
        <w:rPr>
          <w:rFonts w:ascii="Times New Roman" w:eastAsia="Calibri" w:hAnsi="Times New Roman" w:cs="Times New Roman"/>
          <w:sz w:val="24"/>
          <w:szCs w:val="24"/>
        </w:rPr>
        <w:t xml:space="preserve">aux sollicitations des enseignants, et bien pis, ne répondent pas à leur devoir régalien d’assurer </w:t>
      </w:r>
      <w:r w:rsidR="00944C09">
        <w:rPr>
          <w:rFonts w:ascii="Times New Roman" w:eastAsia="Calibri" w:hAnsi="Times New Roman" w:cs="Times New Roman"/>
          <w:sz w:val="24"/>
          <w:szCs w:val="24"/>
        </w:rPr>
        <w:t>l’éducation de leurs enfants</w:t>
      </w:r>
      <w:r w:rsidR="00155F05">
        <w:rPr>
          <w:rFonts w:ascii="Times New Roman" w:eastAsia="Calibri" w:hAnsi="Times New Roman" w:cs="Times New Roman"/>
          <w:sz w:val="24"/>
          <w:szCs w:val="24"/>
        </w:rPr>
        <w:t xml:space="preserve">. </w:t>
      </w:r>
      <w:r w:rsidR="007C3284">
        <w:rPr>
          <w:rFonts w:ascii="Times New Roman" w:eastAsia="Calibri" w:hAnsi="Times New Roman" w:cs="Times New Roman"/>
          <w:sz w:val="24"/>
          <w:szCs w:val="24"/>
        </w:rPr>
        <w:t>De nombreux parents</w:t>
      </w:r>
      <w:r w:rsidR="00744F1C">
        <w:rPr>
          <w:rFonts w:ascii="Times New Roman" w:eastAsia="Calibri" w:hAnsi="Times New Roman" w:cs="Times New Roman"/>
          <w:sz w:val="24"/>
          <w:szCs w:val="24"/>
        </w:rPr>
        <w:t xml:space="preserve"> d’élèves, pris individuellement,</w:t>
      </w:r>
      <w:r w:rsidR="007C3284">
        <w:rPr>
          <w:rFonts w:ascii="Times New Roman" w:eastAsia="Calibri" w:hAnsi="Times New Roman" w:cs="Times New Roman"/>
          <w:sz w:val="24"/>
          <w:szCs w:val="24"/>
        </w:rPr>
        <w:t xml:space="preserve"> trouvent également que les enseignants exagèrent suffisamment </w:t>
      </w:r>
      <w:r w:rsidR="003D0497">
        <w:rPr>
          <w:rFonts w:ascii="Times New Roman" w:eastAsia="Calibri" w:hAnsi="Times New Roman" w:cs="Times New Roman"/>
          <w:sz w:val="24"/>
          <w:szCs w:val="24"/>
        </w:rPr>
        <w:t>en</w:t>
      </w:r>
      <w:r w:rsidR="007C3284">
        <w:rPr>
          <w:rFonts w:ascii="Times New Roman" w:eastAsia="Calibri" w:hAnsi="Times New Roman" w:cs="Times New Roman"/>
          <w:sz w:val="24"/>
          <w:szCs w:val="24"/>
        </w:rPr>
        <w:t xml:space="preserve"> choisissant des actions de protestation qui ne favorisent pas les élèves. Ils estiment que les enseignants font entorse à l</w:t>
      </w:r>
      <w:r w:rsidR="00F44CC4">
        <w:rPr>
          <w:rFonts w:ascii="Times New Roman" w:eastAsia="Calibri" w:hAnsi="Times New Roman" w:cs="Times New Roman"/>
          <w:sz w:val="24"/>
          <w:szCs w:val="24"/>
        </w:rPr>
        <w:t>eur déontologie professionnelle qui leur fait obligation d’assurer les cours et les évaluations selon le calendrier scolaire prévu. Ce calendrier n’étant pas extensible à volonté, il serait inadmissible et loin de l’éthique professionnelle que les enseigna</w:t>
      </w:r>
      <w:r w:rsidR="00925EB4">
        <w:rPr>
          <w:rFonts w:ascii="Times New Roman" w:eastAsia="Calibri" w:hAnsi="Times New Roman" w:cs="Times New Roman"/>
          <w:sz w:val="24"/>
          <w:szCs w:val="24"/>
        </w:rPr>
        <w:t>nts s’installent dans des</w:t>
      </w:r>
      <w:r w:rsidR="00F44CC4">
        <w:rPr>
          <w:rFonts w:ascii="Times New Roman" w:eastAsia="Calibri" w:hAnsi="Times New Roman" w:cs="Times New Roman"/>
          <w:sz w:val="24"/>
          <w:szCs w:val="24"/>
        </w:rPr>
        <w:t xml:space="preserve"> grèves </w:t>
      </w:r>
      <w:r w:rsidR="00925EB4">
        <w:rPr>
          <w:rFonts w:ascii="Times New Roman" w:eastAsia="Calibri" w:hAnsi="Times New Roman" w:cs="Times New Roman"/>
          <w:sz w:val="24"/>
          <w:szCs w:val="24"/>
        </w:rPr>
        <w:t xml:space="preserve">de longue durée </w:t>
      </w:r>
      <w:r w:rsidR="00F44CC4">
        <w:rPr>
          <w:rFonts w:ascii="Times New Roman" w:eastAsia="Calibri" w:hAnsi="Times New Roman" w:cs="Times New Roman"/>
          <w:sz w:val="24"/>
          <w:szCs w:val="24"/>
        </w:rPr>
        <w:t>sachant que de manière inéluctable, la conséquence sera un déficit de temps d’enseignement, et un déficit de contenus d’apprentissage ch</w:t>
      </w:r>
      <w:r w:rsidR="00925EB4">
        <w:rPr>
          <w:rFonts w:ascii="Times New Roman" w:eastAsia="Calibri" w:hAnsi="Times New Roman" w:cs="Times New Roman"/>
          <w:sz w:val="24"/>
          <w:szCs w:val="24"/>
        </w:rPr>
        <w:t>ez les élèves. C</w:t>
      </w:r>
      <w:r w:rsidR="00F44CC4">
        <w:rPr>
          <w:rFonts w:ascii="Times New Roman" w:eastAsia="Calibri" w:hAnsi="Times New Roman" w:cs="Times New Roman"/>
          <w:sz w:val="24"/>
          <w:szCs w:val="24"/>
        </w:rPr>
        <w:t xml:space="preserve">es </w:t>
      </w:r>
      <w:r w:rsidR="00155613">
        <w:rPr>
          <w:rFonts w:ascii="Times New Roman" w:eastAsia="Calibri" w:hAnsi="Times New Roman" w:cs="Times New Roman"/>
          <w:sz w:val="24"/>
          <w:szCs w:val="24"/>
        </w:rPr>
        <w:t>parents d’élèves</w:t>
      </w:r>
      <w:r w:rsidR="00853A78">
        <w:rPr>
          <w:rFonts w:ascii="Times New Roman" w:eastAsia="Calibri" w:hAnsi="Times New Roman" w:cs="Times New Roman"/>
          <w:sz w:val="24"/>
          <w:szCs w:val="24"/>
        </w:rPr>
        <w:t>,</w:t>
      </w:r>
      <w:r w:rsidR="00155613">
        <w:rPr>
          <w:rFonts w:ascii="Times New Roman" w:eastAsia="Calibri" w:hAnsi="Times New Roman" w:cs="Times New Roman"/>
          <w:sz w:val="24"/>
          <w:szCs w:val="24"/>
        </w:rPr>
        <w:t xml:space="preserve"> </w:t>
      </w:r>
      <w:r w:rsidR="00853A78">
        <w:rPr>
          <w:rFonts w:ascii="Times New Roman" w:eastAsia="Calibri" w:hAnsi="Times New Roman" w:cs="Times New Roman"/>
          <w:sz w:val="24"/>
          <w:szCs w:val="24"/>
        </w:rPr>
        <w:t xml:space="preserve">pris individuellement, </w:t>
      </w:r>
      <w:r w:rsidR="00155613">
        <w:rPr>
          <w:rFonts w:ascii="Times New Roman" w:eastAsia="Calibri" w:hAnsi="Times New Roman" w:cs="Times New Roman"/>
          <w:sz w:val="24"/>
          <w:szCs w:val="24"/>
        </w:rPr>
        <w:t>regrettent le fait que les enseignant</w:t>
      </w:r>
      <w:r w:rsidR="00853A78">
        <w:rPr>
          <w:rFonts w:ascii="Times New Roman" w:eastAsia="Calibri" w:hAnsi="Times New Roman" w:cs="Times New Roman"/>
          <w:sz w:val="24"/>
          <w:szCs w:val="24"/>
        </w:rPr>
        <w:t>s</w:t>
      </w:r>
      <w:r w:rsidR="00155613">
        <w:rPr>
          <w:rFonts w:ascii="Times New Roman" w:eastAsia="Calibri" w:hAnsi="Times New Roman" w:cs="Times New Roman"/>
          <w:sz w:val="24"/>
          <w:szCs w:val="24"/>
        </w:rPr>
        <w:t xml:space="preserve"> se focalisent sur leurs intérêts au détriment de </w:t>
      </w:r>
      <w:r w:rsidR="00F44CC4">
        <w:rPr>
          <w:rFonts w:ascii="Times New Roman" w:eastAsia="Calibri" w:hAnsi="Times New Roman" w:cs="Times New Roman"/>
          <w:sz w:val="24"/>
          <w:szCs w:val="24"/>
        </w:rPr>
        <w:t>ce</w:t>
      </w:r>
      <w:r w:rsidR="00155613">
        <w:rPr>
          <w:rFonts w:ascii="Times New Roman" w:eastAsia="Calibri" w:hAnsi="Times New Roman" w:cs="Times New Roman"/>
          <w:sz w:val="24"/>
          <w:szCs w:val="24"/>
        </w:rPr>
        <w:t>ux de leurs enfants</w:t>
      </w:r>
      <w:r w:rsidR="00F44CC4">
        <w:rPr>
          <w:rFonts w:ascii="Times New Roman" w:eastAsia="Calibri" w:hAnsi="Times New Roman" w:cs="Times New Roman"/>
          <w:sz w:val="24"/>
          <w:szCs w:val="24"/>
        </w:rPr>
        <w:t>.</w:t>
      </w:r>
      <w:r w:rsidR="00155613">
        <w:rPr>
          <w:rFonts w:ascii="Times New Roman" w:eastAsia="Calibri" w:hAnsi="Times New Roman" w:cs="Times New Roman"/>
          <w:sz w:val="24"/>
          <w:szCs w:val="24"/>
        </w:rPr>
        <w:t xml:space="preserve"> Les enseignants s’enferme</w:t>
      </w:r>
      <w:r w:rsidR="00574BB2">
        <w:rPr>
          <w:rFonts w:ascii="Times New Roman" w:eastAsia="Calibri" w:hAnsi="Times New Roman" w:cs="Times New Roman"/>
          <w:sz w:val="24"/>
          <w:szCs w:val="24"/>
        </w:rPr>
        <w:t>raient dans un égocentrisme axé</w:t>
      </w:r>
      <w:r w:rsidR="00155613">
        <w:rPr>
          <w:rFonts w:ascii="Times New Roman" w:eastAsia="Calibri" w:hAnsi="Times New Roman" w:cs="Times New Roman"/>
          <w:sz w:val="24"/>
          <w:szCs w:val="24"/>
        </w:rPr>
        <w:t xml:space="preserve"> sur leurs intérêts matériels au lieu de s’</w:t>
      </w:r>
      <w:r w:rsidR="003D0497">
        <w:rPr>
          <w:rFonts w:ascii="Times New Roman" w:eastAsia="Calibri" w:hAnsi="Times New Roman" w:cs="Times New Roman"/>
          <w:sz w:val="24"/>
          <w:szCs w:val="24"/>
        </w:rPr>
        <w:t>élever à leur devoir professionnel</w:t>
      </w:r>
      <w:r w:rsidR="00155613">
        <w:rPr>
          <w:rFonts w:ascii="Times New Roman" w:eastAsia="Calibri" w:hAnsi="Times New Roman" w:cs="Times New Roman"/>
          <w:sz w:val="24"/>
          <w:szCs w:val="24"/>
        </w:rPr>
        <w:t xml:space="preserve"> au profit des élèves que l’</w:t>
      </w:r>
      <w:r w:rsidR="00A83D23">
        <w:rPr>
          <w:rFonts w:ascii="Times New Roman" w:eastAsia="Calibri" w:hAnsi="Times New Roman" w:cs="Times New Roman"/>
          <w:sz w:val="24"/>
          <w:szCs w:val="24"/>
        </w:rPr>
        <w:t>État</w:t>
      </w:r>
      <w:r w:rsidR="00155613">
        <w:rPr>
          <w:rFonts w:ascii="Times New Roman" w:eastAsia="Calibri" w:hAnsi="Times New Roman" w:cs="Times New Roman"/>
          <w:sz w:val="24"/>
          <w:szCs w:val="24"/>
        </w:rPr>
        <w:t xml:space="preserve"> et les familles leur ont confiés. </w:t>
      </w:r>
    </w:p>
    <w:p w14:paraId="661950C9" w14:textId="260F0F1C" w:rsidR="00917C7D" w:rsidRDefault="007345AA" w:rsidP="000C31A6">
      <w:pPr>
        <w:spacing w:after="0" w:line="360" w:lineRule="auto"/>
        <w:ind w:firstLine="357"/>
        <w:jc w:val="both"/>
        <w:rPr>
          <w:rFonts w:ascii="Times New Roman" w:eastAsia="Calibri" w:hAnsi="Times New Roman" w:cs="Times New Roman"/>
          <w:sz w:val="24"/>
          <w:szCs w:val="24"/>
        </w:rPr>
      </w:pPr>
      <w:r>
        <w:rPr>
          <w:rFonts w:ascii="Times New Roman" w:eastAsia="Calibri" w:hAnsi="Times New Roman" w:cs="Times New Roman"/>
          <w:sz w:val="24"/>
          <w:szCs w:val="24"/>
        </w:rPr>
        <w:t>En somme, il apparaît que les parents d’élèves sont sensibles aux problèmes des enseignants et légitiment leurs revendications. Toutefois, ils désapprouvent les actions de lutte qui, à terme, limitent le temps d’enseignement et le volume des apprentissages. D’où la nécessité pour les syndicats d’instaurer un dialogue social vivant et permanent avec les autres acteurs, en vue d’actions approuvées et qui mobilisent leur soutien.</w:t>
      </w:r>
      <w:r w:rsidR="00420314">
        <w:rPr>
          <w:rFonts w:ascii="Times New Roman" w:eastAsia="Calibri" w:hAnsi="Times New Roman" w:cs="Times New Roman"/>
          <w:sz w:val="24"/>
          <w:szCs w:val="24"/>
        </w:rPr>
        <w:t xml:space="preserve"> Toujours est-il que les acteurs mettent en avant le temps d’enseignement/apprentissage qui doit être suffisant pour ne pas être source d’échec scolaire. </w:t>
      </w:r>
    </w:p>
    <w:p w14:paraId="7B56314F" w14:textId="77777777" w:rsidR="007345AA" w:rsidRDefault="007345AA" w:rsidP="00F95DE2">
      <w:pPr>
        <w:spacing w:after="0" w:line="360" w:lineRule="auto"/>
        <w:jc w:val="both"/>
        <w:rPr>
          <w:rFonts w:ascii="Times New Roman" w:eastAsia="Calibri" w:hAnsi="Times New Roman" w:cs="Times New Roman"/>
          <w:sz w:val="24"/>
          <w:szCs w:val="24"/>
        </w:rPr>
      </w:pPr>
    </w:p>
    <w:p w14:paraId="70A2483C" w14:textId="36EE7DF5" w:rsidR="00917C7D" w:rsidRDefault="004E169F" w:rsidP="00B57146">
      <w:pPr>
        <w:pStyle w:val="Titre3"/>
        <w:rPr>
          <w:rFonts w:ascii="Times New Roman" w:eastAsia="Calibri" w:hAnsi="Times New Roman" w:cs="Times New Roman"/>
          <w:sz w:val="24"/>
          <w:szCs w:val="24"/>
        </w:rPr>
      </w:pPr>
      <w:bookmarkStart w:id="14" w:name="_Toc36457097"/>
      <w:r w:rsidRPr="009C0CE1">
        <w:rPr>
          <w:rFonts w:ascii="Times New Roman" w:eastAsia="Calibri" w:hAnsi="Times New Roman" w:cs="Times New Roman"/>
          <w:sz w:val="24"/>
          <w:szCs w:val="24"/>
        </w:rPr>
        <w:t>II</w:t>
      </w:r>
      <w:r w:rsidR="00313BFA" w:rsidRPr="009C0CE1">
        <w:rPr>
          <w:rFonts w:ascii="Times New Roman" w:eastAsia="Calibri" w:hAnsi="Times New Roman" w:cs="Times New Roman"/>
          <w:sz w:val="24"/>
          <w:szCs w:val="24"/>
        </w:rPr>
        <w:t>I</w:t>
      </w:r>
      <w:r w:rsidR="0090054A" w:rsidRPr="009C0CE1">
        <w:rPr>
          <w:rFonts w:ascii="Times New Roman" w:eastAsia="Calibri" w:hAnsi="Times New Roman" w:cs="Times New Roman"/>
          <w:sz w:val="24"/>
          <w:szCs w:val="24"/>
        </w:rPr>
        <w:t>.1.3</w:t>
      </w:r>
      <w:r w:rsidRPr="009C0CE1">
        <w:rPr>
          <w:rFonts w:ascii="Times New Roman" w:eastAsia="Calibri" w:hAnsi="Times New Roman" w:cs="Times New Roman"/>
          <w:sz w:val="24"/>
          <w:szCs w:val="24"/>
        </w:rPr>
        <w:t>. U</w:t>
      </w:r>
      <w:r w:rsidR="00917C7D" w:rsidRPr="009C0CE1">
        <w:rPr>
          <w:rFonts w:ascii="Times New Roman" w:eastAsia="Calibri" w:hAnsi="Times New Roman" w:cs="Times New Roman"/>
          <w:sz w:val="24"/>
          <w:szCs w:val="24"/>
        </w:rPr>
        <w:t>n militantisme à l’écart de la déontologie professionnelle selon les élèves et les responsables d’établissements</w:t>
      </w:r>
      <w:bookmarkEnd w:id="14"/>
    </w:p>
    <w:p w14:paraId="44F8EADD" w14:textId="5604164A" w:rsidR="00E43DB6" w:rsidRDefault="000765C0" w:rsidP="007E3C1D">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Les mouvements syndicaux des enseignants sont diversement appréciés par les élèves et les responsables d’établissements. </w:t>
      </w:r>
      <w:r w:rsidR="00E43DB6">
        <w:rPr>
          <w:rFonts w:ascii="Times New Roman" w:eastAsia="Calibri" w:hAnsi="Times New Roman" w:cs="Times New Roman"/>
          <w:sz w:val="24"/>
          <w:szCs w:val="24"/>
        </w:rPr>
        <w:t>Selon les élèves et leurs organisations dans les établissements, ils doivent rester solidaires avec leurs enseignants car, à l’instar des autres travailleurs, « </w:t>
      </w:r>
      <w:r w:rsidR="00E43DB6" w:rsidRPr="00FD607F">
        <w:rPr>
          <w:rFonts w:ascii="Times New Roman" w:eastAsia="Calibri" w:hAnsi="Times New Roman" w:cs="Times New Roman"/>
          <w:i/>
          <w:sz w:val="24"/>
          <w:szCs w:val="24"/>
        </w:rPr>
        <w:t>les maîtres et les professeurs ont le droit de protester et de revendiquer de meilleurs conditions de traitement</w:t>
      </w:r>
      <w:r w:rsidR="00E43DB6">
        <w:rPr>
          <w:rFonts w:ascii="Times New Roman" w:eastAsia="Calibri" w:hAnsi="Times New Roman" w:cs="Times New Roman"/>
          <w:sz w:val="24"/>
          <w:szCs w:val="24"/>
        </w:rPr>
        <w:t xml:space="preserve"> ». Ils soutiennent que si les gouvernants refusent de satisfaire les revendications des enseignants, ils choisissent </w:t>
      </w:r>
      <w:r w:rsidR="00E43DB6" w:rsidRPr="00FD607F">
        <w:rPr>
          <w:rFonts w:ascii="Times New Roman" w:eastAsia="Calibri" w:hAnsi="Times New Roman" w:cs="Times New Roman"/>
          <w:i/>
          <w:sz w:val="24"/>
          <w:szCs w:val="24"/>
        </w:rPr>
        <w:t>ipso facto</w:t>
      </w:r>
      <w:r w:rsidR="00E43DB6">
        <w:rPr>
          <w:rFonts w:ascii="Times New Roman" w:eastAsia="Calibri" w:hAnsi="Times New Roman" w:cs="Times New Roman"/>
          <w:sz w:val="24"/>
          <w:szCs w:val="24"/>
        </w:rPr>
        <w:t xml:space="preserve"> de compromettre leur réussite scolaire et leur devenir socioprofessionnel.  Par conséquent, les élèves se trouvent obligés de soutenir les enseignants contre les gouvernants qui sont insensibles à leur avenir. Les associations d’élèves n’ont point d’autres objectifs que de favoriser le bon déroulement des activités scolaires. Lorsque l’</w:t>
      </w:r>
      <w:r w:rsidR="000F55FC">
        <w:rPr>
          <w:rFonts w:ascii="Times New Roman" w:eastAsia="Calibri" w:hAnsi="Times New Roman" w:cs="Times New Roman"/>
          <w:sz w:val="24"/>
          <w:szCs w:val="24"/>
        </w:rPr>
        <w:t>État</w:t>
      </w:r>
      <w:r w:rsidR="00E43DB6">
        <w:rPr>
          <w:rFonts w:ascii="Times New Roman" w:eastAsia="Calibri" w:hAnsi="Times New Roman" w:cs="Times New Roman"/>
          <w:sz w:val="24"/>
          <w:szCs w:val="24"/>
        </w:rPr>
        <w:t xml:space="preserve"> refuse de </w:t>
      </w:r>
      <w:r w:rsidR="000F55FC">
        <w:rPr>
          <w:rFonts w:ascii="Times New Roman" w:eastAsia="Calibri" w:hAnsi="Times New Roman" w:cs="Times New Roman"/>
          <w:sz w:val="24"/>
          <w:szCs w:val="24"/>
        </w:rPr>
        <w:t>régler</w:t>
      </w:r>
      <w:r w:rsidR="00E43DB6">
        <w:rPr>
          <w:rFonts w:ascii="Times New Roman" w:eastAsia="Calibri" w:hAnsi="Times New Roman" w:cs="Times New Roman"/>
          <w:sz w:val="24"/>
          <w:szCs w:val="24"/>
        </w:rPr>
        <w:t xml:space="preserve"> rapidement avec les enseignants les cas de grève ou de refus d’évaluer les élèves, les associations d’élèves se sentent obligées d’interpeller les autorités en lançant à leur tour des appels à manifester, après un préavis ou de manière spontanée. </w:t>
      </w:r>
      <w:r w:rsidR="00E43DB6" w:rsidRPr="002100FA">
        <w:rPr>
          <w:rFonts w:ascii="Times New Roman" w:eastAsia="Calibri" w:hAnsi="Times New Roman" w:cs="Times New Roman"/>
          <w:sz w:val="24"/>
          <w:szCs w:val="24"/>
        </w:rPr>
        <w:t>Toutefois, il arrive que les associations d’élèves s’opposent ouvertement à certaines actions locales des syndicats d’enseignants</w:t>
      </w:r>
      <w:r w:rsidR="000F55FC" w:rsidRPr="002100FA">
        <w:rPr>
          <w:rFonts w:ascii="Times New Roman" w:eastAsia="Calibri" w:hAnsi="Times New Roman" w:cs="Times New Roman"/>
          <w:sz w:val="24"/>
          <w:szCs w:val="24"/>
        </w:rPr>
        <w:t xml:space="preserve"> consistant en des sanctions contre leurs camarades</w:t>
      </w:r>
      <w:r w:rsidR="00E43DB6" w:rsidRPr="002100FA">
        <w:rPr>
          <w:rFonts w:ascii="Times New Roman" w:eastAsia="Calibri" w:hAnsi="Times New Roman" w:cs="Times New Roman"/>
          <w:sz w:val="24"/>
          <w:szCs w:val="24"/>
        </w:rPr>
        <w:t>.</w:t>
      </w:r>
      <w:r w:rsidR="000C31A6" w:rsidRPr="000C31A6">
        <w:rPr>
          <w:rFonts w:ascii="Times New Roman" w:eastAsia="Calibri" w:hAnsi="Times New Roman" w:cs="Times New Roman"/>
          <w:sz w:val="24"/>
          <w:szCs w:val="24"/>
        </w:rPr>
        <w:t xml:space="preserve"> </w:t>
      </w:r>
      <w:r w:rsidR="000C31A6">
        <w:rPr>
          <w:rFonts w:ascii="Times New Roman" w:eastAsia="Calibri" w:hAnsi="Times New Roman" w:cs="Times New Roman"/>
          <w:sz w:val="24"/>
          <w:szCs w:val="24"/>
        </w:rPr>
        <w:t>Ainsi, lorsque par exemple les syndicats soutiennent les enseignants d’un établissement qui refusent de donner les cours sous le prétexte que les classes sont surchargés suite à de nouvelles inscriptions d’élèves, les associations d’élèves s’opposent pour préserver les droits de leurs camarades. Elles manifestent alors contre les syndicats d’enseignants qui réclament l’annulation de l’inscription des nouveaux élèves. De leur avis, « </w:t>
      </w:r>
      <w:r w:rsidR="000C31A6" w:rsidRPr="00CE686B">
        <w:rPr>
          <w:rFonts w:ascii="Times New Roman" w:eastAsia="Calibri" w:hAnsi="Times New Roman" w:cs="Times New Roman"/>
          <w:i/>
          <w:sz w:val="24"/>
          <w:szCs w:val="24"/>
        </w:rPr>
        <w:t>les associations d’élèves sont ni pour</w:t>
      </w:r>
      <w:r w:rsidR="000C31A6">
        <w:rPr>
          <w:rFonts w:ascii="Times New Roman" w:eastAsia="Calibri" w:hAnsi="Times New Roman" w:cs="Times New Roman"/>
          <w:i/>
          <w:sz w:val="24"/>
          <w:szCs w:val="24"/>
        </w:rPr>
        <w:t>,</w:t>
      </w:r>
      <w:r w:rsidR="000C31A6" w:rsidRPr="00CE686B">
        <w:rPr>
          <w:rFonts w:ascii="Times New Roman" w:eastAsia="Calibri" w:hAnsi="Times New Roman" w:cs="Times New Roman"/>
          <w:i/>
          <w:sz w:val="24"/>
          <w:szCs w:val="24"/>
        </w:rPr>
        <w:t xml:space="preserve"> ni contre l’État, ni pour</w:t>
      </w:r>
      <w:r w:rsidR="000C31A6">
        <w:rPr>
          <w:rFonts w:ascii="Times New Roman" w:eastAsia="Calibri" w:hAnsi="Times New Roman" w:cs="Times New Roman"/>
          <w:i/>
          <w:sz w:val="24"/>
          <w:szCs w:val="24"/>
        </w:rPr>
        <w:t>,</w:t>
      </w:r>
      <w:r w:rsidR="000C31A6" w:rsidRPr="00CE686B">
        <w:rPr>
          <w:rFonts w:ascii="Times New Roman" w:eastAsia="Calibri" w:hAnsi="Times New Roman" w:cs="Times New Roman"/>
          <w:i/>
          <w:sz w:val="24"/>
          <w:szCs w:val="24"/>
        </w:rPr>
        <w:t xml:space="preserve"> ni contre les enseignants, elles protègent seulement les droits et les intérêts des élèves</w:t>
      </w:r>
      <w:r w:rsidR="000C31A6">
        <w:rPr>
          <w:rFonts w:ascii="Times New Roman" w:eastAsia="Calibri" w:hAnsi="Times New Roman" w:cs="Times New Roman"/>
          <w:sz w:val="24"/>
          <w:szCs w:val="24"/>
        </w:rPr>
        <w:t> ». A cet effet, et en fonction de la situation, elles s’érigent contre les gouvernants ou contre les syndicats lorsque les uns ou les autres briment les intérêts des élèves.</w:t>
      </w:r>
    </w:p>
    <w:p w14:paraId="3136DF13" w14:textId="1D3F5AAA" w:rsidR="00917C7D" w:rsidRDefault="00917C7D" w:rsidP="000C31A6">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Nombreux sont les responsables d’établissements qui soutiennent que les syndicats, dans une certaine mesure, exploitent intentionnellement leur pouvoir d’enseignants pour abuser de la naïveté des élèves afin de les embarquer dans leurs luttes syndicales. Les élèves deviennent alors comme des armes situationnelles utilisées par les syndicats d’enseignants contre les gouvernants qui résistent à répondre favorablement à leurs revendications.</w:t>
      </w:r>
    </w:p>
    <w:p w14:paraId="1E8EC3E2" w14:textId="77777777" w:rsidR="00BD5B33" w:rsidRDefault="00574BB2" w:rsidP="000C31A6">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 les discours des responsables </w:t>
      </w:r>
      <w:r w:rsidR="00BD5B33">
        <w:rPr>
          <w:rFonts w:ascii="Times New Roman" w:eastAsia="Calibri" w:hAnsi="Times New Roman" w:cs="Times New Roman"/>
          <w:sz w:val="24"/>
          <w:szCs w:val="24"/>
        </w:rPr>
        <w:t>d’établissements</w:t>
      </w:r>
      <w:r>
        <w:rPr>
          <w:rFonts w:ascii="Times New Roman" w:eastAsia="Calibri" w:hAnsi="Times New Roman" w:cs="Times New Roman"/>
          <w:sz w:val="24"/>
          <w:szCs w:val="24"/>
        </w:rPr>
        <w:t xml:space="preserve"> dénoncent systématiquement le refus des syndicats de privilégier le dialogue et la modération dans les actions de revendication, ils condamnent davantage la faute déontologique consistant à ignorer délibérément l’intérêt des élèves </w:t>
      </w:r>
      <w:r w:rsidR="006213C5">
        <w:rPr>
          <w:rFonts w:ascii="Times New Roman" w:eastAsia="Calibri" w:hAnsi="Times New Roman" w:cs="Times New Roman"/>
          <w:sz w:val="24"/>
          <w:szCs w:val="24"/>
        </w:rPr>
        <w:t xml:space="preserve">dont l’avenir scolaire et professionnel dépend du volume et de la qualité des apprentissages reçus. Pour </w:t>
      </w:r>
      <w:r w:rsidR="00BD5B33">
        <w:rPr>
          <w:rFonts w:ascii="Times New Roman" w:eastAsia="Calibri" w:hAnsi="Times New Roman" w:cs="Times New Roman"/>
          <w:sz w:val="24"/>
          <w:szCs w:val="24"/>
        </w:rPr>
        <w:t>ces chefs d’établissements</w:t>
      </w:r>
      <w:r w:rsidR="006213C5">
        <w:rPr>
          <w:rFonts w:ascii="Times New Roman" w:eastAsia="Calibri" w:hAnsi="Times New Roman" w:cs="Times New Roman"/>
          <w:sz w:val="24"/>
          <w:szCs w:val="24"/>
        </w:rPr>
        <w:t xml:space="preserve">, les syndicats foulent du pied les principes élémentaires de la déontologie professionnelle et les balises de la morale syndicale. </w:t>
      </w:r>
      <w:r w:rsidR="008F070D">
        <w:rPr>
          <w:rFonts w:ascii="Times New Roman" w:eastAsia="Calibri" w:hAnsi="Times New Roman" w:cs="Times New Roman"/>
          <w:sz w:val="24"/>
          <w:szCs w:val="24"/>
        </w:rPr>
        <w:t>Ils trouvent inimaginable et inadmissible que des enseignants supportent de priver leurs élèves de plusieurs semaines d’enseignement et de plusieurs mois d’évaluation.  S’engager dans de te</w:t>
      </w:r>
      <w:r w:rsidR="004E0A3A">
        <w:rPr>
          <w:rFonts w:ascii="Times New Roman" w:eastAsia="Calibri" w:hAnsi="Times New Roman" w:cs="Times New Roman"/>
          <w:sz w:val="24"/>
          <w:szCs w:val="24"/>
        </w:rPr>
        <w:t>lles actions de lutte syndicale</w:t>
      </w:r>
      <w:r w:rsidR="008F070D">
        <w:rPr>
          <w:rFonts w:ascii="Times New Roman" w:eastAsia="Calibri" w:hAnsi="Times New Roman" w:cs="Times New Roman"/>
          <w:sz w:val="24"/>
          <w:szCs w:val="24"/>
        </w:rPr>
        <w:t xml:space="preserve"> s’inscrirait dans un choix égoïste de sacrifier l’avenir des élèves, ce qui témoigne d’une faible conscience professionnelle. </w:t>
      </w:r>
    </w:p>
    <w:p w14:paraId="0A9CF6DA" w14:textId="1D924C3B" w:rsidR="00574BB2" w:rsidRDefault="007345AA" w:rsidP="00144B54">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Tout compte fait, il ressort que les élèves légitiment les actions syndicales des enseignants, et accusent les gouvernants de traîner à satisfaire leurs revendications. Tout montre que les élèves protègent leur intérêt</w:t>
      </w:r>
      <w:r w:rsidR="004638EF">
        <w:rPr>
          <w:rFonts w:ascii="Times New Roman" w:eastAsia="Calibri" w:hAnsi="Times New Roman" w:cs="Times New Roman"/>
          <w:sz w:val="24"/>
          <w:szCs w:val="24"/>
        </w:rPr>
        <w:t xml:space="preserve"> immédiat, celui de </w:t>
      </w:r>
      <w:r w:rsidR="00144B54">
        <w:rPr>
          <w:rFonts w:ascii="Times New Roman" w:eastAsia="Calibri" w:hAnsi="Times New Roman" w:cs="Times New Roman"/>
          <w:sz w:val="24"/>
          <w:szCs w:val="24"/>
        </w:rPr>
        <w:t>suivre</w:t>
      </w:r>
      <w:r w:rsidR="004638EF">
        <w:rPr>
          <w:rFonts w:ascii="Times New Roman" w:eastAsia="Calibri" w:hAnsi="Times New Roman" w:cs="Times New Roman"/>
          <w:sz w:val="24"/>
          <w:szCs w:val="24"/>
        </w:rPr>
        <w:t xml:space="preserve"> de bout en bout les activités d’enseignement / apprentissage. Il appartient à l’État de jouer son devoir régalien de mettre en place les </w:t>
      </w:r>
      <w:r w:rsidR="00C110AE">
        <w:rPr>
          <w:rFonts w:ascii="Times New Roman" w:eastAsia="Calibri" w:hAnsi="Times New Roman" w:cs="Times New Roman"/>
          <w:sz w:val="24"/>
          <w:szCs w:val="24"/>
        </w:rPr>
        <w:t>conditions nécessaires pour</w:t>
      </w:r>
      <w:r w:rsidR="004638EF">
        <w:rPr>
          <w:rFonts w:ascii="Times New Roman" w:eastAsia="Calibri" w:hAnsi="Times New Roman" w:cs="Times New Roman"/>
          <w:sz w:val="24"/>
          <w:szCs w:val="24"/>
        </w:rPr>
        <w:t xml:space="preserve"> que les enseignants assurent normalement leurs cours. Par contre, les chefs d’établissements dénoncent un manque de réalisme chez </w:t>
      </w:r>
      <w:r w:rsidR="00C110AE">
        <w:rPr>
          <w:rFonts w:ascii="Times New Roman" w:eastAsia="Calibri" w:hAnsi="Times New Roman" w:cs="Times New Roman"/>
          <w:sz w:val="24"/>
          <w:szCs w:val="24"/>
        </w:rPr>
        <w:t>les syndicats, estimant que leur rigidité dans les négociations met en péril la scolarité des élèves. Il s’agit donc pour l’</w:t>
      </w:r>
      <w:r w:rsidR="000C31A6">
        <w:rPr>
          <w:rFonts w:ascii="Times New Roman" w:eastAsia="Calibri" w:hAnsi="Times New Roman" w:cs="Times New Roman"/>
          <w:sz w:val="24"/>
          <w:szCs w:val="24"/>
        </w:rPr>
        <w:t>État</w:t>
      </w:r>
      <w:r w:rsidR="00C110AE">
        <w:rPr>
          <w:rFonts w:ascii="Times New Roman" w:eastAsia="Calibri" w:hAnsi="Times New Roman" w:cs="Times New Roman"/>
          <w:sz w:val="24"/>
          <w:szCs w:val="24"/>
        </w:rPr>
        <w:t xml:space="preserve"> et pour les syndicats, pendant les négociations, de considérer avant tout et par-dessus tout, la nécessité de couvrir le volume d’</w:t>
      </w:r>
      <w:r w:rsidR="00420314">
        <w:rPr>
          <w:rFonts w:ascii="Times New Roman" w:eastAsia="Calibri" w:hAnsi="Times New Roman" w:cs="Times New Roman"/>
          <w:sz w:val="24"/>
          <w:szCs w:val="24"/>
        </w:rPr>
        <w:t>enseignement annuel. C’est à ce prix que l’on peut tendre vers l’éducation de qualité qui ne peut avoir lieu sans un temps d’enseignement apprentissage suffisant.</w:t>
      </w:r>
    </w:p>
    <w:p w14:paraId="40C8A40E" w14:textId="52E59097" w:rsidR="00917C7D" w:rsidRDefault="00917C7D" w:rsidP="00C625FE">
      <w:pPr>
        <w:spacing w:after="200" w:line="360" w:lineRule="auto"/>
        <w:jc w:val="both"/>
        <w:rPr>
          <w:rFonts w:ascii="Times New Roman" w:eastAsia="Calibri" w:hAnsi="Times New Roman" w:cs="Times New Roman"/>
          <w:sz w:val="24"/>
          <w:szCs w:val="24"/>
        </w:rPr>
      </w:pPr>
    </w:p>
    <w:p w14:paraId="6EF4B063" w14:textId="7912F1FA" w:rsidR="004E169F" w:rsidRDefault="004E169F" w:rsidP="00B57146">
      <w:pPr>
        <w:pStyle w:val="Titre3"/>
        <w:rPr>
          <w:rFonts w:ascii="Times New Roman" w:eastAsia="Calibri" w:hAnsi="Times New Roman" w:cs="Times New Roman"/>
          <w:sz w:val="24"/>
          <w:szCs w:val="24"/>
        </w:rPr>
      </w:pPr>
      <w:bookmarkStart w:id="15" w:name="_Toc36457098"/>
      <w:r w:rsidRPr="009C0CE1">
        <w:rPr>
          <w:rFonts w:ascii="Times New Roman" w:eastAsia="Calibri" w:hAnsi="Times New Roman" w:cs="Times New Roman"/>
          <w:sz w:val="24"/>
          <w:szCs w:val="24"/>
        </w:rPr>
        <w:t>II</w:t>
      </w:r>
      <w:r w:rsidR="00313BFA" w:rsidRPr="009C0CE1">
        <w:rPr>
          <w:rFonts w:ascii="Times New Roman" w:eastAsia="Calibri" w:hAnsi="Times New Roman" w:cs="Times New Roman"/>
          <w:sz w:val="24"/>
          <w:szCs w:val="24"/>
        </w:rPr>
        <w:t>I</w:t>
      </w:r>
      <w:r w:rsidR="0090054A" w:rsidRPr="009C0CE1">
        <w:rPr>
          <w:rFonts w:ascii="Times New Roman" w:eastAsia="Calibri" w:hAnsi="Times New Roman" w:cs="Times New Roman"/>
          <w:sz w:val="24"/>
          <w:szCs w:val="24"/>
        </w:rPr>
        <w:t>.1.4</w:t>
      </w:r>
      <w:r w:rsidRPr="009C0CE1">
        <w:rPr>
          <w:rFonts w:ascii="Times New Roman" w:eastAsia="Calibri" w:hAnsi="Times New Roman" w:cs="Times New Roman"/>
          <w:sz w:val="24"/>
          <w:szCs w:val="24"/>
        </w:rPr>
        <w:t xml:space="preserve">. </w:t>
      </w:r>
      <w:r w:rsidR="00917C7D" w:rsidRPr="009C0CE1">
        <w:rPr>
          <w:rFonts w:ascii="Times New Roman" w:eastAsia="Calibri" w:hAnsi="Times New Roman" w:cs="Times New Roman"/>
          <w:sz w:val="24"/>
          <w:szCs w:val="24"/>
        </w:rPr>
        <w:t xml:space="preserve">Le mémoire en défense des </w:t>
      </w:r>
      <w:r w:rsidR="00E43DB6" w:rsidRPr="009C0CE1">
        <w:rPr>
          <w:rFonts w:ascii="Times New Roman" w:eastAsia="Calibri" w:hAnsi="Times New Roman" w:cs="Times New Roman"/>
          <w:sz w:val="24"/>
          <w:szCs w:val="24"/>
        </w:rPr>
        <w:t>organisa</w:t>
      </w:r>
      <w:r w:rsidR="002100FA" w:rsidRPr="009C0CE1">
        <w:rPr>
          <w:rFonts w:ascii="Times New Roman" w:eastAsia="Calibri" w:hAnsi="Times New Roman" w:cs="Times New Roman"/>
          <w:sz w:val="24"/>
          <w:szCs w:val="24"/>
        </w:rPr>
        <w:t>tions syndicales</w:t>
      </w:r>
      <w:bookmarkEnd w:id="15"/>
      <w:r w:rsidR="002100FA" w:rsidRPr="009C0CE1">
        <w:rPr>
          <w:rFonts w:ascii="Times New Roman" w:eastAsia="Calibri" w:hAnsi="Times New Roman" w:cs="Times New Roman"/>
          <w:sz w:val="24"/>
          <w:szCs w:val="24"/>
        </w:rPr>
        <w:t> </w:t>
      </w:r>
    </w:p>
    <w:p w14:paraId="5F231F5C" w14:textId="60EF9D26" w:rsidR="00B47F53" w:rsidRDefault="00B47F53" w:rsidP="00144B54">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Les syndicats qui organisent les mouvements dans la lutte pour la satisfaction de leurs revendications et leurs militants qui y participent ont une autre lecture </w:t>
      </w:r>
      <w:r w:rsidR="00144B54">
        <w:rPr>
          <w:rFonts w:ascii="Times New Roman" w:eastAsia="Calibri" w:hAnsi="Times New Roman" w:cs="Times New Roman"/>
          <w:sz w:val="24"/>
          <w:szCs w:val="24"/>
        </w:rPr>
        <w:t>de leurs actions</w:t>
      </w:r>
      <w:r>
        <w:rPr>
          <w:rFonts w:ascii="Times New Roman" w:eastAsia="Calibri" w:hAnsi="Times New Roman" w:cs="Times New Roman"/>
          <w:sz w:val="24"/>
          <w:szCs w:val="24"/>
        </w:rPr>
        <w:t xml:space="preserve">. </w:t>
      </w:r>
    </w:p>
    <w:p w14:paraId="28C629EB" w14:textId="460C4C5E" w:rsidR="000F55FC" w:rsidRDefault="00B47F53" w:rsidP="00144B54">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En effet, la</w:t>
      </w:r>
      <w:r w:rsidR="000F55FC">
        <w:rPr>
          <w:rFonts w:ascii="Times New Roman" w:eastAsia="Calibri" w:hAnsi="Times New Roman" w:cs="Times New Roman"/>
          <w:sz w:val="24"/>
          <w:szCs w:val="24"/>
        </w:rPr>
        <w:t xml:space="preserve"> vision incriminant les enseignants est rejetée par ceux-ci et leurs organisations syndicales. Ils considèrent que les actions syndicales sont choisies de manière consensuelles et dans l’esprit de limiter les conséquences négatives sur les enseignements/apprentissages. Les actions retenues sont circonscrites dans des durées relativement courtes pour ne pas créer un déficit insurmontable dans le temps scolaire. Les actions de luttes deviennent plus longues suite au refus des gouvernants de dialoguer avec les syndicats, et que les élèves exacerbés, s’engagent à leur tour pour faire pression sur les gouvernants afin qu’ils trouvent des solutions rapides.  Les syndicats sont alors victimes de la fermeture des gouvernants face au sort de l’enseignant qui croule sous le poids des effectifs pléthoriques des classes pour une rémunération dérisoire. Les gouvernants aggravent la souffrance des enseignants en présentant les syndicats aux parents d’élèves comme des interlocuteurs sourds et muets, qui pis est, ferment les yeux face aux efforts colossaux que l’</w:t>
      </w:r>
      <w:r w:rsidR="00836EB9">
        <w:rPr>
          <w:rFonts w:ascii="Times New Roman" w:eastAsia="Calibri" w:hAnsi="Times New Roman" w:cs="Times New Roman"/>
          <w:sz w:val="24"/>
          <w:szCs w:val="24"/>
        </w:rPr>
        <w:t>État</w:t>
      </w:r>
      <w:r w:rsidR="000F55FC">
        <w:rPr>
          <w:rFonts w:ascii="Times New Roman" w:eastAsia="Calibri" w:hAnsi="Times New Roman" w:cs="Times New Roman"/>
          <w:sz w:val="24"/>
          <w:szCs w:val="24"/>
        </w:rPr>
        <w:t xml:space="preserve"> consent en leur faveur. Une telle attitude suscite l’incompréhension auprès des populations et engendre la haine du public envers les enseignants</w:t>
      </w:r>
      <w:r w:rsidR="000F55FC" w:rsidRPr="00C84A11">
        <w:rPr>
          <w:rFonts w:ascii="Times New Roman" w:eastAsia="Calibri" w:hAnsi="Times New Roman" w:cs="Times New Roman"/>
          <w:sz w:val="24"/>
          <w:szCs w:val="24"/>
        </w:rPr>
        <w:t xml:space="preserve"> </w:t>
      </w:r>
      <w:r w:rsidR="000F55FC">
        <w:rPr>
          <w:rFonts w:ascii="Times New Roman" w:eastAsia="Calibri" w:hAnsi="Times New Roman" w:cs="Times New Roman"/>
          <w:sz w:val="24"/>
          <w:szCs w:val="24"/>
        </w:rPr>
        <w:t>et leurs syndicats.</w:t>
      </w:r>
    </w:p>
    <w:p w14:paraId="308ECD1F" w14:textId="1E10AAE8" w:rsidR="00917C7D" w:rsidRDefault="0077480C" w:rsidP="00B56B52">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00917C7D">
        <w:rPr>
          <w:rFonts w:ascii="Times New Roman" w:eastAsia="Calibri" w:hAnsi="Times New Roman" w:cs="Times New Roman"/>
          <w:sz w:val="24"/>
          <w:szCs w:val="24"/>
        </w:rPr>
        <w:t>es enseignants et leurs organisations syndicales nient ces allégations qu’ils mettent au compte d’un choix pernicieux des gouvernants et de certains parents de saper leurs luttes en exhibant des arguments qui s’opposent à l’éthique professionnelle. Les enseignants enquêtés sont unanimes qu’ils n’évoquent guère avec leurs élèves un quelconque sujet en lien avec leurs revendications syndicales. Ils estiment que les mouvements des élèves suite aux mots d’ordre des syndicats d’enseignants relèvent d’une prise de conscience chez les élèves de l’importance de recevoir un programme d’enseignement complet pour réussir leur cursus scolaire. De l’avis des enseignants et de leurs syndicats, il n’est pas juste de dire que les élèves soutiennent les enseignants en grève contre les gouvernants, car « </w:t>
      </w:r>
      <w:r w:rsidR="00917C7D" w:rsidRPr="00FD607F">
        <w:rPr>
          <w:rFonts w:ascii="Times New Roman" w:eastAsia="Calibri" w:hAnsi="Times New Roman" w:cs="Times New Roman"/>
          <w:i/>
          <w:sz w:val="24"/>
          <w:szCs w:val="24"/>
        </w:rPr>
        <w:t>ce qui est vrai, c’est que les élèves réclament la reprise des cours et des évaluations aussi bien aux enseignants qu’aux gouvernants</w:t>
      </w:r>
      <w:r w:rsidR="00917C7D">
        <w:rPr>
          <w:rFonts w:ascii="Times New Roman" w:eastAsia="Calibri" w:hAnsi="Times New Roman" w:cs="Times New Roman"/>
          <w:sz w:val="24"/>
          <w:szCs w:val="24"/>
        </w:rPr>
        <w:t xml:space="preserve"> ». C’est pourquoi on observe que les manifestations des élèves sont dirigées à la fois contre les syndicats d’enseignants et les gouvernants. La preuve serait que de nombreux enseignants qui observent les mots d’ordre syndicaux sont souvent agressés verbalement ou physiquement par les élèves.  </w:t>
      </w:r>
    </w:p>
    <w:p w14:paraId="7A43B69F" w14:textId="611A87EF" w:rsidR="00E43DB6" w:rsidRDefault="0077480C" w:rsidP="007E3C1D">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En somme, il ressort que pour les enseignants</w:t>
      </w:r>
      <w:r w:rsidR="00B56B52">
        <w:rPr>
          <w:rFonts w:ascii="Times New Roman" w:eastAsia="Calibri" w:hAnsi="Times New Roman" w:cs="Times New Roman"/>
          <w:sz w:val="24"/>
          <w:szCs w:val="24"/>
        </w:rPr>
        <w:t>,</w:t>
      </w:r>
      <w:r>
        <w:rPr>
          <w:rFonts w:ascii="Times New Roman" w:eastAsia="Calibri" w:hAnsi="Times New Roman" w:cs="Times New Roman"/>
          <w:sz w:val="24"/>
          <w:szCs w:val="24"/>
        </w:rPr>
        <w:t xml:space="preserve"> les différentes actions syndicales qu’ils engagent visent simplement à obtenir de meilleures conditions de vie et de travail, et ce, dans l’objectif d’assurer un enseignement de qualité. Le constat est que tous les acteurs qui s’opposent dans l’arène des luttes syndicales ont tous conscience de la nécessité d’une éducation de qualité pour le système éducatif. Toute chose qui pourrait constituer une base </w:t>
      </w:r>
      <w:r w:rsidR="007E3C1D">
        <w:rPr>
          <w:rFonts w:ascii="Times New Roman" w:eastAsia="Calibri" w:hAnsi="Times New Roman" w:cs="Times New Roman"/>
          <w:sz w:val="24"/>
          <w:szCs w:val="24"/>
        </w:rPr>
        <w:t xml:space="preserve">commune lors des négociations. </w:t>
      </w:r>
    </w:p>
    <w:p w14:paraId="3F4610CE" w14:textId="77777777" w:rsidR="00E43DB6" w:rsidRDefault="00E43DB6" w:rsidP="00F95DE2">
      <w:pPr>
        <w:spacing w:after="0" w:line="360" w:lineRule="auto"/>
        <w:jc w:val="both"/>
        <w:rPr>
          <w:rFonts w:ascii="Times New Roman" w:eastAsia="Calibri" w:hAnsi="Times New Roman" w:cs="Times New Roman"/>
          <w:sz w:val="24"/>
          <w:szCs w:val="24"/>
        </w:rPr>
      </w:pPr>
    </w:p>
    <w:p w14:paraId="05940D65" w14:textId="6111FD2F" w:rsidR="00E43DB6" w:rsidRPr="009C0CE1" w:rsidRDefault="004E169F" w:rsidP="004E169F">
      <w:pPr>
        <w:pStyle w:val="Titre2"/>
        <w:rPr>
          <w:rFonts w:ascii="Times New Roman" w:eastAsia="Calibri" w:hAnsi="Times New Roman" w:cs="Times New Roman"/>
          <w:b/>
          <w:sz w:val="24"/>
          <w:szCs w:val="24"/>
        </w:rPr>
      </w:pPr>
      <w:bookmarkStart w:id="16" w:name="_Toc36457099"/>
      <w:r w:rsidRPr="009C0CE1">
        <w:rPr>
          <w:rFonts w:ascii="Times New Roman" w:eastAsia="Calibri" w:hAnsi="Times New Roman" w:cs="Times New Roman"/>
          <w:b/>
          <w:sz w:val="24"/>
          <w:szCs w:val="24"/>
        </w:rPr>
        <w:t>I</w:t>
      </w:r>
      <w:r w:rsidR="00313BFA" w:rsidRPr="009C0CE1">
        <w:rPr>
          <w:rFonts w:ascii="Times New Roman" w:eastAsia="Calibri" w:hAnsi="Times New Roman" w:cs="Times New Roman"/>
          <w:b/>
          <w:sz w:val="24"/>
          <w:szCs w:val="24"/>
        </w:rPr>
        <w:t>I</w:t>
      </w:r>
      <w:r w:rsidRPr="009C0CE1">
        <w:rPr>
          <w:rFonts w:ascii="Times New Roman" w:eastAsia="Calibri" w:hAnsi="Times New Roman" w:cs="Times New Roman"/>
          <w:b/>
          <w:sz w:val="24"/>
          <w:szCs w:val="24"/>
        </w:rPr>
        <w:t xml:space="preserve">I.2. </w:t>
      </w:r>
      <w:r w:rsidR="00527E35" w:rsidRPr="009C0CE1">
        <w:rPr>
          <w:rFonts w:ascii="Times New Roman" w:eastAsia="Calibri" w:hAnsi="Times New Roman" w:cs="Times New Roman"/>
          <w:b/>
          <w:sz w:val="24"/>
          <w:szCs w:val="24"/>
        </w:rPr>
        <w:t>Place de la formation syndicale dans la formation des enseignants</w:t>
      </w:r>
      <w:bookmarkEnd w:id="16"/>
    </w:p>
    <w:p w14:paraId="305074CD" w14:textId="77777777" w:rsidR="00E43DB6" w:rsidRDefault="00E43DB6" w:rsidP="00F95DE2">
      <w:pPr>
        <w:spacing w:after="0" w:line="360" w:lineRule="auto"/>
        <w:jc w:val="both"/>
        <w:rPr>
          <w:rFonts w:ascii="Times New Roman" w:eastAsia="Calibri" w:hAnsi="Times New Roman" w:cs="Times New Roman"/>
          <w:sz w:val="24"/>
          <w:szCs w:val="24"/>
        </w:rPr>
      </w:pPr>
    </w:p>
    <w:p w14:paraId="2E94110D" w14:textId="24728EDB" w:rsidR="00D45CAF" w:rsidRPr="002100FA" w:rsidRDefault="005859C4" w:rsidP="00B56B52">
      <w:pPr>
        <w:spacing w:before="240" w:after="200" w:line="360" w:lineRule="auto"/>
        <w:ind w:firstLine="708"/>
        <w:contextualSpacing/>
        <w:jc w:val="both"/>
        <w:rPr>
          <w:rFonts w:ascii="Times New Roman" w:eastAsia="Calibri" w:hAnsi="Times New Roman" w:cs="Times New Roman"/>
          <w:sz w:val="24"/>
          <w:szCs w:val="24"/>
          <w:lang w:val="fr-FR"/>
        </w:rPr>
      </w:pPr>
      <w:r>
        <w:rPr>
          <w:rFonts w:ascii="Times New Roman" w:eastAsia="Calibri" w:hAnsi="Times New Roman" w:cs="Times New Roman"/>
          <w:sz w:val="24"/>
          <w:szCs w:val="24"/>
        </w:rPr>
        <w:t>Outre sa fonction revendicative, le syndicat a également une</w:t>
      </w:r>
      <w:r w:rsidR="00E05F28" w:rsidRPr="00DA04F7">
        <w:rPr>
          <w:rFonts w:ascii="Times New Roman" w:eastAsia="Calibri" w:hAnsi="Times New Roman" w:cs="Times New Roman"/>
          <w:sz w:val="24"/>
          <w:szCs w:val="24"/>
        </w:rPr>
        <w:t xml:space="preserve"> fonction éducative</w:t>
      </w:r>
      <w:r>
        <w:rPr>
          <w:rFonts w:ascii="Times New Roman" w:eastAsia="Calibri" w:hAnsi="Times New Roman" w:cs="Times New Roman"/>
          <w:sz w:val="24"/>
          <w:szCs w:val="24"/>
        </w:rPr>
        <w:t xml:space="preserve">. </w:t>
      </w:r>
      <w:r w:rsidR="000C6004">
        <w:rPr>
          <w:rFonts w:ascii="Times New Roman" w:eastAsia="Calibri" w:hAnsi="Times New Roman" w:cs="Times New Roman"/>
          <w:sz w:val="24"/>
          <w:szCs w:val="24"/>
        </w:rPr>
        <w:t>Cette fonction a lieu à travers</w:t>
      </w:r>
      <w:r w:rsidR="00E05F28" w:rsidRPr="00DA04F7">
        <w:rPr>
          <w:rFonts w:ascii="Times New Roman" w:eastAsia="Calibri" w:hAnsi="Times New Roman" w:cs="Times New Roman"/>
          <w:sz w:val="24"/>
          <w:szCs w:val="24"/>
        </w:rPr>
        <w:t xml:space="preserve"> toutes les actions entreprises par le syndicat pour la formation de ses </w:t>
      </w:r>
      <w:r>
        <w:rPr>
          <w:rFonts w:ascii="Times New Roman" w:eastAsia="Calibri" w:hAnsi="Times New Roman" w:cs="Times New Roman"/>
          <w:sz w:val="24"/>
          <w:szCs w:val="24"/>
        </w:rPr>
        <w:t xml:space="preserve">membres aux idéaux du syndicalisme, aux valeurs, aux normes et aux règles que le militant doit observer dans la vie syndicale. </w:t>
      </w:r>
      <w:r w:rsidR="002100FA">
        <w:rPr>
          <w:rFonts w:ascii="Times New Roman" w:eastAsia="Calibri" w:hAnsi="Times New Roman" w:cs="Times New Roman"/>
          <w:sz w:val="24"/>
          <w:szCs w:val="24"/>
        </w:rPr>
        <w:t>« </w:t>
      </w:r>
      <w:r w:rsidR="002100FA" w:rsidRPr="002100FA">
        <w:rPr>
          <w:rFonts w:ascii="Times New Roman" w:eastAsia="Calibri" w:hAnsi="Times New Roman" w:cs="Times New Roman"/>
          <w:sz w:val="24"/>
          <w:szCs w:val="24"/>
          <w:lang w:val="fr-FR"/>
        </w:rPr>
        <w:t>Instrument de transmission de valeurs, de savoir-faire, voire de savoir-être, la formation permet d’éclairer l’engagement syndical et la socialisation militante</w:t>
      </w:r>
      <w:r w:rsidR="002100FA">
        <w:rPr>
          <w:rFonts w:ascii="Times New Roman" w:eastAsia="Calibri" w:hAnsi="Times New Roman" w:cs="Times New Roman"/>
          <w:sz w:val="24"/>
          <w:szCs w:val="24"/>
          <w:lang w:val="fr-FR"/>
        </w:rPr>
        <w:t xml:space="preserve"> » </w:t>
      </w:r>
      <w:r w:rsidR="002100FA" w:rsidRPr="002100FA">
        <w:rPr>
          <w:rFonts w:ascii="Times New Roman" w:eastAsia="Calibri" w:hAnsi="Times New Roman" w:cs="Times New Roman"/>
          <w:sz w:val="24"/>
          <w:szCs w:val="24"/>
          <w:lang w:val="fr-FR"/>
        </w:rPr>
        <w:t>(Delmas, 2015</w:t>
      </w:r>
      <w:r w:rsidR="002100FA">
        <w:rPr>
          <w:rFonts w:ascii="Times New Roman" w:eastAsia="Calibri" w:hAnsi="Times New Roman" w:cs="Times New Roman"/>
          <w:sz w:val="24"/>
          <w:szCs w:val="24"/>
          <w:lang w:val="fr-FR"/>
        </w:rPr>
        <w:t>, p.31</w:t>
      </w:r>
      <w:r w:rsidR="002100FA" w:rsidRPr="002100FA">
        <w:rPr>
          <w:rFonts w:ascii="Times New Roman" w:eastAsia="Calibri" w:hAnsi="Times New Roman" w:cs="Times New Roman"/>
          <w:sz w:val="24"/>
          <w:szCs w:val="24"/>
          <w:lang w:val="fr-FR"/>
        </w:rPr>
        <w:t>)</w:t>
      </w:r>
      <w:r w:rsidR="002100FA">
        <w:rPr>
          <w:rFonts w:ascii="Times New Roman" w:eastAsia="Calibri" w:hAnsi="Times New Roman" w:cs="Times New Roman"/>
          <w:sz w:val="24"/>
          <w:szCs w:val="24"/>
          <w:lang w:val="fr-FR"/>
        </w:rPr>
        <w:t>.</w:t>
      </w:r>
      <w:r w:rsidR="002100F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Il existe plusieurs cadres possibles pour la formation syndicale. Outre les congrès, les assemblées générales et les rencontres formelles qui permettent d’échanger sur la vie du syndicat, il peut se tenir des ateliers ou séminaires de formation </w:t>
      </w:r>
      <w:r w:rsidR="00D45CAF">
        <w:rPr>
          <w:rFonts w:ascii="Times New Roman" w:eastAsia="Calibri" w:hAnsi="Times New Roman" w:cs="Times New Roman"/>
          <w:sz w:val="24"/>
          <w:szCs w:val="24"/>
        </w:rPr>
        <w:t xml:space="preserve">au militantisme syndical. </w:t>
      </w:r>
      <w:r>
        <w:rPr>
          <w:rFonts w:ascii="Times New Roman" w:eastAsia="Calibri" w:hAnsi="Times New Roman" w:cs="Times New Roman"/>
          <w:sz w:val="24"/>
          <w:szCs w:val="24"/>
        </w:rPr>
        <w:t xml:space="preserve"> </w:t>
      </w:r>
      <w:r w:rsidR="00E05F28" w:rsidRPr="00DA04F7">
        <w:rPr>
          <w:rFonts w:ascii="Times New Roman" w:eastAsia="Calibri" w:hAnsi="Times New Roman" w:cs="Times New Roman"/>
          <w:sz w:val="24"/>
          <w:szCs w:val="24"/>
        </w:rPr>
        <w:t> </w:t>
      </w:r>
    </w:p>
    <w:p w14:paraId="3FB5F3E2" w14:textId="77777777" w:rsidR="00557CF4" w:rsidRDefault="00557CF4" w:rsidP="00B57146">
      <w:pPr>
        <w:spacing w:before="240" w:after="0" w:line="360" w:lineRule="auto"/>
        <w:contextualSpacing/>
        <w:jc w:val="both"/>
        <w:rPr>
          <w:rFonts w:ascii="Times New Roman" w:eastAsia="Calibri" w:hAnsi="Times New Roman" w:cs="Times New Roman"/>
          <w:b/>
          <w:sz w:val="24"/>
          <w:szCs w:val="24"/>
        </w:rPr>
      </w:pPr>
    </w:p>
    <w:p w14:paraId="146C4BBA" w14:textId="47D12B27" w:rsidR="006A5906" w:rsidRPr="009C0CE1" w:rsidRDefault="004E169F" w:rsidP="00B57146">
      <w:pPr>
        <w:pStyle w:val="Titre3"/>
        <w:rPr>
          <w:rFonts w:ascii="Times New Roman" w:eastAsia="Calibri" w:hAnsi="Times New Roman" w:cs="Times New Roman"/>
          <w:sz w:val="24"/>
          <w:szCs w:val="24"/>
        </w:rPr>
      </w:pPr>
      <w:bookmarkStart w:id="17" w:name="_Toc36457100"/>
      <w:r w:rsidRPr="009C0CE1">
        <w:rPr>
          <w:rFonts w:ascii="Times New Roman" w:eastAsia="Calibri" w:hAnsi="Times New Roman" w:cs="Times New Roman"/>
          <w:sz w:val="24"/>
          <w:szCs w:val="24"/>
        </w:rPr>
        <w:t>I</w:t>
      </w:r>
      <w:r w:rsidR="00313BFA" w:rsidRPr="009C0CE1">
        <w:rPr>
          <w:rFonts w:ascii="Times New Roman" w:eastAsia="Calibri" w:hAnsi="Times New Roman" w:cs="Times New Roman"/>
          <w:sz w:val="24"/>
          <w:szCs w:val="24"/>
        </w:rPr>
        <w:t>I</w:t>
      </w:r>
      <w:r w:rsidRPr="009C0CE1">
        <w:rPr>
          <w:rFonts w:ascii="Times New Roman" w:eastAsia="Calibri" w:hAnsi="Times New Roman" w:cs="Times New Roman"/>
          <w:sz w:val="24"/>
          <w:szCs w:val="24"/>
        </w:rPr>
        <w:t xml:space="preserve">I.2.1. </w:t>
      </w:r>
      <w:r w:rsidR="00D0136B" w:rsidRPr="009C0CE1">
        <w:rPr>
          <w:rFonts w:ascii="Times New Roman" w:eastAsia="Calibri" w:hAnsi="Times New Roman" w:cs="Times New Roman"/>
          <w:sz w:val="24"/>
          <w:szCs w:val="24"/>
        </w:rPr>
        <w:t>La formation syndicale dans la formation initiale des enseignants</w:t>
      </w:r>
      <w:bookmarkEnd w:id="17"/>
    </w:p>
    <w:p w14:paraId="015EE4D0" w14:textId="44519BBD" w:rsidR="00000477" w:rsidRDefault="00D45CAF" w:rsidP="00B57146">
      <w:pPr>
        <w:spacing w:after="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Aussi bien les responsables d’établissements que les enseignants </w:t>
      </w:r>
      <w:r w:rsidR="00000477">
        <w:rPr>
          <w:rFonts w:ascii="Times New Roman" w:eastAsia="Calibri" w:hAnsi="Times New Roman" w:cs="Times New Roman"/>
          <w:sz w:val="24"/>
          <w:szCs w:val="24"/>
        </w:rPr>
        <w:t>regrettent</w:t>
      </w:r>
      <w:r>
        <w:rPr>
          <w:rFonts w:ascii="Times New Roman" w:eastAsia="Calibri" w:hAnsi="Times New Roman" w:cs="Times New Roman"/>
          <w:sz w:val="24"/>
          <w:szCs w:val="24"/>
        </w:rPr>
        <w:t xml:space="preserve"> l’inexistence d’u</w:t>
      </w:r>
      <w:r w:rsidR="00000477">
        <w:rPr>
          <w:rFonts w:ascii="Times New Roman" w:eastAsia="Calibri" w:hAnsi="Times New Roman" w:cs="Times New Roman"/>
          <w:sz w:val="24"/>
          <w:szCs w:val="24"/>
        </w:rPr>
        <w:t>n dispositif de formation</w:t>
      </w:r>
      <w:r>
        <w:rPr>
          <w:rFonts w:ascii="Times New Roman" w:eastAsia="Calibri" w:hAnsi="Times New Roman" w:cs="Times New Roman"/>
          <w:sz w:val="24"/>
          <w:szCs w:val="24"/>
        </w:rPr>
        <w:t xml:space="preserve"> mis en place par l’</w:t>
      </w:r>
      <w:r w:rsidR="006A5906">
        <w:rPr>
          <w:rFonts w:ascii="Times New Roman" w:eastAsia="Calibri" w:hAnsi="Times New Roman" w:cs="Times New Roman"/>
          <w:sz w:val="24"/>
          <w:szCs w:val="24"/>
        </w:rPr>
        <w:t>État</w:t>
      </w:r>
      <w:r w:rsidR="00000477">
        <w:rPr>
          <w:rFonts w:ascii="Times New Roman" w:eastAsia="Calibri" w:hAnsi="Times New Roman" w:cs="Times New Roman"/>
          <w:sz w:val="24"/>
          <w:szCs w:val="24"/>
        </w:rPr>
        <w:t xml:space="preserve"> à l’intention des militants syndicaux</w:t>
      </w:r>
      <w:r w:rsidR="00E05F28" w:rsidRPr="00DA04F7">
        <w:rPr>
          <w:rFonts w:ascii="Times New Roman" w:eastAsia="Calibri" w:hAnsi="Times New Roman" w:cs="Times New Roman"/>
          <w:sz w:val="24"/>
          <w:szCs w:val="24"/>
        </w:rPr>
        <w:t>.</w:t>
      </w:r>
      <w:r w:rsidR="00000477">
        <w:rPr>
          <w:rFonts w:ascii="Times New Roman" w:eastAsia="Calibri" w:hAnsi="Times New Roman" w:cs="Times New Roman"/>
          <w:sz w:val="24"/>
          <w:szCs w:val="24"/>
        </w:rPr>
        <w:t xml:space="preserve"> En effet, en formation ini</w:t>
      </w:r>
      <w:r w:rsidR="00422E7D">
        <w:rPr>
          <w:rFonts w:ascii="Times New Roman" w:eastAsia="Calibri" w:hAnsi="Times New Roman" w:cs="Times New Roman"/>
          <w:sz w:val="24"/>
          <w:szCs w:val="24"/>
        </w:rPr>
        <w:t>tiale,</w:t>
      </w:r>
      <w:r w:rsidR="00000477">
        <w:rPr>
          <w:rFonts w:ascii="Times New Roman" w:eastAsia="Calibri" w:hAnsi="Times New Roman" w:cs="Times New Roman"/>
          <w:sz w:val="24"/>
          <w:szCs w:val="24"/>
        </w:rPr>
        <w:t xml:space="preserve"> </w:t>
      </w:r>
      <w:r w:rsidR="00FD7C95">
        <w:rPr>
          <w:rFonts w:ascii="Times New Roman" w:eastAsia="Calibri" w:hAnsi="Times New Roman" w:cs="Times New Roman"/>
          <w:sz w:val="24"/>
          <w:szCs w:val="24"/>
        </w:rPr>
        <w:t xml:space="preserve">les enseignants des différents ordres d’enseignement ne reçoivent </w:t>
      </w:r>
      <w:r w:rsidR="00422E7D">
        <w:rPr>
          <w:rFonts w:ascii="Times New Roman" w:eastAsia="Calibri" w:hAnsi="Times New Roman" w:cs="Times New Roman"/>
          <w:sz w:val="24"/>
          <w:szCs w:val="24"/>
        </w:rPr>
        <w:t>pas d’</w:t>
      </w:r>
      <w:r w:rsidR="00FD7C95">
        <w:rPr>
          <w:rFonts w:ascii="Times New Roman" w:eastAsia="Calibri" w:hAnsi="Times New Roman" w:cs="Times New Roman"/>
          <w:sz w:val="24"/>
          <w:szCs w:val="24"/>
        </w:rPr>
        <w:t xml:space="preserve">accompagnement </w:t>
      </w:r>
      <w:r w:rsidR="00422E7D">
        <w:rPr>
          <w:rFonts w:ascii="Times New Roman" w:eastAsia="Calibri" w:hAnsi="Times New Roman" w:cs="Times New Roman"/>
          <w:sz w:val="24"/>
          <w:szCs w:val="24"/>
        </w:rPr>
        <w:t>pour un</w:t>
      </w:r>
      <w:r w:rsidR="009C6548">
        <w:rPr>
          <w:rFonts w:ascii="Times New Roman" w:eastAsia="Calibri" w:hAnsi="Times New Roman" w:cs="Times New Roman"/>
          <w:sz w:val="24"/>
          <w:szCs w:val="24"/>
        </w:rPr>
        <w:t xml:space="preserve"> syndical</w:t>
      </w:r>
      <w:r w:rsidR="00422E7D">
        <w:rPr>
          <w:rFonts w:ascii="Times New Roman" w:eastAsia="Calibri" w:hAnsi="Times New Roman" w:cs="Times New Roman"/>
          <w:sz w:val="24"/>
          <w:szCs w:val="24"/>
        </w:rPr>
        <w:t>isme conforme à la loi</w:t>
      </w:r>
      <w:r w:rsidR="00FD7C95">
        <w:rPr>
          <w:rFonts w:ascii="Times New Roman" w:eastAsia="Calibri" w:hAnsi="Times New Roman" w:cs="Times New Roman"/>
          <w:sz w:val="24"/>
          <w:szCs w:val="24"/>
        </w:rPr>
        <w:t>. En explorant les modules de formation à l’</w:t>
      </w:r>
      <w:r w:rsidR="006A5906">
        <w:rPr>
          <w:rFonts w:ascii="Times New Roman" w:eastAsia="Calibri" w:hAnsi="Times New Roman" w:cs="Times New Roman"/>
          <w:sz w:val="24"/>
          <w:szCs w:val="24"/>
        </w:rPr>
        <w:t>École</w:t>
      </w:r>
      <w:r w:rsidR="00FD7C95">
        <w:rPr>
          <w:rFonts w:ascii="Times New Roman" w:eastAsia="Calibri" w:hAnsi="Times New Roman" w:cs="Times New Roman"/>
          <w:sz w:val="24"/>
          <w:szCs w:val="24"/>
        </w:rPr>
        <w:t xml:space="preserve"> Nationale de Formation des Enseignants du primaire (ENEP), il n’est pas prévu un contenu orienté spécifiquement vers la vie syndicale du futur enseignant. Le </w:t>
      </w:r>
      <w:r w:rsidR="007E3C1D">
        <w:rPr>
          <w:rFonts w:ascii="Times New Roman" w:eastAsia="Calibri" w:hAnsi="Times New Roman" w:cs="Times New Roman"/>
          <w:sz w:val="24"/>
          <w:szCs w:val="24"/>
        </w:rPr>
        <w:t>sous-</w:t>
      </w:r>
      <w:r w:rsidR="00FD7C95">
        <w:rPr>
          <w:rFonts w:ascii="Times New Roman" w:eastAsia="Calibri" w:hAnsi="Times New Roman" w:cs="Times New Roman"/>
          <w:sz w:val="24"/>
          <w:szCs w:val="24"/>
        </w:rPr>
        <w:t xml:space="preserve">module </w:t>
      </w:r>
      <w:r w:rsidR="007E3C1D" w:rsidRPr="007E3C1D">
        <w:rPr>
          <w:rFonts w:ascii="Times New Roman" w:eastAsia="Calibri" w:hAnsi="Times New Roman" w:cs="Times New Roman"/>
          <w:sz w:val="24"/>
          <w:szCs w:val="24"/>
        </w:rPr>
        <w:t>de 25</w:t>
      </w:r>
      <w:r w:rsidR="00422E7D" w:rsidRPr="007E3C1D">
        <w:rPr>
          <w:rFonts w:ascii="Times New Roman" w:eastAsia="Calibri" w:hAnsi="Times New Roman" w:cs="Times New Roman"/>
          <w:sz w:val="24"/>
          <w:szCs w:val="24"/>
        </w:rPr>
        <w:t xml:space="preserve"> heures</w:t>
      </w:r>
      <w:r w:rsidR="00422E7D">
        <w:rPr>
          <w:rFonts w:ascii="Times New Roman" w:eastAsia="Calibri" w:hAnsi="Times New Roman" w:cs="Times New Roman"/>
          <w:sz w:val="24"/>
          <w:szCs w:val="24"/>
        </w:rPr>
        <w:t xml:space="preserve"> </w:t>
      </w:r>
      <w:r w:rsidR="00FD7C95">
        <w:rPr>
          <w:rFonts w:ascii="Times New Roman" w:eastAsia="Calibri" w:hAnsi="Times New Roman" w:cs="Times New Roman"/>
          <w:sz w:val="24"/>
          <w:szCs w:val="24"/>
        </w:rPr>
        <w:t>intitulé « </w:t>
      </w:r>
      <w:r w:rsidR="006A5906">
        <w:rPr>
          <w:rFonts w:ascii="Times New Roman" w:eastAsia="Calibri" w:hAnsi="Times New Roman" w:cs="Times New Roman"/>
          <w:sz w:val="24"/>
          <w:szCs w:val="24"/>
        </w:rPr>
        <w:t>Éthique</w:t>
      </w:r>
      <w:r w:rsidR="00FD7C95">
        <w:rPr>
          <w:rFonts w:ascii="Times New Roman" w:eastAsia="Calibri" w:hAnsi="Times New Roman" w:cs="Times New Roman"/>
          <w:sz w:val="24"/>
          <w:szCs w:val="24"/>
        </w:rPr>
        <w:t xml:space="preserve"> et déontologie » présente des contenus riches sur </w:t>
      </w:r>
      <w:r w:rsidR="00D84574">
        <w:rPr>
          <w:rFonts w:ascii="Times New Roman" w:eastAsia="Calibri" w:hAnsi="Times New Roman" w:cs="Times New Roman"/>
          <w:sz w:val="24"/>
          <w:szCs w:val="24"/>
        </w:rPr>
        <w:t xml:space="preserve">l’organisation et le fonctionnement de l’enseignement primaire, </w:t>
      </w:r>
      <w:r w:rsidR="00FD7C95">
        <w:rPr>
          <w:rFonts w:ascii="Times New Roman" w:eastAsia="Calibri" w:hAnsi="Times New Roman" w:cs="Times New Roman"/>
          <w:sz w:val="24"/>
          <w:szCs w:val="24"/>
        </w:rPr>
        <w:t>la carrière de l’enseignant,</w:t>
      </w:r>
      <w:r w:rsidR="00336C9F">
        <w:rPr>
          <w:rFonts w:ascii="Times New Roman" w:eastAsia="Calibri" w:hAnsi="Times New Roman" w:cs="Times New Roman"/>
          <w:sz w:val="24"/>
          <w:szCs w:val="24"/>
        </w:rPr>
        <w:t xml:space="preserve"> la morale et la conscience professionnelle</w:t>
      </w:r>
      <w:r w:rsidR="00FD7C95">
        <w:rPr>
          <w:rFonts w:ascii="Times New Roman" w:eastAsia="Calibri" w:hAnsi="Times New Roman" w:cs="Times New Roman"/>
          <w:sz w:val="24"/>
          <w:szCs w:val="24"/>
        </w:rPr>
        <w:t>, les sanctions légales encourues en cas de fautes,</w:t>
      </w:r>
      <w:r w:rsidR="00336C9F">
        <w:rPr>
          <w:rFonts w:ascii="Times New Roman" w:eastAsia="Calibri" w:hAnsi="Times New Roman" w:cs="Times New Roman"/>
          <w:sz w:val="24"/>
          <w:szCs w:val="24"/>
        </w:rPr>
        <w:t xml:space="preserve"> les droits et devoirs de l’enseignant,</w:t>
      </w:r>
      <w:r w:rsidR="00FD7C95">
        <w:rPr>
          <w:rFonts w:ascii="Times New Roman" w:eastAsia="Calibri" w:hAnsi="Times New Roman" w:cs="Times New Roman"/>
          <w:sz w:val="24"/>
          <w:szCs w:val="24"/>
        </w:rPr>
        <w:t xml:space="preserve"> </w:t>
      </w:r>
      <w:r w:rsidR="009C6548">
        <w:rPr>
          <w:rFonts w:ascii="Times New Roman" w:eastAsia="Calibri" w:hAnsi="Times New Roman" w:cs="Times New Roman"/>
          <w:sz w:val="24"/>
          <w:szCs w:val="24"/>
        </w:rPr>
        <w:t xml:space="preserve">la législation scolaire, </w:t>
      </w:r>
      <w:r w:rsidR="00FD7C95">
        <w:rPr>
          <w:rFonts w:ascii="Times New Roman" w:eastAsia="Calibri" w:hAnsi="Times New Roman" w:cs="Times New Roman"/>
          <w:sz w:val="24"/>
          <w:szCs w:val="24"/>
        </w:rPr>
        <w:t xml:space="preserve">etc. </w:t>
      </w:r>
      <w:r w:rsidR="002A25FD">
        <w:rPr>
          <w:rFonts w:ascii="Times New Roman" w:eastAsia="Calibri" w:hAnsi="Times New Roman" w:cs="Times New Roman"/>
          <w:sz w:val="24"/>
          <w:szCs w:val="24"/>
        </w:rPr>
        <w:t xml:space="preserve">Cependant, il n’est pas prévu de contenu ciblant la sensibilisation du futur enseignant sur les </w:t>
      </w:r>
      <w:r w:rsidR="000C6004">
        <w:rPr>
          <w:rFonts w:ascii="Times New Roman" w:eastAsia="Calibri" w:hAnsi="Times New Roman" w:cs="Times New Roman"/>
          <w:sz w:val="24"/>
          <w:szCs w:val="24"/>
        </w:rPr>
        <w:t>précautions</w:t>
      </w:r>
      <w:r w:rsidR="002A25FD">
        <w:rPr>
          <w:rFonts w:ascii="Times New Roman" w:eastAsia="Calibri" w:hAnsi="Times New Roman" w:cs="Times New Roman"/>
          <w:sz w:val="24"/>
          <w:szCs w:val="24"/>
        </w:rPr>
        <w:t xml:space="preserve"> à prendre pour un syndicalisme responsable. </w:t>
      </w:r>
      <w:r w:rsidR="00F94C40">
        <w:rPr>
          <w:rFonts w:ascii="Times New Roman" w:eastAsia="Calibri" w:hAnsi="Times New Roman" w:cs="Times New Roman"/>
          <w:sz w:val="24"/>
          <w:szCs w:val="24"/>
        </w:rPr>
        <w:t>Toutefois, un enseignant de ce module explique : « </w:t>
      </w:r>
      <w:r w:rsidR="00F94C40" w:rsidRPr="00D265BD">
        <w:rPr>
          <w:rFonts w:ascii="Times New Roman" w:eastAsia="Calibri" w:hAnsi="Times New Roman" w:cs="Times New Roman"/>
          <w:i/>
          <w:sz w:val="24"/>
          <w:szCs w:val="24"/>
        </w:rPr>
        <w:t>lorsque que les élèves-maîtres questionne</w:t>
      </w:r>
      <w:r w:rsidR="00D265BD">
        <w:rPr>
          <w:rFonts w:ascii="Times New Roman" w:eastAsia="Calibri" w:hAnsi="Times New Roman" w:cs="Times New Roman"/>
          <w:i/>
          <w:sz w:val="24"/>
          <w:szCs w:val="24"/>
        </w:rPr>
        <w:t>nt sur le syndicalisme pendant l</w:t>
      </w:r>
      <w:r w:rsidR="00F94C40" w:rsidRPr="00D265BD">
        <w:rPr>
          <w:rFonts w:ascii="Times New Roman" w:eastAsia="Calibri" w:hAnsi="Times New Roman" w:cs="Times New Roman"/>
          <w:i/>
          <w:sz w:val="24"/>
          <w:szCs w:val="24"/>
        </w:rPr>
        <w:t xml:space="preserve">e cours, le professeur en profite pour les sensibiliser à la retenue lorsqu’ils iront sur le terrain, pour ne pas s’exposer à des sanctions </w:t>
      </w:r>
      <w:r w:rsidR="00422E7D" w:rsidRPr="00D265BD">
        <w:rPr>
          <w:rFonts w:ascii="Times New Roman" w:eastAsia="Calibri" w:hAnsi="Times New Roman" w:cs="Times New Roman"/>
          <w:i/>
          <w:sz w:val="24"/>
          <w:szCs w:val="24"/>
        </w:rPr>
        <w:t>disciplinaires</w:t>
      </w:r>
      <w:r w:rsidR="00422E7D">
        <w:rPr>
          <w:rFonts w:ascii="Times New Roman" w:eastAsia="Calibri" w:hAnsi="Times New Roman" w:cs="Times New Roman"/>
          <w:i/>
          <w:sz w:val="24"/>
          <w:szCs w:val="24"/>
        </w:rPr>
        <w:t xml:space="preserve"> ; on ne peut pas s’étaler d’avantage parce que le programme n’a pas prévu ce sujet</w:t>
      </w:r>
      <w:r w:rsidR="00F94C40" w:rsidRPr="00D265BD">
        <w:rPr>
          <w:rFonts w:ascii="Times New Roman" w:eastAsia="Calibri" w:hAnsi="Times New Roman" w:cs="Times New Roman"/>
          <w:i/>
          <w:sz w:val="24"/>
          <w:szCs w:val="24"/>
        </w:rPr>
        <w:t> </w:t>
      </w:r>
      <w:r w:rsidR="00F94C40">
        <w:rPr>
          <w:rFonts w:ascii="Times New Roman" w:eastAsia="Calibri" w:hAnsi="Times New Roman" w:cs="Times New Roman"/>
          <w:sz w:val="24"/>
          <w:szCs w:val="24"/>
        </w:rPr>
        <w:t>». Un deuxième</w:t>
      </w:r>
      <w:r w:rsidR="002A25FD">
        <w:rPr>
          <w:rFonts w:ascii="Times New Roman" w:eastAsia="Calibri" w:hAnsi="Times New Roman" w:cs="Times New Roman"/>
          <w:sz w:val="24"/>
          <w:szCs w:val="24"/>
        </w:rPr>
        <w:t xml:space="preserve"> </w:t>
      </w:r>
      <w:r w:rsidR="00B56B52">
        <w:rPr>
          <w:rFonts w:ascii="Times New Roman" w:eastAsia="Calibri" w:hAnsi="Times New Roman" w:cs="Times New Roman"/>
          <w:sz w:val="24"/>
          <w:szCs w:val="24"/>
        </w:rPr>
        <w:t>sous-</w:t>
      </w:r>
      <w:r w:rsidR="002A25FD">
        <w:rPr>
          <w:rFonts w:ascii="Times New Roman" w:eastAsia="Calibri" w:hAnsi="Times New Roman" w:cs="Times New Roman"/>
          <w:sz w:val="24"/>
          <w:szCs w:val="24"/>
        </w:rPr>
        <w:t xml:space="preserve">module </w:t>
      </w:r>
      <w:r w:rsidR="00F94C40">
        <w:rPr>
          <w:rFonts w:ascii="Times New Roman" w:eastAsia="Calibri" w:hAnsi="Times New Roman" w:cs="Times New Roman"/>
          <w:sz w:val="24"/>
          <w:szCs w:val="24"/>
        </w:rPr>
        <w:t xml:space="preserve">intitulé </w:t>
      </w:r>
      <w:r w:rsidR="002A25FD">
        <w:rPr>
          <w:rFonts w:ascii="Times New Roman" w:eastAsia="Calibri" w:hAnsi="Times New Roman" w:cs="Times New Roman"/>
          <w:sz w:val="24"/>
          <w:szCs w:val="24"/>
        </w:rPr>
        <w:t xml:space="preserve">« Droits de la Fonction Publique » présente au futur enseignant les droits auxquels il peut prétendre s’il remplit ses devoirs de fonctionnaire. </w:t>
      </w:r>
      <w:r w:rsidR="00F94C40">
        <w:rPr>
          <w:rFonts w:ascii="Times New Roman" w:eastAsia="Calibri" w:hAnsi="Times New Roman" w:cs="Times New Roman"/>
          <w:sz w:val="24"/>
          <w:szCs w:val="24"/>
        </w:rPr>
        <w:t>Le principe est de lui</w:t>
      </w:r>
      <w:r w:rsidR="005362D2">
        <w:rPr>
          <w:rFonts w:ascii="Times New Roman" w:eastAsia="Calibri" w:hAnsi="Times New Roman" w:cs="Times New Roman"/>
          <w:sz w:val="24"/>
          <w:szCs w:val="24"/>
        </w:rPr>
        <w:t xml:space="preserve"> mettre en tête qu’il faut « </w:t>
      </w:r>
      <w:r w:rsidR="005362D2" w:rsidRPr="000B297E">
        <w:rPr>
          <w:rFonts w:ascii="Times New Roman" w:eastAsia="Calibri" w:hAnsi="Times New Roman" w:cs="Times New Roman"/>
          <w:i/>
          <w:sz w:val="24"/>
          <w:szCs w:val="24"/>
        </w:rPr>
        <w:t>les devoirs d’abord, les droits ensuite</w:t>
      </w:r>
      <w:r w:rsidR="005362D2">
        <w:rPr>
          <w:rFonts w:ascii="Times New Roman" w:eastAsia="Calibri" w:hAnsi="Times New Roman" w:cs="Times New Roman"/>
          <w:sz w:val="24"/>
          <w:szCs w:val="24"/>
        </w:rPr>
        <w:t xml:space="preserve"> », explique un </w:t>
      </w:r>
      <w:r w:rsidR="006A5906">
        <w:rPr>
          <w:rFonts w:ascii="Times New Roman" w:eastAsia="Calibri" w:hAnsi="Times New Roman" w:cs="Times New Roman"/>
          <w:sz w:val="24"/>
          <w:szCs w:val="24"/>
        </w:rPr>
        <w:t>formateur</w:t>
      </w:r>
      <w:r w:rsidR="005362D2">
        <w:rPr>
          <w:rFonts w:ascii="Times New Roman" w:eastAsia="Calibri" w:hAnsi="Times New Roman" w:cs="Times New Roman"/>
          <w:sz w:val="24"/>
          <w:szCs w:val="24"/>
        </w:rPr>
        <w:t xml:space="preserve"> d’ENEP. </w:t>
      </w:r>
      <w:r w:rsidR="002A25FD">
        <w:rPr>
          <w:rFonts w:ascii="Times New Roman" w:eastAsia="Calibri" w:hAnsi="Times New Roman" w:cs="Times New Roman"/>
          <w:sz w:val="24"/>
          <w:szCs w:val="24"/>
        </w:rPr>
        <w:t xml:space="preserve">Il s’agit de faire de lui le fonctionnaire exemplaire </w:t>
      </w:r>
      <w:r w:rsidR="00F94C40">
        <w:rPr>
          <w:rFonts w:ascii="Times New Roman" w:eastAsia="Calibri" w:hAnsi="Times New Roman" w:cs="Times New Roman"/>
          <w:sz w:val="24"/>
          <w:szCs w:val="24"/>
        </w:rPr>
        <w:t xml:space="preserve">qui remplit parfaitement ses devoirs, et </w:t>
      </w:r>
      <w:r w:rsidR="002A25FD">
        <w:rPr>
          <w:rFonts w:ascii="Times New Roman" w:eastAsia="Calibri" w:hAnsi="Times New Roman" w:cs="Times New Roman"/>
          <w:sz w:val="24"/>
          <w:szCs w:val="24"/>
        </w:rPr>
        <w:t xml:space="preserve">à qui la Fonction Publique, en retour, accorde tous ses droits. Par rapport au syndicalisme, le futur enseignant est mis en garde sur le fait qu’il ne doit pas aller en grève tant qu’il n’a pas été titularisé dans la Fonction Publique. Toutefois, </w:t>
      </w:r>
      <w:r w:rsidR="005362D2">
        <w:rPr>
          <w:rFonts w:ascii="Times New Roman" w:eastAsia="Calibri" w:hAnsi="Times New Roman" w:cs="Times New Roman"/>
          <w:sz w:val="24"/>
          <w:szCs w:val="24"/>
        </w:rPr>
        <w:t xml:space="preserve">les règles de base d’un syndicalisme respectueux de la législation, du bien public et des droits des autres ne sont pas abordées dans le cours, </w:t>
      </w:r>
      <w:r w:rsidR="00F94C40">
        <w:rPr>
          <w:rFonts w:ascii="Times New Roman" w:eastAsia="Calibri" w:hAnsi="Times New Roman" w:cs="Times New Roman"/>
          <w:sz w:val="24"/>
          <w:szCs w:val="24"/>
        </w:rPr>
        <w:t>toutes choses qui auraient contribué à asseoir les base d’un syndicalisme responsable dès la formation initiale des enseignants.</w:t>
      </w:r>
    </w:p>
    <w:p w14:paraId="307C9ECF" w14:textId="77777777" w:rsidR="00413441" w:rsidRDefault="00B00F4B" w:rsidP="00B56B52">
      <w:pPr>
        <w:spacing w:before="240" w:after="20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 l’avis de certains responsables des ENEP, </w:t>
      </w:r>
      <w:r w:rsidR="00F94C40">
        <w:rPr>
          <w:rFonts w:ascii="Times New Roman" w:eastAsia="Calibri" w:hAnsi="Times New Roman" w:cs="Times New Roman"/>
          <w:sz w:val="24"/>
          <w:szCs w:val="24"/>
        </w:rPr>
        <w:t xml:space="preserve">certains syndicats demandent néanmoins à donner des communications </w:t>
      </w:r>
      <w:r>
        <w:rPr>
          <w:rFonts w:ascii="Times New Roman" w:eastAsia="Calibri" w:hAnsi="Times New Roman" w:cs="Times New Roman"/>
          <w:sz w:val="24"/>
          <w:szCs w:val="24"/>
        </w:rPr>
        <w:t>aux élèves-maîtres</w:t>
      </w:r>
      <w:r w:rsidR="00F94C40">
        <w:rPr>
          <w:rFonts w:ascii="Times New Roman" w:eastAsia="Calibri" w:hAnsi="Times New Roman" w:cs="Times New Roman"/>
          <w:sz w:val="24"/>
          <w:szCs w:val="24"/>
        </w:rPr>
        <w:t>.</w:t>
      </w:r>
      <w:r>
        <w:rPr>
          <w:rFonts w:ascii="Times New Roman" w:eastAsia="Calibri" w:hAnsi="Times New Roman" w:cs="Times New Roman"/>
          <w:sz w:val="24"/>
          <w:szCs w:val="24"/>
        </w:rPr>
        <w:t xml:space="preserve"> Cela arrive rarement. Toujours est-il que selon les responsables des ENEP, ils accueillent favorablement de telles initiatives entrant dans la formation globale du futur fonctionnaire, mais ils prennent le soin d’assister à ces tribunes « </w:t>
      </w:r>
      <w:r w:rsidRPr="000B297E">
        <w:rPr>
          <w:rFonts w:ascii="Times New Roman" w:eastAsia="Calibri" w:hAnsi="Times New Roman" w:cs="Times New Roman"/>
          <w:i/>
          <w:sz w:val="24"/>
          <w:szCs w:val="24"/>
        </w:rPr>
        <w:t>pour éviter que</w:t>
      </w:r>
      <w:r w:rsidR="00F94C40" w:rsidRPr="000B297E">
        <w:rPr>
          <w:rFonts w:ascii="Times New Roman" w:eastAsia="Calibri" w:hAnsi="Times New Roman" w:cs="Times New Roman"/>
          <w:i/>
          <w:sz w:val="24"/>
          <w:szCs w:val="24"/>
        </w:rPr>
        <w:t xml:space="preserve"> </w:t>
      </w:r>
      <w:r w:rsidRPr="000B297E">
        <w:rPr>
          <w:rFonts w:ascii="Times New Roman" w:eastAsia="Calibri" w:hAnsi="Times New Roman" w:cs="Times New Roman"/>
          <w:i/>
          <w:sz w:val="24"/>
          <w:szCs w:val="24"/>
        </w:rPr>
        <w:t>les futurs enseignants soient vite endoctrinés, au risque de ne considérer que leurs droits au lieu de donner la priorité à leurs devoirs</w:t>
      </w:r>
      <w:r>
        <w:rPr>
          <w:rFonts w:ascii="Times New Roman" w:eastAsia="Calibri" w:hAnsi="Times New Roman" w:cs="Times New Roman"/>
          <w:sz w:val="24"/>
          <w:szCs w:val="24"/>
        </w:rPr>
        <w:t> ».  Par contre, les responsables des ENEP disent ne pas prendre l’initiative d’inviter un syndicat pour échanger avec les élèves-maîtres, car « </w:t>
      </w:r>
      <w:r w:rsidRPr="000B297E">
        <w:rPr>
          <w:rFonts w:ascii="Times New Roman" w:eastAsia="Calibri" w:hAnsi="Times New Roman" w:cs="Times New Roman"/>
          <w:i/>
          <w:sz w:val="24"/>
          <w:szCs w:val="24"/>
        </w:rPr>
        <w:t>si on invite un syndicat, il faut inviter tous les autres ;</w:t>
      </w:r>
      <w:r w:rsidR="00990495" w:rsidRPr="000B297E">
        <w:rPr>
          <w:rFonts w:ascii="Times New Roman" w:eastAsia="Calibri" w:hAnsi="Times New Roman" w:cs="Times New Roman"/>
          <w:i/>
          <w:sz w:val="24"/>
          <w:szCs w:val="24"/>
        </w:rPr>
        <w:t xml:space="preserve"> au regard du nombre de syndicats</w:t>
      </w:r>
      <w:r w:rsidRPr="000B297E">
        <w:rPr>
          <w:rFonts w:ascii="Times New Roman" w:eastAsia="Calibri" w:hAnsi="Times New Roman" w:cs="Times New Roman"/>
          <w:i/>
          <w:sz w:val="24"/>
          <w:szCs w:val="24"/>
        </w:rPr>
        <w:t>, il n’y aura plus de didactiques des discipline</w:t>
      </w:r>
      <w:r w:rsidR="00F465BD" w:rsidRPr="000B297E">
        <w:rPr>
          <w:rFonts w:ascii="Times New Roman" w:eastAsia="Calibri" w:hAnsi="Times New Roman" w:cs="Times New Roman"/>
          <w:i/>
          <w:sz w:val="24"/>
          <w:szCs w:val="24"/>
        </w:rPr>
        <w:t>s</w:t>
      </w:r>
      <w:r w:rsidRPr="000B297E">
        <w:rPr>
          <w:rFonts w:ascii="Times New Roman" w:eastAsia="Calibri" w:hAnsi="Times New Roman" w:cs="Times New Roman"/>
          <w:i/>
          <w:sz w:val="24"/>
          <w:szCs w:val="24"/>
        </w:rPr>
        <w:t xml:space="preserve"> mais rien que de la formation syndicale</w:t>
      </w:r>
      <w:r w:rsidR="002B645A" w:rsidRPr="000B297E">
        <w:rPr>
          <w:rFonts w:ascii="Times New Roman" w:eastAsia="Calibri" w:hAnsi="Times New Roman" w:cs="Times New Roman"/>
          <w:i/>
          <w:sz w:val="24"/>
          <w:szCs w:val="24"/>
        </w:rPr>
        <w:t> ; ce n’est pas la vocation première des ENEP</w:t>
      </w:r>
      <w:r>
        <w:rPr>
          <w:rFonts w:ascii="Times New Roman" w:eastAsia="Calibri" w:hAnsi="Times New Roman" w:cs="Times New Roman"/>
          <w:sz w:val="24"/>
          <w:szCs w:val="24"/>
        </w:rPr>
        <w:t> ».</w:t>
      </w:r>
      <w:r w:rsidR="00990495">
        <w:rPr>
          <w:rFonts w:ascii="Times New Roman" w:eastAsia="Calibri" w:hAnsi="Times New Roman" w:cs="Times New Roman"/>
          <w:sz w:val="24"/>
          <w:szCs w:val="24"/>
        </w:rPr>
        <w:t xml:space="preserve"> </w:t>
      </w:r>
    </w:p>
    <w:p w14:paraId="110590AB" w14:textId="77777777" w:rsidR="00926472" w:rsidRDefault="00F465BD" w:rsidP="00B56B52">
      <w:pPr>
        <w:spacing w:before="240" w:after="20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Les responsables des ENEP soutiennent d’ailleurs que l’</w:t>
      </w:r>
      <w:r w:rsidR="00836EB9">
        <w:rPr>
          <w:rFonts w:ascii="Times New Roman" w:eastAsia="Calibri" w:hAnsi="Times New Roman" w:cs="Times New Roman"/>
          <w:sz w:val="24"/>
          <w:szCs w:val="24"/>
        </w:rPr>
        <w:t>État</w:t>
      </w:r>
      <w:r>
        <w:rPr>
          <w:rFonts w:ascii="Times New Roman" w:eastAsia="Calibri" w:hAnsi="Times New Roman" w:cs="Times New Roman"/>
          <w:sz w:val="24"/>
          <w:szCs w:val="24"/>
        </w:rPr>
        <w:t xml:space="preserve"> gagnerait à s’impliquer davantage dans la formation syndicale des élèves-m</w:t>
      </w:r>
      <w:r w:rsidR="00926472">
        <w:rPr>
          <w:rFonts w:ascii="Times New Roman" w:eastAsia="Calibri" w:hAnsi="Times New Roman" w:cs="Times New Roman"/>
          <w:sz w:val="24"/>
          <w:szCs w:val="24"/>
        </w:rPr>
        <w:t>aîtres, car le contexte actuel</w:t>
      </w:r>
      <w:r>
        <w:rPr>
          <w:rFonts w:ascii="Times New Roman" w:eastAsia="Calibri" w:hAnsi="Times New Roman" w:cs="Times New Roman"/>
          <w:sz w:val="24"/>
          <w:szCs w:val="24"/>
        </w:rPr>
        <w:t xml:space="preserve"> laisse voir </w:t>
      </w:r>
      <w:r w:rsidR="00926FBB">
        <w:rPr>
          <w:rFonts w:ascii="Times New Roman" w:eastAsia="Calibri" w:hAnsi="Times New Roman" w:cs="Times New Roman"/>
          <w:sz w:val="24"/>
          <w:szCs w:val="24"/>
        </w:rPr>
        <w:t xml:space="preserve">comme </w:t>
      </w:r>
      <w:r>
        <w:rPr>
          <w:rFonts w:ascii="Times New Roman" w:eastAsia="Calibri" w:hAnsi="Times New Roman" w:cs="Times New Roman"/>
          <w:sz w:val="24"/>
          <w:szCs w:val="24"/>
        </w:rPr>
        <w:t>un désordre sur le terrain ; tout le monde va en grève sans préavis, il y a des actions de contes</w:t>
      </w:r>
      <w:r w:rsidR="00413441">
        <w:rPr>
          <w:rFonts w:ascii="Times New Roman" w:eastAsia="Calibri" w:hAnsi="Times New Roman" w:cs="Times New Roman"/>
          <w:sz w:val="24"/>
          <w:szCs w:val="24"/>
        </w:rPr>
        <w:t>tations syndicales tous azimuts ;</w:t>
      </w:r>
      <w:r>
        <w:rPr>
          <w:rFonts w:ascii="Times New Roman" w:eastAsia="Calibri" w:hAnsi="Times New Roman" w:cs="Times New Roman"/>
          <w:sz w:val="24"/>
          <w:szCs w:val="24"/>
        </w:rPr>
        <w:t xml:space="preserve"> </w:t>
      </w:r>
      <w:r w:rsidR="00413441">
        <w:rPr>
          <w:rFonts w:ascii="Times New Roman" w:eastAsia="Calibri" w:hAnsi="Times New Roman" w:cs="Times New Roman"/>
          <w:sz w:val="24"/>
          <w:szCs w:val="24"/>
        </w:rPr>
        <w:t xml:space="preserve">à la fin on se rend compte que les leaders syndicaux eux-mêmes </w:t>
      </w:r>
      <w:r w:rsidR="00926FBB">
        <w:rPr>
          <w:rFonts w:ascii="Times New Roman" w:eastAsia="Calibri" w:hAnsi="Times New Roman" w:cs="Times New Roman"/>
          <w:sz w:val="24"/>
          <w:szCs w:val="24"/>
        </w:rPr>
        <w:t>ne sont pas suffisamment formés. Selon un chef d’établissement,</w:t>
      </w:r>
      <w:r w:rsidR="00413441">
        <w:rPr>
          <w:rFonts w:ascii="Times New Roman" w:eastAsia="Calibri" w:hAnsi="Times New Roman" w:cs="Times New Roman"/>
          <w:sz w:val="24"/>
          <w:szCs w:val="24"/>
        </w:rPr>
        <w:t xml:space="preserve"> « </w:t>
      </w:r>
      <w:r w:rsidR="00413441" w:rsidRPr="000B297E">
        <w:rPr>
          <w:rFonts w:ascii="Times New Roman" w:eastAsia="Calibri" w:hAnsi="Times New Roman" w:cs="Times New Roman"/>
          <w:i/>
          <w:sz w:val="24"/>
          <w:szCs w:val="24"/>
        </w:rPr>
        <w:t xml:space="preserve">peut-être même que certains </w:t>
      </w:r>
      <w:r w:rsidR="00926FBB">
        <w:rPr>
          <w:rFonts w:ascii="Times New Roman" w:eastAsia="Calibri" w:hAnsi="Times New Roman" w:cs="Times New Roman"/>
          <w:i/>
          <w:sz w:val="24"/>
          <w:szCs w:val="24"/>
        </w:rPr>
        <w:t xml:space="preserve">délégués syndicaux </w:t>
      </w:r>
      <w:r w:rsidR="00413441" w:rsidRPr="000B297E">
        <w:rPr>
          <w:rFonts w:ascii="Times New Roman" w:eastAsia="Calibri" w:hAnsi="Times New Roman" w:cs="Times New Roman"/>
          <w:i/>
          <w:sz w:val="24"/>
          <w:szCs w:val="24"/>
        </w:rPr>
        <w:t>n’ont jamais été formés ; c’est de l’activisme dans le désordre ; c’est le rôle des syndicats de former leurs membres</w:t>
      </w:r>
      <w:r w:rsidR="00926472">
        <w:rPr>
          <w:rFonts w:ascii="Times New Roman" w:eastAsia="Calibri" w:hAnsi="Times New Roman" w:cs="Times New Roman"/>
          <w:sz w:val="24"/>
          <w:szCs w:val="24"/>
        </w:rPr>
        <w:t xml:space="preserve"> ». </w:t>
      </w:r>
    </w:p>
    <w:p w14:paraId="701DDEBF" w14:textId="28E158DA" w:rsidR="005752F2" w:rsidRDefault="00926472" w:rsidP="00AC6A48">
      <w:pPr>
        <w:spacing w:before="240" w:after="20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On convient donc que</w:t>
      </w:r>
      <w:r w:rsidR="00413441">
        <w:rPr>
          <w:rFonts w:ascii="Times New Roman" w:eastAsia="Calibri" w:hAnsi="Times New Roman" w:cs="Times New Roman"/>
          <w:sz w:val="24"/>
          <w:szCs w:val="24"/>
        </w:rPr>
        <w:t xml:space="preserve"> dans le contexte actuel où la contestation est devenu</w:t>
      </w:r>
      <w:r w:rsidR="00D265BD">
        <w:rPr>
          <w:rFonts w:ascii="Times New Roman" w:eastAsia="Calibri" w:hAnsi="Times New Roman" w:cs="Times New Roman"/>
          <w:sz w:val="24"/>
          <w:szCs w:val="24"/>
        </w:rPr>
        <w:t>e</w:t>
      </w:r>
      <w:r w:rsidR="00413441">
        <w:rPr>
          <w:rFonts w:ascii="Times New Roman" w:eastAsia="Calibri" w:hAnsi="Times New Roman" w:cs="Times New Roman"/>
          <w:sz w:val="24"/>
          <w:szCs w:val="24"/>
        </w:rPr>
        <w:t xml:space="preserve"> le modus vivendi de tous les travailleurs, il est urgent que l’</w:t>
      </w:r>
      <w:r w:rsidR="00836EB9">
        <w:rPr>
          <w:rFonts w:ascii="Times New Roman" w:eastAsia="Calibri" w:hAnsi="Times New Roman" w:cs="Times New Roman"/>
          <w:sz w:val="24"/>
          <w:szCs w:val="24"/>
        </w:rPr>
        <w:t>État</w:t>
      </w:r>
      <w:r w:rsidR="00413441">
        <w:rPr>
          <w:rFonts w:ascii="Times New Roman" w:eastAsia="Calibri" w:hAnsi="Times New Roman" w:cs="Times New Roman"/>
          <w:sz w:val="24"/>
          <w:szCs w:val="24"/>
        </w:rPr>
        <w:t xml:space="preserve"> s’engage dans la formation syndicale des fonctionnaires. </w:t>
      </w:r>
      <w:r w:rsidR="00F465BD">
        <w:rPr>
          <w:rFonts w:ascii="Times New Roman" w:eastAsia="Calibri" w:hAnsi="Times New Roman" w:cs="Times New Roman"/>
          <w:sz w:val="24"/>
          <w:szCs w:val="24"/>
        </w:rPr>
        <w:t xml:space="preserve"> </w:t>
      </w:r>
      <w:r w:rsidR="00990495">
        <w:rPr>
          <w:rFonts w:ascii="Times New Roman" w:eastAsia="Calibri" w:hAnsi="Times New Roman" w:cs="Times New Roman"/>
          <w:sz w:val="24"/>
          <w:szCs w:val="24"/>
        </w:rPr>
        <w:t xml:space="preserve">Tout compte fait, il reste que les élèves-maîtres reçoivent quelques informations et orientations relatives à leurs devoirs et droits professionnels, mais aussi en lien direct ou indirect avec leurs rapports au syndicalisme dans leur vie de fonctionnaire. En formation initiale, l’accent est placé sur l’obligation du futur fonctionnaire à respecter ses devoirs avant de prétendre à ses droits. De ce fait, l’élève-maître reçoit un bagage plus ou moins important pour une vie syndicale responsable </w:t>
      </w:r>
      <w:r w:rsidR="005752F2">
        <w:rPr>
          <w:rFonts w:ascii="Times New Roman" w:eastAsia="Calibri" w:hAnsi="Times New Roman" w:cs="Times New Roman"/>
          <w:sz w:val="24"/>
          <w:szCs w:val="24"/>
        </w:rPr>
        <w:t>quand il prendra fonction sur le terrain.</w:t>
      </w:r>
    </w:p>
    <w:p w14:paraId="44F7303C" w14:textId="3091E0C4" w:rsidR="00B13FDE" w:rsidRDefault="005752F2" w:rsidP="00AC6A48">
      <w:pPr>
        <w:spacing w:before="240" w:after="20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Pour ce qui concerne la formation initiale des enseignants du post-primaire et du secondaire, </w:t>
      </w:r>
      <w:r w:rsidR="002C7BDF">
        <w:rPr>
          <w:rFonts w:ascii="Times New Roman" w:eastAsia="Calibri" w:hAnsi="Times New Roman" w:cs="Times New Roman"/>
          <w:sz w:val="24"/>
          <w:szCs w:val="24"/>
        </w:rPr>
        <w:t>à l’</w:t>
      </w:r>
      <w:r w:rsidR="00836EB9">
        <w:rPr>
          <w:rFonts w:ascii="Times New Roman" w:eastAsia="Calibri" w:hAnsi="Times New Roman" w:cs="Times New Roman"/>
          <w:sz w:val="24"/>
          <w:szCs w:val="24"/>
        </w:rPr>
        <w:t>École</w:t>
      </w:r>
      <w:r w:rsidR="002C7BDF">
        <w:rPr>
          <w:rFonts w:ascii="Times New Roman" w:eastAsia="Calibri" w:hAnsi="Times New Roman" w:cs="Times New Roman"/>
          <w:sz w:val="24"/>
          <w:szCs w:val="24"/>
        </w:rPr>
        <w:t xml:space="preserve"> Normale Supérieure (ENS), c</w:t>
      </w:r>
      <w:r w:rsidR="00D265BD">
        <w:rPr>
          <w:rFonts w:ascii="Times New Roman" w:eastAsia="Calibri" w:hAnsi="Times New Roman" w:cs="Times New Roman"/>
          <w:sz w:val="24"/>
          <w:szCs w:val="24"/>
        </w:rPr>
        <w:t>e sont</w:t>
      </w:r>
      <w:r w:rsidR="002C7BDF">
        <w:rPr>
          <w:rFonts w:ascii="Times New Roman" w:eastAsia="Calibri" w:hAnsi="Times New Roman" w:cs="Times New Roman"/>
          <w:sz w:val="24"/>
          <w:szCs w:val="24"/>
        </w:rPr>
        <w:t xml:space="preserve"> principalement les cours de l</w:t>
      </w:r>
      <w:r w:rsidRPr="005752F2">
        <w:rPr>
          <w:rFonts w:ascii="Times New Roman" w:eastAsia="Calibri" w:hAnsi="Times New Roman" w:cs="Times New Roman"/>
          <w:sz w:val="24"/>
          <w:szCs w:val="24"/>
        </w:rPr>
        <w:t xml:space="preserve">égislation scolaire, </w:t>
      </w:r>
      <w:r w:rsidR="002C7BDF">
        <w:rPr>
          <w:rFonts w:ascii="Times New Roman" w:eastAsia="Calibri" w:hAnsi="Times New Roman" w:cs="Times New Roman"/>
          <w:sz w:val="24"/>
          <w:szCs w:val="24"/>
        </w:rPr>
        <w:t>de déontologie, et de</w:t>
      </w:r>
      <w:r w:rsidRPr="005752F2">
        <w:rPr>
          <w:rFonts w:ascii="Times New Roman" w:eastAsia="Calibri" w:hAnsi="Times New Roman" w:cs="Times New Roman"/>
          <w:sz w:val="24"/>
          <w:szCs w:val="24"/>
        </w:rPr>
        <w:t xml:space="preserve"> morale professionnelle</w:t>
      </w:r>
      <w:r w:rsidR="002C7BDF">
        <w:rPr>
          <w:rFonts w:ascii="Times New Roman" w:eastAsia="Calibri" w:hAnsi="Times New Roman" w:cs="Times New Roman"/>
          <w:sz w:val="24"/>
          <w:szCs w:val="24"/>
        </w:rPr>
        <w:t xml:space="preserve"> qui présentent les règles de conduites attendues chez le travailleur de la Fonction Publique.</w:t>
      </w:r>
      <w:r w:rsidR="00926472">
        <w:rPr>
          <w:rFonts w:ascii="Times New Roman" w:eastAsia="Calibri" w:hAnsi="Times New Roman" w:cs="Times New Roman"/>
          <w:sz w:val="24"/>
          <w:szCs w:val="24"/>
        </w:rPr>
        <w:t xml:space="preserve"> Ces trois composantes forment un même module de 25 heures.</w:t>
      </w:r>
      <w:r w:rsidR="002C7BDF">
        <w:rPr>
          <w:rFonts w:ascii="Times New Roman" w:eastAsia="Calibri" w:hAnsi="Times New Roman" w:cs="Times New Roman"/>
          <w:sz w:val="24"/>
          <w:szCs w:val="24"/>
        </w:rPr>
        <w:t xml:space="preserve"> Outre les droits, les devoirs et les obligations du fonctionnaire et de l’enseignant spécifique</w:t>
      </w:r>
      <w:r w:rsidR="0076726B">
        <w:rPr>
          <w:rFonts w:ascii="Times New Roman" w:eastAsia="Calibri" w:hAnsi="Times New Roman" w:cs="Times New Roman"/>
          <w:sz w:val="24"/>
          <w:szCs w:val="24"/>
        </w:rPr>
        <w:t xml:space="preserve">ment, il y est abordé également </w:t>
      </w:r>
      <w:r w:rsidR="00F051BC">
        <w:rPr>
          <w:rFonts w:ascii="Times New Roman" w:eastAsia="Calibri" w:hAnsi="Times New Roman" w:cs="Times New Roman"/>
          <w:sz w:val="24"/>
          <w:szCs w:val="24"/>
        </w:rPr>
        <w:t xml:space="preserve">les principes de </w:t>
      </w:r>
      <w:r w:rsidR="0076726B">
        <w:rPr>
          <w:rFonts w:ascii="Times New Roman" w:eastAsia="Calibri" w:hAnsi="Times New Roman" w:cs="Times New Roman"/>
          <w:sz w:val="24"/>
          <w:szCs w:val="24"/>
        </w:rPr>
        <w:t xml:space="preserve">la morale professionnelle. </w:t>
      </w:r>
      <w:r w:rsidR="00F051BC">
        <w:rPr>
          <w:rFonts w:ascii="Times New Roman" w:eastAsia="Calibri" w:hAnsi="Times New Roman" w:cs="Times New Roman"/>
          <w:sz w:val="24"/>
          <w:szCs w:val="24"/>
        </w:rPr>
        <w:t xml:space="preserve">Il est possible que </w:t>
      </w:r>
      <w:r w:rsidR="00B13FDE">
        <w:rPr>
          <w:rFonts w:ascii="Times New Roman" w:eastAsia="Calibri" w:hAnsi="Times New Roman" w:cs="Times New Roman"/>
          <w:sz w:val="24"/>
          <w:szCs w:val="24"/>
        </w:rPr>
        <w:t>celui qui dispense le</w:t>
      </w:r>
      <w:r w:rsidR="00F051BC">
        <w:rPr>
          <w:rFonts w:ascii="Times New Roman" w:eastAsia="Calibri" w:hAnsi="Times New Roman" w:cs="Times New Roman"/>
          <w:sz w:val="24"/>
          <w:szCs w:val="24"/>
        </w:rPr>
        <w:t xml:space="preserve"> cours intègre des contenus relatifs au syndicalisme, mais sans pouvoir s’étendre suffisamment sur </w:t>
      </w:r>
      <w:r w:rsidR="00510466">
        <w:rPr>
          <w:rFonts w:ascii="Times New Roman" w:eastAsia="Calibri" w:hAnsi="Times New Roman" w:cs="Times New Roman"/>
          <w:sz w:val="24"/>
          <w:szCs w:val="24"/>
        </w:rPr>
        <w:t>les</w:t>
      </w:r>
      <w:r w:rsidR="00B13FDE">
        <w:rPr>
          <w:rFonts w:ascii="Times New Roman" w:eastAsia="Calibri" w:hAnsi="Times New Roman" w:cs="Times New Roman"/>
          <w:sz w:val="24"/>
          <w:szCs w:val="24"/>
        </w:rPr>
        <w:t xml:space="preserve"> données importantes à considérer. Les formateurs de l’ENS pensent d’ailleurs qu’il revient </w:t>
      </w:r>
      <w:r w:rsidR="003A7B5C">
        <w:rPr>
          <w:rFonts w:ascii="Times New Roman" w:eastAsia="Calibri" w:hAnsi="Times New Roman" w:cs="Times New Roman"/>
          <w:sz w:val="24"/>
          <w:szCs w:val="24"/>
        </w:rPr>
        <w:t>« </w:t>
      </w:r>
      <w:r w:rsidR="00B13FDE" w:rsidRPr="003A7B5C">
        <w:rPr>
          <w:rFonts w:ascii="Times New Roman" w:eastAsia="Calibri" w:hAnsi="Times New Roman" w:cs="Times New Roman"/>
          <w:i/>
          <w:sz w:val="24"/>
          <w:szCs w:val="24"/>
        </w:rPr>
        <w:t xml:space="preserve">à chaque syndicat de former ses militants en tenant compte de </w:t>
      </w:r>
      <w:r w:rsidR="00C4253F" w:rsidRPr="003A7B5C">
        <w:rPr>
          <w:rFonts w:ascii="Times New Roman" w:eastAsia="Calibri" w:hAnsi="Times New Roman" w:cs="Times New Roman"/>
          <w:i/>
          <w:sz w:val="24"/>
          <w:szCs w:val="24"/>
        </w:rPr>
        <w:t>ses idéaux et de ses objectifs</w:t>
      </w:r>
      <w:r w:rsidR="003A7B5C">
        <w:rPr>
          <w:rFonts w:ascii="Times New Roman" w:eastAsia="Calibri" w:hAnsi="Times New Roman" w:cs="Times New Roman"/>
          <w:sz w:val="24"/>
          <w:szCs w:val="24"/>
        </w:rPr>
        <w:t> »</w:t>
      </w:r>
      <w:r w:rsidR="00C4253F">
        <w:rPr>
          <w:rFonts w:ascii="Times New Roman" w:eastAsia="Calibri" w:hAnsi="Times New Roman" w:cs="Times New Roman"/>
          <w:sz w:val="24"/>
          <w:szCs w:val="24"/>
        </w:rPr>
        <w:t>, mais qu’il est également important de prévenir l’endoctrinement et les dérives en présentant déjà au</w:t>
      </w:r>
      <w:r w:rsidR="00040C48">
        <w:rPr>
          <w:rFonts w:ascii="Times New Roman" w:eastAsia="Calibri" w:hAnsi="Times New Roman" w:cs="Times New Roman"/>
          <w:sz w:val="24"/>
          <w:szCs w:val="24"/>
        </w:rPr>
        <w:t>x</w:t>
      </w:r>
      <w:r w:rsidR="00C4253F">
        <w:rPr>
          <w:rFonts w:ascii="Times New Roman" w:eastAsia="Calibri" w:hAnsi="Times New Roman" w:cs="Times New Roman"/>
          <w:sz w:val="24"/>
          <w:szCs w:val="24"/>
        </w:rPr>
        <w:t xml:space="preserve"> stagiaires les travers et les dérives possibles d’un syndicalisme </w:t>
      </w:r>
      <w:r w:rsidR="00040C48">
        <w:rPr>
          <w:rFonts w:ascii="Times New Roman" w:eastAsia="Calibri" w:hAnsi="Times New Roman" w:cs="Times New Roman"/>
          <w:sz w:val="24"/>
          <w:szCs w:val="24"/>
        </w:rPr>
        <w:t>sans formation. Les collèges et les lycées sont les théâtres d’affrontements entre syndicats aux fins de r</w:t>
      </w:r>
      <w:r w:rsidR="00B30BA4">
        <w:rPr>
          <w:rFonts w:ascii="Times New Roman" w:eastAsia="Calibri" w:hAnsi="Times New Roman" w:cs="Times New Roman"/>
          <w:sz w:val="24"/>
          <w:szCs w:val="24"/>
        </w:rPr>
        <w:t xml:space="preserve">ecruter un maximum de militants. </w:t>
      </w:r>
      <w:r w:rsidR="00040C48">
        <w:rPr>
          <w:rFonts w:ascii="Times New Roman" w:eastAsia="Calibri" w:hAnsi="Times New Roman" w:cs="Times New Roman"/>
          <w:sz w:val="24"/>
          <w:szCs w:val="24"/>
        </w:rPr>
        <w:t>Il est important de préparer les stagiaires de l’ENS afin qu’ils soient out</w:t>
      </w:r>
      <w:r w:rsidR="00B30BA4">
        <w:rPr>
          <w:rFonts w:ascii="Times New Roman" w:eastAsia="Calibri" w:hAnsi="Times New Roman" w:cs="Times New Roman"/>
          <w:sz w:val="24"/>
          <w:szCs w:val="24"/>
        </w:rPr>
        <w:t>illés pour aborder plus tard la vie syndicale</w:t>
      </w:r>
      <w:r w:rsidR="00040C48">
        <w:rPr>
          <w:rFonts w:ascii="Times New Roman" w:eastAsia="Calibri" w:hAnsi="Times New Roman" w:cs="Times New Roman"/>
          <w:sz w:val="24"/>
          <w:szCs w:val="24"/>
        </w:rPr>
        <w:t xml:space="preserve"> </w:t>
      </w:r>
      <w:r w:rsidR="00D265BD">
        <w:rPr>
          <w:rFonts w:ascii="Times New Roman" w:eastAsia="Calibri" w:hAnsi="Times New Roman" w:cs="Times New Roman"/>
          <w:sz w:val="24"/>
          <w:szCs w:val="24"/>
        </w:rPr>
        <w:t>dans la</w:t>
      </w:r>
      <w:r w:rsidR="00040C48">
        <w:rPr>
          <w:rFonts w:ascii="Times New Roman" w:eastAsia="Calibri" w:hAnsi="Times New Roman" w:cs="Times New Roman"/>
          <w:sz w:val="24"/>
          <w:szCs w:val="24"/>
        </w:rPr>
        <w:t xml:space="preserve"> clairvoyance </w:t>
      </w:r>
      <w:r w:rsidR="00B30BA4">
        <w:rPr>
          <w:rFonts w:ascii="Times New Roman" w:eastAsia="Calibri" w:hAnsi="Times New Roman" w:cs="Times New Roman"/>
          <w:sz w:val="24"/>
          <w:szCs w:val="24"/>
        </w:rPr>
        <w:t xml:space="preserve">et </w:t>
      </w:r>
      <w:r w:rsidR="00D265BD">
        <w:rPr>
          <w:rFonts w:ascii="Times New Roman" w:eastAsia="Calibri" w:hAnsi="Times New Roman" w:cs="Times New Roman"/>
          <w:sz w:val="24"/>
          <w:szCs w:val="24"/>
        </w:rPr>
        <w:t>en toute</w:t>
      </w:r>
      <w:r w:rsidR="00B30BA4">
        <w:rPr>
          <w:rFonts w:ascii="Times New Roman" w:eastAsia="Calibri" w:hAnsi="Times New Roman" w:cs="Times New Roman"/>
          <w:sz w:val="24"/>
          <w:szCs w:val="24"/>
        </w:rPr>
        <w:t xml:space="preserve"> responsabilité.</w:t>
      </w:r>
    </w:p>
    <w:p w14:paraId="5A024889" w14:textId="51147DFC" w:rsidR="000F67C6" w:rsidRDefault="00D0136B" w:rsidP="00685818">
      <w:pPr>
        <w:spacing w:before="240" w:after="20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En somme, la formation initiale apparait comme le creuset de la culture syndicale. Par conséquent, les décideurs pourraient travailler à donner un contenu et un volume horaire suffisant pour l’initiation à la culture syndicale dans les institutions en charge de la formation initiale des enseignants.</w:t>
      </w:r>
    </w:p>
    <w:p w14:paraId="1A321FF0" w14:textId="77777777" w:rsidR="003C4D90" w:rsidRDefault="003C4D90" w:rsidP="00936DDC">
      <w:pPr>
        <w:spacing w:after="0" w:line="360" w:lineRule="auto"/>
        <w:contextualSpacing/>
        <w:jc w:val="both"/>
        <w:rPr>
          <w:rFonts w:ascii="Times New Roman" w:eastAsia="Calibri" w:hAnsi="Times New Roman" w:cs="Times New Roman"/>
          <w:sz w:val="24"/>
          <w:szCs w:val="24"/>
        </w:rPr>
      </w:pPr>
    </w:p>
    <w:p w14:paraId="1A887DF9" w14:textId="4F92AD2B" w:rsidR="0098188C" w:rsidRPr="00E33729" w:rsidRDefault="004E169F" w:rsidP="00936DDC">
      <w:pPr>
        <w:pStyle w:val="Titre3"/>
        <w:spacing w:before="0"/>
        <w:rPr>
          <w:rFonts w:ascii="Times New Roman" w:eastAsia="Calibri" w:hAnsi="Times New Roman" w:cs="Times New Roman"/>
          <w:sz w:val="24"/>
          <w:szCs w:val="24"/>
        </w:rPr>
      </w:pPr>
      <w:bookmarkStart w:id="18" w:name="_Toc36457101"/>
      <w:r w:rsidRPr="00E33729">
        <w:rPr>
          <w:rFonts w:ascii="Times New Roman" w:eastAsia="Calibri" w:hAnsi="Times New Roman" w:cs="Times New Roman"/>
          <w:sz w:val="24"/>
          <w:szCs w:val="24"/>
        </w:rPr>
        <w:t>II</w:t>
      </w:r>
      <w:r w:rsidR="00313BFA" w:rsidRPr="00E33729">
        <w:rPr>
          <w:rFonts w:ascii="Times New Roman" w:eastAsia="Calibri" w:hAnsi="Times New Roman" w:cs="Times New Roman"/>
          <w:sz w:val="24"/>
          <w:szCs w:val="24"/>
        </w:rPr>
        <w:t>I</w:t>
      </w:r>
      <w:r w:rsidRPr="00E33729">
        <w:rPr>
          <w:rFonts w:ascii="Times New Roman" w:eastAsia="Calibri" w:hAnsi="Times New Roman" w:cs="Times New Roman"/>
          <w:sz w:val="24"/>
          <w:szCs w:val="24"/>
        </w:rPr>
        <w:t xml:space="preserve">.2.2. </w:t>
      </w:r>
      <w:r w:rsidR="003C4D90" w:rsidRPr="00E33729">
        <w:rPr>
          <w:rFonts w:ascii="Times New Roman" w:eastAsia="Calibri" w:hAnsi="Times New Roman" w:cs="Times New Roman"/>
          <w:sz w:val="24"/>
          <w:szCs w:val="24"/>
        </w:rPr>
        <w:t>Place de la formation syndicale dans l</w:t>
      </w:r>
      <w:r w:rsidR="00917C7D" w:rsidRPr="00E33729">
        <w:rPr>
          <w:rFonts w:ascii="Times New Roman" w:eastAsia="Calibri" w:hAnsi="Times New Roman" w:cs="Times New Roman"/>
          <w:sz w:val="24"/>
          <w:szCs w:val="24"/>
        </w:rPr>
        <w:t xml:space="preserve">a formation continue </w:t>
      </w:r>
      <w:r w:rsidR="003C4D90" w:rsidRPr="00E33729">
        <w:rPr>
          <w:rFonts w:ascii="Times New Roman" w:eastAsia="Calibri" w:hAnsi="Times New Roman" w:cs="Times New Roman"/>
          <w:sz w:val="24"/>
          <w:szCs w:val="24"/>
        </w:rPr>
        <w:t>des enseignants</w:t>
      </w:r>
      <w:bookmarkEnd w:id="18"/>
    </w:p>
    <w:p w14:paraId="63DB18C7" w14:textId="79617D99" w:rsidR="0098188C" w:rsidRDefault="0098188C" w:rsidP="00C263DB">
      <w:pPr>
        <w:spacing w:after="0" w:line="360" w:lineRule="auto"/>
        <w:ind w:firstLine="357"/>
        <w:jc w:val="both"/>
        <w:rPr>
          <w:rFonts w:ascii="Times New Roman" w:eastAsia="Calibri" w:hAnsi="Times New Roman" w:cs="Times New Roman"/>
          <w:sz w:val="24"/>
          <w:szCs w:val="24"/>
        </w:rPr>
      </w:pPr>
      <w:r>
        <w:rPr>
          <w:rFonts w:ascii="Times New Roman" w:eastAsia="Calibri" w:hAnsi="Times New Roman" w:cs="Times New Roman"/>
          <w:sz w:val="24"/>
          <w:szCs w:val="24"/>
          <w:lang w:val="fr-FR"/>
        </w:rPr>
        <w:t>L’importance de la formation syndicale</w:t>
      </w:r>
      <w:r w:rsidR="00FB6D52">
        <w:rPr>
          <w:rFonts w:ascii="Times New Roman" w:eastAsia="Calibri" w:hAnsi="Times New Roman" w:cs="Times New Roman"/>
          <w:sz w:val="24"/>
          <w:szCs w:val="24"/>
          <w:lang w:val="fr-FR"/>
        </w:rPr>
        <w:t xml:space="preserve"> est affirmée par tous les acteurs interviewés. En l’absence d’une plage qui y soit consacrée véritablement dans la formation initiale des enseignants à l’ENEP et à l’ENS, les uns et les autres pensent qu’elle devrait être présente dans le dispositif de formation continue. </w:t>
      </w:r>
      <w:r w:rsidR="00316AAB">
        <w:rPr>
          <w:rFonts w:ascii="Times New Roman" w:eastAsia="Calibri" w:hAnsi="Times New Roman" w:cs="Times New Roman"/>
          <w:sz w:val="24"/>
          <w:szCs w:val="24"/>
          <w:lang w:val="fr-FR"/>
        </w:rPr>
        <w:t xml:space="preserve">Il ressort que </w:t>
      </w:r>
      <w:r w:rsidRPr="0098188C">
        <w:rPr>
          <w:rFonts w:ascii="Times New Roman" w:eastAsia="Calibri" w:hAnsi="Times New Roman" w:cs="Times New Roman"/>
          <w:sz w:val="24"/>
          <w:szCs w:val="24"/>
          <w:lang w:val="fr-FR"/>
        </w:rPr>
        <w:t>la formation syndicale es</w:t>
      </w:r>
      <w:r w:rsidR="00FB6D52">
        <w:rPr>
          <w:rFonts w:ascii="Times New Roman" w:eastAsia="Calibri" w:hAnsi="Times New Roman" w:cs="Times New Roman"/>
          <w:sz w:val="24"/>
          <w:szCs w:val="24"/>
          <w:lang w:val="fr-FR"/>
        </w:rPr>
        <w:t>t une nécessité</w:t>
      </w:r>
      <w:r w:rsidR="00316AAB">
        <w:rPr>
          <w:rFonts w:ascii="Times New Roman" w:eastAsia="Calibri" w:hAnsi="Times New Roman" w:cs="Times New Roman"/>
          <w:sz w:val="24"/>
          <w:szCs w:val="24"/>
          <w:lang w:val="fr-FR"/>
        </w:rPr>
        <w:t>, car</w:t>
      </w:r>
      <w:r>
        <w:rPr>
          <w:rFonts w:ascii="Times New Roman" w:eastAsia="Calibri" w:hAnsi="Times New Roman" w:cs="Times New Roman"/>
          <w:sz w:val="24"/>
          <w:szCs w:val="24"/>
          <w:lang w:val="fr-FR"/>
        </w:rPr>
        <w:t xml:space="preserve"> un </w:t>
      </w:r>
      <w:r w:rsidRPr="0098188C">
        <w:rPr>
          <w:rFonts w:ascii="Times New Roman" w:eastAsia="Calibri" w:hAnsi="Times New Roman" w:cs="Times New Roman"/>
          <w:sz w:val="24"/>
          <w:szCs w:val="24"/>
          <w:lang w:val="fr-FR"/>
        </w:rPr>
        <w:t xml:space="preserve">enseignant </w:t>
      </w:r>
      <w:r>
        <w:rPr>
          <w:rFonts w:ascii="Times New Roman" w:eastAsia="Calibri" w:hAnsi="Times New Roman" w:cs="Times New Roman"/>
          <w:sz w:val="24"/>
          <w:szCs w:val="24"/>
          <w:lang w:val="fr-FR"/>
        </w:rPr>
        <w:t xml:space="preserve">syndicalement </w:t>
      </w:r>
      <w:r w:rsidRPr="0098188C">
        <w:rPr>
          <w:rFonts w:ascii="Times New Roman" w:eastAsia="Calibri" w:hAnsi="Times New Roman" w:cs="Times New Roman"/>
          <w:sz w:val="24"/>
          <w:szCs w:val="24"/>
          <w:lang w:val="fr-FR"/>
        </w:rPr>
        <w:t xml:space="preserve">formé respecte la discipline syndicale et sa déontologie professionnelle. </w:t>
      </w:r>
      <w:r w:rsidR="00316AAB">
        <w:rPr>
          <w:rFonts w:ascii="Times New Roman" w:eastAsia="Calibri" w:hAnsi="Times New Roman" w:cs="Times New Roman"/>
          <w:sz w:val="24"/>
          <w:szCs w:val="24"/>
          <w:lang w:val="fr-FR"/>
        </w:rPr>
        <w:t>Pour illustrer cette opinion, un délégué syndical déclare : « </w:t>
      </w:r>
      <w:r w:rsidRPr="00316AAB">
        <w:rPr>
          <w:rFonts w:ascii="Times New Roman" w:eastAsia="Calibri" w:hAnsi="Times New Roman" w:cs="Times New Roman"/>
          <w:i/>
          <w:sz w:val="24"/>
          <w:szCs w:val="24"/>
          <w:lang w:val="fr-FR"/>
        </w:rPr>
        <w:t>Il arrive que des enseignants, ignorant tout de la discipline syndicale, lancent des mots d’ordres de grève dans leur localité, sous le couvert du syndicat, mais à l’insu des responsables syndicaux</w:t>
      </w:r>
      <w:r w:rsidR="00316AAB">
        <w:rPr>
          <w:rFonts w:ascii="Times New Roman" w:eastAsia="Calibri" w:hAnsi="Times New Roman" w:cs="Times New Roman"/>
          <w:sz w:val="24"/>
          <w:szCs w:val="24"/>
          <w:lang w:val="fr-FR"/>
        </w:rPr>
        <w:t xml:space="preserve"> ». </w:t>
      </w:r>
      <w:r w:rsidRPr="0098188C">
        <w:rPr>
          <w:rFonts w:ascii="Times New Roman" w:eastAsia="Calibri" w:hAnsi="Times New Roman" w:cs="Times New Roman"/>
          <w:sz w:val="24"/>
          <w:szCs w:val="24"/>
          <w:lang w:val="fr-FR"/>
        </w:rPr>
        <w:t> </w:t>
      </w:r>
      <w:r w:rsidR="00316AAB">
        <w:rPr>
          <w:rFonts w:ascii="Times New Roman" w:eastAsia="Calibri" w:hAnsi="Times New Roman" w:cs="Times New Roman"/>
          <w:sz w:val="24"/>
          <w:szCs w:val="24"/>
          <w:lang w:val="fr-FR"/>
        </w:rPr>
        <w:t xml:space="preserve">Une telle situation confirme le besoin de formation des militants, voire également des délégués. C’est la formation qui est sensé instruire les adhérents sur les principes et les règles de base du syndicat, et les initier à la </w:t>
      </w:r>
      <w:r w:rsidR="004E3D5B">
        <w:rPr>
          <w:rFonts w:ascii="Times New Roman" w:eastAsia="Calibri" w:hAnsi="Times New Roman" w:cs="Times New Roman"/>
          <w:sz w:val="24"/>
          <w:szCs w:val="24"/>
          <w:lang w:val="fr-FR"/>
        </w:rPr>
        <w:t>compréhension du discours syndical</w:t>
      </w:r>
      <w:r w:rsidR="00316AAB">
        <w:rPr>
          <w:rFonts w:ascii="Times New Roman" w:eastAsia="Calibri" w:hAnsi="Times New Roman" w:cs="Times New Roman"/>
          <w:sz w:val="24"/>
          <w:szCs w:val="24"/>
          <w:lang w:val="fr-FR"/>
        </w:rPr>
        <w:t>.</w:t>
      </w:r>
      <w:r w:rsidR="004E3D5B">
        <w:rPr>
          <w:rFonts w:ascii="Times New Roman" w:eastAsia="Calibri" w:hAnsi="Times New Roman" w:cs="Times New Roman"/>
          <w:sz w:val="24"/>
          <w:szCs w:val="24"/>
          <w:lang w:val="fr-FR"/>
        </w:rPr>
        <w:t xml:space="preserve">  En effet, un responsable syndical regrette le fait de voir que « </w:t>
      </w:r>
      <w:r w:rsidRPr="004E3D5B">
        <w:rPr>
          <w:rFonts w:ascii="Times New Roman" w:eastAsia="Calibri" w:hAnsi="Times New Roman" w:cs="Times New Roman"/>
          <w:i/>
          <w:sz w:val="24"/>
          <w:szCs w:val="24"/>
          <w:lang w:val="fr-FR"/>
        </w:rPr>
        <w:t>des enseignants interprètent mal certains mots d’ordre parce qu’ils ne comprennent pas le lexique syndical. Malheureusement, nos syndicats n’ont pas de cadres formels spécifiques à la formation des délégués et des militants</w:t>
      </w:r>
      <w:r w:rsidR="004E3D5B">
        <w:rPr>
          <w:rFonts w:ascii="Times New Roman" w:eastAsia="Calibri" w:hAnsi="Times New Roman" w:cs="Times New Roman"/>
          <w:sz w:val="24"/>
          <w:szCs w:val="24"/>
          <w:lang w:val="fr-FR"/>
        </w:rPr>
        <w:t> »</w:t>
      </w:r>
      <w:r w:rsidRPr="0098188C">
        <w:rPr>
          <w:rFonts w:ascii="Times New Roman" w:eastAsia="Calibri" w:hAnsi="Times New Roman" w:cs="Times New Roman"/>
          <w:sz w:val="24"/>
          <w:szCs w:val="24"/>
          <w:lang w:val="fr-FR"/>
        </w:rPr>
        <w:t>.</w:t>
      </w:r>
    </w:p>
    <w:p w14:paraId="1C5E7F56" w14:textId="0E9D33AF" w:rsidR="00915EF3" w:rsidRPr="00E87BA0" w:rsidRDefault="00915EF3" w:rsidP="00C263DB">
      <w:pPr>
        <w:spacing w:after="0" w:line="360" w:lineRule="auto"/>
        <w:ind w:firstLine="708"/>
        <w:jc w:val="both"/>
        <w:rPr>
          <w:rFonts w:ascii="Times New Roman" w:eastAsia="Calibri" w:hAnsi="Times New Roman" w:cs="Times New Roman"/>
          <w:sz w:val="24"/>
          <w:szCs w:val="24"/>
          <w:lang w:val="fr-FR"/>
        </w:rPr>
      </w:pPr>
      <w:r>
        <w:rPr>
          <w:rFonts w:ascii="Times New Roman" w:eastAsia="Calibri" w:hAnsi="Times New Roman" w:cs="Times New Roman"/>
          <w:sz w:val="24"/>
          <w:szCs w:val="24"/>
        </w:rPr>
        <w:t xml:space="preserve">Les responsables syndicaux déclarent assurer </w:t>
      </w:r>
      <w:r w:rsidR="00B41555">
        <w:rPr>
          <w:rFonts w:ascii="Times New Roman" w:eastAsia="Calibri" w:hAnsi="Times New Roman" w:cs="Times New Roman"/>
          <w:sz w:val="24"/>
          <w:szCs w:val="24"/>
        </w:rPr>
        <w:t>des bribes de</w:t>
      </w:r>
      <w:r>
        <w:rPr>
          <w:rFonts w:ascii="Times New Roman" w:eastAsia="Calibri" w:hAnsi="Times New Roman" w:cs="Times New Roman"/>
          <w:sz w:val="24"/>
          <w:szCs w:val="24"/>
        </w:rPr>
        <w:t xml:space="preserve"> formation à leurs militants lors </w:t>
      </w:r>
      <w:r w:rsidR="00B41555">
        <w:rPr>
          <w:rFonts w:ascii="Times New Roman" w:eastAsia="Calibri" w:hAnsi="Times New Roman" w:cs="Times New Roman"/>
          <w:sz w:val="24"/>
          <w:szCs w:val="24"/>
        </w:rPr>
        <w:t xml:space="preserve">des congrès et des conseils syndicaux, ou encore lors </w:t>
      </w:r>
      <w:r>
        <w:rPr>
          <w:rFonts w:ascii="Times New Roman" w:eastAsia="Calibri" w:hAnsi="Times New Roman" w:cs="Times New Roman"/>
          <w:sz w:val="24"/>
          <w:szCs w:val="24"/>
        </w:rPr>
        <w:t xml:space="preserve">des rencontres de sections, de sous sections ou de secteurs. </w:t>
      </w:r>
      <w:r w:rsidR="00B41555">
        <w:rPr>
          <w:rFonts w:ascii="Times New Roman" w:eastAsia="Calibri" w:hAnsi="Times New Roman" w:cs="Times New Roman"/>
          <w:sz w:val="24"/>
          <w:szCs w:val="24"/>
        </w:rPr>
        <w:t>En fait, i</w:t>
      </w:r>
      <w:r>
        <w:rPr>
          <w:rFonts w:ascii="Times New Roman" w:eastAsia="Calibri" w:hAnsi="Times New Roman" w:cs="Times New Roman"/>
          <w:sz w:val="24"/>
          <w:szCs w:val="24"/>
        </w:rPr>
        <w:t>ls saisissent toute opportunité qui les réunit avec leurs militants pour leur rappeler quelques principes et règles du militantisme syndical. Ils reconnaissent que ces cadres servent davantage à diffuser les informations syndicales</w:t>
      </w:r>
      <w:r w:rsidR="00B41555">
        <w:rPr>
          <w:rFonts w:ascii="Times New Roman" w:eastAsia="Calibri" w:hAnsi="Times New Roman" w:cs="Times New Roman"/>
          <w:sz w:val="24"/>
          <w:szCs w:val="24"/>
        </w:rPr>
        <w:t xml:space="preserve"> et à mobiliser les militants pour les actions de lutte</w:t>
      </w:r>
      <w:r>
        <w:rPr>
          <w:rFonts w:ascii="Times New Roman" w:eastAsia="Calibri" w:hAnsi="Times New Roman" w:cs="Times New Roman"/>
          <w:sz w:val="24"/>
          <w:szCs w:val="24"/>
        </w:rPr>
        <w:t xml:space="preserve">, mais ils estiment aussi qu’une forme de formation est néanmoins donnée aux militants à ces occasions. </w:t>
      </w:r>
      <w:r w:rsidR="00B41555">
        <w:rPr>
          <w:rFonts w:ascii="Times New Roman" w:eastAsia="Calibri" w:hAnsi="Times New Roman" w:cs="Times New Roman"/>
          <w:sz w:val="24"/>
          <w:szCs w:val="24"/>
        </w:rPr>
        <w:t>Cela se fait suite aux questions qui sont posées par rapport à certains mots d’ordre</w:t>
      </w:r>
      <w:r w:rsidR="00685818">
        <w:rPr>
          <w:rFonts w:ascii="Times New Roman" w:eastAsia="Calibri" w:hAnsi="Times New Roman" w:cs="Times New Roman"/>
          <w:sz w:val="24"/>
          <w:szCs w:val="24"/>
        </w:rPr>
        <w:t xml:space="preserve"> qui nécessitent une clarification</w:t>
      </w:r>
      <w:r w:rsidR="00B41555">
        <w:rPr>
          <w:rFonts w:ascii="Times New Roman" w:eastAsia="Calibri" w:hAnsi="Times New Roman" w:cs="Times New Roman"/>
          <w:sz w:val="24"/>
          <w:szCs w:val="24"/>
        </w:rPr>
        <w:t xml:space="preserve"> ou un cadrage pour indiquer « ce qui est possible » et « ce qu’il faut éviter ». En l’absence de cadre formel dédié à la formation des délégués et militants, </w:t>
      </w:r>
      <w:r w:rsidR="00EE0F89">
        <w:rPr>
          <w:rFonts w:ascii="Times New Roman" w:eastAsia="Calibri" w:hAnsi="Times New Roman" w:cs="Times New Roman"/>
          <w:sz w:val="24"/>
          <w:szCs w:val="24"/>
        </w:rPr>
        <w:t>toute rencontre peut être mise à profit pour des messages de sensibilisation au respect des droits et devoirs dans le cadre syndical. Il ressort par exemple que lors d</w:t>
      </w:r>
      <w:r w:rsidR="00EE0F89" w:rsidRPr="00EE0F89">
        <w:rPr>
          <w:rFonts w:ascii="Times New Roman" w:eastAsia="Calibri" w:hAnsi="Times New Roman" w:cs="Times New Roman"/>
          <w:sz w:val="24"/>
          <w:szCs w:val="24"/>
          <w:lang w:val="fr-FR"/>
        </w:rPr>
        <w:t xml:space="preserve">u conseil syndical qui réunit une centaine de délégués, on </w:t>
      </w:r>
      <w:r w:rsidR="00EE0F89">
        <w:rPr>
          <w:rFonts w:ascii="Times New Roman" w:eastAsia="Calibri" w:hAnsi="Times New Roman" w:cs="Times New Roman"/>
          <w:sz w:val="24"/>
          <w:szCs w:val="24"/>
          <w:lang w:val="fr-FR"/>
        </w:rPr>
        <w:t>traite le thème général de la session qui peut porter sur une question sociopolitique en lien avec l’éducation</w:t>
      </w:r>
      <w:r w:rsidR="00EE0F89" w:rsidRPr="00EE0F89">
        <w:rPr>
          <w:rFonts w:ascii="Times New Roman" w:eastAsia="Calibri" w:hAnsi="Times New Roman" w:cs="Times New Roman"/>
          <w:sz w:val="24"/>
          <w:szCs w:val="24"/>
          <w:lang w:val="fr-FR"/>
        </w:rPr>
        <w:t xml:space="preserve">, </w:t>
      </w:r>
      <w:r w:rsidR="00EE0F89">
        <w:rPr>
          <w:rFonts w:ascii="Times New Roman" w:eastAsia="Calibri" w:hAnsi="Times New Roman" w:cs="Times New Roman"/>
          <w:sz w:val="24"/>
          <w:szCs w:val="24"/>
          <w:lang w:val="fr-FR"/>
        </w:rPr>
        <w:t>puis</w:t>
      </w:r>
      <w:r w:rsidR="00EE0F89" w:rsidRPr="00EE0F89">
        <w:rPr>
          <w:rFonts w:ascii="Times New Roman" w:eastAsia="Calibri" w:hAnsi="Times New Roman" w:cs="Times New Roman"/>
          <w:sz w:val="24"/>
          <w:szCs w:val="24"/>
          <w:lang w:val="fr-FR"/>
        </w:rPr>
        <w:t xml:space="preserve"> on profite insérer des thématiques sur le syndicalisme</w:t>
      </w:r>
      <w:r w:rsidR="00EE0F89">
        <w:rPr>
          <w:rFonts w:ascii="Times New Roman" w:eastAsia="Calibri" w:hAnsi="Times New Roman" w:cs="Times New Roman"/>
          <w:sz w:val="24"/>
          <w:szCs w:val="24"/>
          <w:lang w:val="fr-FR"/>
        </w:rPr>
        <w:t>, sur</w:t>
      </w:r>
      <w:r w:rsidR="00EE0F89" w:rsidRPr="00EE0F89">
        <w:rPr>
          <w:rFonts w:ascii="Times New Roman" w:eastAsia="Calibri" w:hAnsi="Times New Roman" w:cs="Times New Roman"/>
          <w:sz w:val="24"/>
          <w:szCs w:val="24"/>
          <w:lang w:val="fr-FR"/>
        </w:rPr>
        <w:t xml:space="preserve"> les politiques éducatives en cours</w:t>
      </w:r>
      <w:r w:rsidR="00EE0F89">
        <w:rPr>
          <w:rFonts w:ascii="Times New Roman" w:eastAsia="Calibri" w:hAnsi="Times New Roman" w:cs="Times New Roman"/>
          <w:sz w:val="24"/>
          <w:szCs w:val="24"/>
          <w:lang w:val="fr-FR"/>
        </w:rPr>
        <w:t>,</w:t>
      </w:r>
      <w:r w:rsidR="00EE0F89" w:rsidRPr="00EE0F89">
        <w:rPr>
          <w:rFonts w:ascii="Times New Roman" w:eastAsia="Calibri" w:hAnsi="Times New Roman" w:cs="Times New Roman"/>
          <w:sz w:val="24"/>
          <w:szCs w:val="24"/>
          <w:lang w:val="fr-FR"/>
        </w:rPr>
        <w:t xml:space="preserve"> sur les mesures gouvernementales en </w:t>
      </w:r>
      <w:r w:rsidR="00EE0F89">
        <w:rPr>
          <w:rFonts w:ascii="Times New Roman" w:eastAsia="Calibri" w:hAnsi="Times New Roman" w:cs="Times New Roman"/>
          <w:sz w:val="24"/>
          <w:szCs w:val="24"/>
          <w:lang w:val="fr-FR"/>
        </w:rPr>
        <w:t>rapport avec</w:t>
      </w:r>
      <w:r w:rsidR="00EE0F89" w:rsidRPr="00EE0F89">
        <w:rPr>
          <w:rFonts w:ascii="Times New Roman" w:eastAsia="Calibri" w:hAnsi="Times New Roman" w:cs="Times New Roman"/>
          <w:sz w:val="24"/>
          <w:szCs w:val="24"/>
          <w:lang w:val="fr-FR"/>
        </w:rPr>
        <w:t xml:space="preserve"> le traitement salarial ou indemnitaire des enseignants</w:t>
      </w:r>
      <w:r w:rsidR="00EE0F89">
        <w:rPr>
          <w:rFonts w:ascii="Times New Roman" w:eastAsia="Calibri" w:hAnsi="Times New Roman" w:cs="Times New Roman"/>
          <w:sz w:val="24"/>
          <w:szCs w:val="24"/>
          <w:lang w:val="fr-FR"/>
        </w:rPr>
        <w:t>.</w:t>
      </w:r>
      <w:r w:rsidR="00E87BA0">
        <w:rPr>
          <w:rFonts w:ascii="Times New Roman" w:eastAsia="Calibri" w:hAnsi="Times New Roman" w:cs="Times New Roman"/>
          <w:sz w:val="24"/>
          <w:szCs w:val="24"/>
          <w:lang w:val="fr-FR"/>
        </w:rPr>
        <w:t xml:space="preserve"> Par ailleurs, face à l’insuffisance</w:t>
      </w:r>
      <w:r w:rsidR="008517D7">
        <w:rPr>
          <w:rFonts w:ascii="Times New Roman" w:eastAsia="Calibri" w:hAnsi="Times New Roman" w:cs="Times New Roman"/>
          <w:sz w:val="24"/>
          <w:szCs w:val="24"/>
          <w:lang w:val="fr-FR"/>
        </w:rPr>
        <w:t>,</w:t>
      </w:r>
      <w:r w:rsidR="00E87BA0">
        <w:rPr>
          <w:rFonts w:ascii="Times New Roman" w:eastAsia="Calibri" w:hAnsi="Times New Roman" w:cs="Times New Roman"/>
          <w:sz w:val="24"/>
          <w:szCs w:val="24"/>
          <w:lang w:val="fr-FR"/>
        </w:rPr>
        <w:t xml:space="preserve"> voire l’absence de financement pour des formations à part entière, les syndicats sont obligés de profiter d</w:t>
      </w:r>
      <w:r w:rsidR="00E87BA0" w:rsidRPr="00E87BA0">
        <w:rPr>
          <w:rFonts w:ascii="Times New Roman" w:eastAsia="Calibri" w:hAnsi="Times New Roman" w:cs="Times New Roman"/>
          <w:sz w:val="24"/>
          <w:szCs w:val="24"/>
        </w:rPr>
        <w:t>es rencontres formelles</w:t>
      </w:r>
      <w:r w:rsidR="00E87BA0">
        <w:rPr>
          <w:rFonts w:ascii="Times New Roman" w:eastAsia="Calibri" w:hAnsi="Times New Roman" w:cs="Times New Roman"/>
          <w:sz w:val="24"/>
          <w:szCs w:val="24"/>
        </w:rPr>
        <w:t xml:space="preserve"> organisées par le ministère, </w:t>
      </w:r>
      <w:r w:rsidR="00E87BA0" w:rsidRPr="00E87BA0">
        <w:rPr>
          <w:rFonts w:ascii="Times New Roman" w:eastAsia="Calibri" w:hAnsi="Times New Roman" w:cs="Times New Roman"/>
          <w:sz w:val="24"/>
          <w:szCs w:val="24"/>
        </w:rPr>
        <w:t xml:space="preserve">ses </w:t>
      </w:r>
      <w:r w:rsidR="008517D7">
        <w:rPr>
          <w:rFonts w:ascii="Times New Roman" w:eastAsia="Calibri" w:hAnsi="Times New Roman" w:cs="Times New Roman"/>
          <w:sz w:val="24"/>
          <w:szCs w:val="24"/>
        </w:rPr>
        <w:t>démembrements ou les ONG</w:t>
      </w:r>
      <w:r w:rsidR="00E87BA0">
        <w:rPr>
          <w:rFonts w:ascii="Times New Roman" w:eastAsia="Calibri" w:hAnsi="Times New Roman" w:cs="Times New Roman"/>
          <w:sz w:val="24"/>
          <w:szCs w:val="24"/>
        </w:rPr>
        <w:t xml:space="preserve">, pour </w:t>
      </w:r>
      <w:r w:rsidR="008517D7">
        <w:rPr>
          <w:rFonts w:ascii="Times New Roman" w:eastAsia="Calibri" w:hAnsi="Times New Roman" w:cs="Times New Roman"/>
          <w:sz w:val="24"/>
          <w:szCs w:val="24"/>
        </w:rPr>
        <w:t>greffer</w:t>
      </w:r>
      <w:r w:rsidR="00E87BA0">
        <w:rPr>
          <w:rFonts w:ascii="Times New Roman" w:eastAsia="Calibri" w:hAnsi="Times New Roman" w:cs="Times New Roman"/>
          <w:sz w:val="24"/>
          <w:szCs w:val="24"/>
        </w:rPr>
        <w:t xml:space="preserve"> des messages d’information et des consignes à suivre dans le cadre des mouvements en cours.</w:t>
      </w:r>
      <w:r w:rsidR="008517D7">
        <w:rPr>
          <w:rFonts w:ascii="Times New Roman" w:eastAsia="Calibri" w:hAnsi="Times New Roman" w:cs="Times New Roman"/>
          <w:sz w:val="24"/>
          <w:szCs w:val="24"/>
        </w:rPr>
        <w:t xml:space="preserve"> Une autre stratégie est</w:t>
      </w:r>
      <w:r w:rsidR="00685818">
        <w:rPr>
          <w:rFonts w:ascii="Times New Roman" w:eastAsia="Calibri" w:hAnsi="Times New Roman" w:cs="Times New Roman"/>
          <w:sz w:val="24"/>
          <w:szCs w:val="24"/>
        </w:rPr>
        <w:t xml:space="preserve"> de</w:t>
      </w:r>
      <w:r w:rsidR="008517D7">
        <w:rPr>
          <w:rFonts w:ascii="Times New Roman" w:eastAsia="Calibri" w:hAnsi="Times New Roman" w:cs="Times New Roman"/>
          <w:sz w:val="24"/>
          <w:szCs w:val="24"/>
        </w:rPr>
        <w:t xml:space="preserve"> tenir le congrès ou le conseil syndical sous un thème spécifiquement consacré à l’historique du syndicalisme et des courants idéologiques du syndicalisme, ou encore sur l’historique</w:t>
      </w:r>
      <w:r w:rsidR="004C5B7A">
        <w:rPr>
          <w:rFonts w:ascii="Times New Roman" w:eastAsia="Calibri" w:hAnsi="Times New Roman" w:cs="Times New Roman"/>
          <w:sz w:val="24"/>
          <w:szCs w:val="24"/>
        </w:rPr>
        <w:t xml:space="preserve"> du syndicat organisateur</w:t>
      </w:r>
      <w:r w:rsidR="008517D7">
        <w:rPr>
          <w:rFonts w:ascii="Times New Roman" w:eastAsia="Calibri" w:hAnsi="Times New Roman" w:cs="Times New Roman"/>
          <w:sz w:val="24"/>
          <w:szCs w:val="24"/>
        </w:rPr>
        <w:t xml:space="preserve"> et l’id</w:t>
      </w:r>
      <w:r w:rsidR="004C5B7A">
        <w:rPr>
          <w:rFonts w:ascii="Times New Roman" w:eastAsia="Calibri" w:hAnsi="Times New Roman" w:cs="Times New Roman"/>
          <w:sz w:val="24"/>
          <w:szCs w:val="24"/>
        </w:rPr>
        <w:t xml:space="preserve">éologie qu’il partage. </w:t>
      </w:r>
      <w:r w:rsidR="008517D7">
        <w:rPr>
          <w:rFonts w:ascii="Times New Roman" w:eastAsia="Calibri" w:hAnsi="Times New Roman" w:cs="Times New Roman"/>
          <w:sz w:val="24"/>
          <w:szCs w:val="24"/>
        </w:rPr>
        <w:t>Toute chose qui confirme le besoin d’</w:t>
      </w:r>
      <w:r w:rsidR="004C5B7A">
        <w:rPr>
          <w:rFonts w:ascii="Times New Roman" w:eastAsia="Calibri" w:hAnsi="Times New Roman" w:cs="Times New Roman"/>
          <w:sz w:val="24"/>
          <w:szCs w:val="24"/>
        </w:rPr>
        <w:t>un cadre formalisé pour dispenser des programmes de formation syndicale aux nouveaux adhérents, aux militants et aux délégués.</w:t>
      </w:r>
    </w:p>
    <w:p w14:paraId="7047BFC9" w14:textId="168CD879" w:rsidR="00915EF3" w:rsidRDefault="004C5B7A" w:rsidP="004C5B7A">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 principal obstacle à l’organisation </w:t>
      </w:r>
      <w:r w:rsidR="00685818">
        <w:rPr>
          <w:rFonts w:ascii="Times New Roman" w:eastAsia="Calibri" w:hAnsi="Times New Roman" w:cs="Times New Roman"/>
          <w:sz w:val="24"/>
          <w:szCs w:val="24"/>
        </w:rPr>
        <w:t>de sessions</w:t>
      </w:r>
      <w:r>
        <w:rPr>
          <w:rFonts w:ascii="Times New Roman" w:eastAsia="Calibri" w:hAnsi="Times New Roman" w:cs="Times New Roman"/>
          <w:sz w:val="24"/>
          <w:szCs w:val="24"/>
        </w:rPr>
        <w:t xml:space="preserve"> de formation par les structures syndicales reste l’absence de budget propre dédié à de telles activités. </w:t>
      </w:r>
      <w:r w:rsidR="00915EF3">
        <w:rPr>
          <w:rFonts w:ascii="Times New Roman" w:eastAsia="Calibri" w:hAnsi="Times New Roman" w:cs="Times New Roman"/>
          <w:sz w:val="24"/>
          <w:szCs w:val="24"/>
        </w:rPr>
        <w:t>Les syndicats reconnaissent que les cadres formels de formation de leurs militants sont rarissimes, du fait que cela nécessite des ressources financières importantes et hors de portée de leurs budgets. Selon eux, « </w:t>
      </w:r>
      <w:r w:rsidR="00915EF3" w:rsidRPr="00F95DE2">
        <w:rPr>
          <w:rFonts w:ascii="Times New Roman" w:eastAsia="Calibri" w:hAnsi="Times New Roman" w:cs="Times New Roman"/>
          <w:i/>
          <w:sz w:val="24"/>
          <w:szCs w:val="24"/>
        </w:rPr>
        <w:t xml:space="preserve">il est important de former </w:t>
      </w:r>
      <w:r w:rsidR="00915EF3">
        <w:rPr>
          <w:rFonts w:ascii="Times New Roman" w:eastAsia="Calibri" w:hAnsi="Times New Roman" w:cs="Times New Roman"/>
          <w:i/>
          <w:sz w:val="24"/>
          <w:szCs w:val="24"/>
        </w:rPr>
        <w:t>les militants, mais cela ne puit</w:t>
      </w:r>
      <w:r w:rsidR="00915EF3" w:rsidRPr="00F95DE2">
        <w:rPr>
          <w:rFonts w:ascii="Times New Roman" w:eastAsia="Calibri" w:hAnsi="Times New Roman" w:cs="Times New Roman"/>
          <w:i/>
          <w:sz w:val="24"/>
          <w:szCs w:val="24"/>
        </w:rPr>
        <w:t xml:space="preserve"> se faire convenablement lorsqu’il n’y a pas de ressources pour couvrir les frais de déplacement et de séjour des formateurs et des enseignants à former</w:t>
      </w:r>
      <w:r w:rsidR="00915EF3">
        <w:rPr>
          <w:rFonts w:ascii="Times New Roman" w:eastAsia="Calibri" w:hAnsi="Times New Roman" w:cs="Times New Roman"/>
          <w:sz w:val="24"/>
          <w:szCs w:val="24"/>
        </w:rPr>
        <w:t> ». Les ressources obtenues auprès des partenaires pour des formations sont insuffisantes pour ne toucher qu’un nombre insignifiant d’enseignants, et en plus, les sujets de ces formations sont d’avance ciblés par ceux qui financent. En effet, les Organisations Non Gouve</w:t>
      </w:r>
      <w:r w:rsidR="00A6330A">
        <w:rPr>
          <w:rFonts w:ascii="Times New Roman" w:eastAsia="Calibri" w:hAnsi="Times New Roman" w:cs="Times New Roman"/>
          <w:sz w:val="24"/>
          <w:szCs w:val="24"/>
        </w:rPr>
        <w:t xml:space="preserve">rnementales (ONG), les </w:t>
      </w:r>
      <w:r w:rsidR="00915EF3">
        <w:rPr>
          <w:rFonts w:ascii="Times New Roman" w:eastAsia="Calibri" w:hAnsi="Times New Roman" w:cs="Times New Roman"/>
          <w:sz w:val="24"/>
          <w:szCs w:val="24"/>
        </w:rPr>
        <w:t xml:space="preserve">associations partenaires </w:t>
      </w:r>
      <w:r w:rsidR="00A6330A">
        <w:rPr>
          <w:rFonts w:ascii="Times New Roman" w:eastAsia="Calibri" w:hAnsi="Times New Roman" w:cs="Times New Roman"/>
          <w:sz w:val="24"/>
          <w:szCs w:val="24"/>
        </w:rPr>
        <w:t xml:space="preserve">et les partenaires étrangers </w:t>
      </w:r>
      <w:r w:rsidR="00915EF3">
        <w:rPr>
          <w:rFonts w:ascii="Times New Roman" w:eastAsia="Calibri" w:hAnsi="Times New Roman" w:cs="Times New Roman"/>
          <w:sz w:val="24"/>
          <w:szCs w:val="24"/>
        </w:rPr>
        <w:t>concèdent parfois des enveloppent financières visant des formations au bénéfice des militants syndicaux, mais d’ordinaire, « </w:t>
      </w:r>
      <w:r w:rsidR="00915EF3" w:rsidRPr="00F95DE2">
        <w:rPr>
          <w:rFonts w:ascii="Times New Roman" w:eastAsia="Calibri" w:hAnsi="Times New Roman" w:cs="Times New Roman"/>
          <w:i/>
          <w:sz w:val="24"/>
          <w:szCs w:val="24"/>
        </w:rPr>
        <w:t>les formations sont orientées vers des sujets de didactique disciplinaire</w:t>
      </w:r>
      <w:r w:rsidR="00915EF3">
        <w:rPr>
          <w:rFonts w:ascii="Times New Roman" w:eastAsia="Calibri" w:hAnsi="Times New Roman" w:cs="Times New Roman"/>
          <w:sz w:val="24"/>
          <w:szCs w:val="24"/>
        </w:rPr>
        <w:t xml:space="preserve"> ».  C’est pour cette raison que les syndicats sont obligés de profiter des rencontres d’information avec les militants pour partager avec eux quelques règles du militantisme syndicale. Généralement, ces rencontres avec les militants sont organisées pour les mobiliser en vue des mots d’ordre syndicaux en </w:t>
      </w:r>
      <w:r w:rsidR="00ED5955">
        <w:rPr>
          <w:rFonts w:ascii="Times New Roman" w:eastAsia="Calibri" w:hAnsi="Times New Roman" w:cs="Times New Roman"/>
          <w:sz w:val="24"/>
          <w:szCs w:val="24"/>
        </w:rPr>
        <w:t>cours</w:t>
      </w:r>
      <w:r w:rsidR="00915EF3">
        <w:rPr>
          <w:rFonts w:ascii="Times New Roman" w:eastAsia="Calibri" w:hAnsi="Times New Roman" w:cs="Times New Roman"/>
          <w:sz w:val="24"/>
          <w:szCs w:val="24"/>
        </w:rPr>
        <w:t>, ou pour faire face aux crises lorsque les négociations avec l’</w:t>
      </w:r>
      <w:r w:rsidR="00836EB9">
        <w:rPr>
          <w:rFonts w:ascii="Times New Roman" w:eastAsia="Calibri" w:hAnsi="Times New Roman" w:cs="Times New Roman"/>
          <w:sz w:val="24"/>
          <w:szCs w:val="24"/>
        </w:rPr>
        <w:t>État</w:t>
      </w:r>
      <w:r w:rsidR="00915EF3">
        <w:rPr>
          <w:rFonts w:ascii="Times New Roman" w:eastAsia="Calibri" w:hAnsi="Times New Roman" w:cs="Times New Roman"/>
          <w:sz w:val="24"/>
          <w:szCs w:val="24"/>
        </w:rPr>
        <w:t xml:space="preserve"> prennent la forme d’un bras de fer. Il va s’en dire que </w:t>
      </w:r>
      <w:r>
        <w:rPr>
          <w:rFonts w:ascii="Times New Roman" w:eastAsia="Calibri" w:hAnsi="Times New Roman" w:cs="Times New Roman"/>
          <w:sz w:val="24"/>
          <w:szCs w:val="24"/>
        </w:rPr>
        <w:t xml:space="preserve">dans un tel contexte, </w:t>
      </w:r>
      <w:r w:rsidR="00915EF3">
        <w:rPr>
          <w:rFonts w:ascii="Times New Roman" w:eastAsia="Calibri" w:hAnsi="Times New Roman" w:cs="Times New Roman"/>
          <w:sz w:val="24"/>
          <w:szCs w:val="24"/>
        </w:rPr>
        <w:t>les préoccupations des responsables syndicaux seront orientées vers les stratégies de mobilisation massive et non vers la formation des militants. Dans la logique de la théorie des jeux (Saner, 2009), l’important est de donner l’information capables de conduire à l’engagement du militant. Selon certains responsables syndicaux, « </w:t>
      </w:r>
      <w:r w:rsidR="00915EF3" w:rsidRPr="00F95DE2">
        <w:rPr>
          <w:rFonts w:ascii="Times New Roman" w:eastAsia="Calibri" w:hAnsi="Times New Roman" w:cs="Times New Roman"/>
          <w:i/>
          <w:sz w:val="24"/>
          <w:szCs w:val="24"/>
        </w:rPr>
        <w:t>en temps de guerre, il n’est pas stratégique de sensibiliser la population à la paix ; il faut plutôt la pousser à la guerre pour parvenir à la paix</w:t>
      </w:r>
      <w:r w:rsidR="00915EF3">
        <w:rPr>
          <w:rFonts w:ascii="Times New Roman" w:eastAsia="Calibri" w:hAnsi="Times New Roman" w:cs="Times New Roman"/>
          <w:sz w:val="24"/>
          <w:szCs w:val="24"/>
        </w:rPr>
        <w:t xml:space="preserve"> ».  Dans une telle approche, l’objectif des syndicats sera, non pas de former, mais d’informer et d’inciter à l’adhésion aux actions de contestation et de revendication face aux gouvernants. </w:t>
      </w:r>
    </w:p>
    <w:p w14:paraId="0B956F0B" w14:textId="7D7B8C0F" w:rsidR="00915EF3" w:rsidRDefault="00915EF3" w:rsidP="00407BB7">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Du reste, tout porte à croire que </w:t>
      </w:r>
      <w:r w:rsidR="004C5B7A">
        <w:rPr>
          <w:rFonts w:ascii="Times New Roman" w:eastAsia="Calibri" w:hAnsi="Times New Roman" w:cs="Times New Roman"/>
          <w:sz w:val="24"/>
          <w:szCs w:val="24"/>
        </w:rPr>
        <w:t>l’</w:t>
      </w:r>
      <w:r w:rsidR="00C263DB">
        <w:rPr>
          <w:rFonts w:ascii="Times New Roman" w:eastAsia="Calibri" w:hAnsi="Times New Roman" w:cs="Times New Roman"/>
          <w:sz w:val="24"/>
          <w:szCs w:val="24"/>
        </w:rPr>
        <w:t>État</w:t>
      </w:r>
      <w:r w:rsidR="004C5B7A">
        <w:rPr>
          <w:rFonts w:ascii="Times New Roman" w:eastAsia="Calibri" w:hAnsi="Times New Roman" w:cs="Times New Roman"/>
          <w:sz w:val="24"/>
          <w:szCs w:val="24"/>
        </w:rPr>
        <w:t xml:space="preserve"> non plus, n’accorde</w:t>
      </w:r>
      <w:r>
        <w:rPr>
          <w:rFonts w:ascii="Times New Roman" w:eastAsia="Calibri" w:hAnsi="Times New Roman" w:cs="Times New Roman"/>
          <w:sz w:val="24"/>
          <w:szCs w:val="24"/>
        </w:rPr>
        <w:t xml:space="preserve"> à la formation syndicale, ni le rôle, ni la place, ni l’importance qui lui reviennent absolument</w:t>
      </w:r>
      <w:r w:rsidR="004C5B7A">
        <w:rPr>
          <w:rFonts w:ascii="Times New Roman" w:eastAsia="Calibri" w:hAnsi="Times New Roman" w:cs="Times New Roman"/>
          <w:sz w:val="24"/>
          <w:szCs w:val="24"/>
        </w:rPr>
        <w:t xml:space="preserve"> dans la gouvernance administrative</w:t>
      </w:r>
      <w:r>
        <w:rPr>
          <w:rFonts w:ascii="Times New Roman" w:eastAsia="Calibri" w:hAnsi="Times New Roman" w:cs="Times New Roman"/>
          <w:sz w:val="24"/>
          <w:szCs w:val="24"/>
        </w:rPr>
        <w:t xml:space="preserve">. Les responsables d’établissements estiment </w:t>
      </w:r>
      <w:r w:rsidR="00A433C7">
        <w:rPr>
          <w:rFonts w:ascii="Times New Roman" w:eastAsia="Calibri" w:hAnsi="Times New Roman" w:cs="Times New Roman"/>
          <w:sz w:val="24"/>
          <w:szCs w:val="24"/>
        </w:rPr>
        <w:t>en effet</w:t>
      </w:r>
      <w:r>
        <w:rPr>
          <w:rFonts w:ascii="Times New Roman" w:eastAsia="Calibri" w:hAnsi="Times New Roman" w:cs="Times New Roman"/>
          <w:sz w:val="24"/>
          <w:szCs w:val="24"/>
        </w:rPr>
        <w:t xml:space="preserve"> que l’État ne fait rien pour fo</w:t>
      </w:r>
      <w:r w:rsidR="00407BB7">
        <w:rPr>
          <w:rFonts w:ascii="Times New Roman" w:eastAsia="Calibri" w:hAnsi="Times New Roman" w:cs="Times New Roman"/>
          <w:sz w:val="24"/>
          <w:szCs w:val="24"/>
        </w:rPr>
        <w:t>rmer les enseignants</w:t>
      </w:r>
      <w:r>
        <w:rPr>
          <w:rFonts w:ascii="Times New Roman" w:eastAsia="Calibri" w:hAnsi="Times New Roman" w:cs="Times New Roman"/>
          <w:sz w:val="24"/>
          <w:szCs w:val="24"/>
        </w:rPr>
        <w:t xml:space="preserve"> aux règles de base du syndicalisme</w:t>
      </w:r>
      <w:r w:rsidR="00A433C7">
        <w:rPr>
          <w:rFonts w:ascii="Times New Roman" w:eastAsia="Calibri" w:hAnsi="Times New Roman" w:cs="Times New Roman"/>
          <w:sz w:val="24"/>
          <w:szCs w:val="24"/>
        </w:rPr>
        <w:t xml:space="preserve"> afin de prévenir « le suivisme syndical » qui conduit de nombreux militants à suivre les mouvements syndicaux sans analyse critique, sans se référer à l’éthique syndicale ni à l’éthique professionnelle</w:t>
      </w:r>
      <w:r>
        <w:rPr>
          <w:rFonts w:ascii="Times New Roman" w:eastAsia="Calibri" w:hAnsi="Times New Roman" w:cs="Times New Roman"/>
          <w:sz w:val="24"/>
          <w:szCs w:val="24"/>
        </w:rPr>
        <w:t>. Sous prétexte de l’effectif très large du monde enseignant, l’État estime ne pas disposer de ressources suffisantes pour des formations à large échelle</w:t>
      </w:r>
      <w:r w:rsidR="00A433C7">
        <w:rPr>
          <w:rFonts w:ascii="Times New Roman" w:eastAsia="Calibri" w:hAnsi="Times New Roman" w:cs="Times New Roman"/>
          <w:sz w:val="24"/>
          <w:szCs w:val="24"/>
        </w:rPr>
        <w:t xml:space="preserve"> au profit du « monde enseignant » pris dans le sens de « foule innombrable »</w:t>
      </w:r>
      <w:r>
        <w:rPr>
          <w:rFonts w:ascii="Times New Roman" w:eastAsia="Calibri" w:hAnsi="Times New Roman" w:cs="Times New Roman"/>
          <w:sz w:val="24"/>
          <w:szCs w:val="24"/>
        </w:rPr>
        <w:t>. Sans formation syndicales, </w:t>
      </w:r>
      <w:r w:rsidR="00A433C7">
        <w:rPr>
          <w:rFonts w:ascii="Times New Roman" w:eastAsia="Calibri" w:hAnsi="Times New Roman" w:cs="Times New Roman"/>
          <w:sz w:val="24"/>
          <w:szCs w:val="24"/>
        </w:rPr>
        <w:t>délégués et militants sont à la merci de certains</w:t>
      </w:r>
      <w:r>
        <w:rPr>
          <w:rFonts w:ascii="Times New Roman" w:eastAsia="Calibri" w:hAnsi="Times New Roman" w:cs="Times New Roman"/>
          <w:sz w:val="24"/>
          <w:szCs w:val="24"/>
        </w:rPr>
        <w:t xml:space="preserve"> leaders qui </w:t>
      </w:r>
      <w:r w:rsidR="00A433C7">
        <w:rPr>
          <w:rFonts w:ascii="Times New Roman" w:eastAsia="Calibri" w:hAnsi="Times New Roman" w:cs="Times New Roman"/>
          <w:sz w:val="24"/>
          <w:szCs w:val="24"/>
        </w:rPr>
        <w:t>pourraient les endoctriner</w:t>
      </w:r>
      <w:r>
        <w:rPr>
          <w:rFonts w:ascii="Times New Roman" w:eastAsia="Calibri" w:hAnsi="Times New Roman" w:cs="Times New Roman"/>
          <w:sz w:val="24"/>
          <w:szCs w:val="24"/>
        </w:rPr>
        <w:t xml:space="preserve"> à la contestation aveugle</w:t>
      </w:r>
      <w:r w:rsidR="00A433C7">
        <w:rPr>
          <w:rFonts w:ascii="Times New Roman" w:eastAsia="Calibri" w:hAnsi="Times New Roman" w:cs="Times New Roman"/>
          <w:sz w:val="24"/>
          <w:szCs w:val="24"/>
        </w:rPr>
        <w:t xml:space="preserve">, avec pour conséquence des actions syndicales improvisées, non respectueuses de l’éthique syndicale ni de </w:t>
      </w:r>
      <w:r w:rsidR="00410D43">
        <w:rPr>
          <w:rFonts w:ascii="Times New Roman" w:eastAsia="Calibri" w:hAnsi="Times New Roman" w:cs="Times New Roman"/>
          <w:sz w:val="24"/>
          <w:szCs w:val="24"/>
        </w:rPr>
        <w:t>la déontologie professionnelle, occasionnant inéluctablement des déficits relativement lourds dans le volume et la qualité de l’enseignement et des évaluations scolaires</w:t>
      </w:r>
      <w:r>
        <w:rPr>
          <w:rFonts w:ascii="Times New Roman" w:eastAsia="Calibri" w:hAnsi="Times New Roman" w:cs="Times New Roman"/>
          <w:sz w:val="24"/>
          <w:szCs w:val="24"/>
        </w:rPr>
        <w:t xml:space="preserve">. </w:t>
      </w:r>
    </w:p>
    <w:p w14:paraId="7ED1B78F" w14:textId="16734F0E" w:rsidR="00915EF3" w:rsidRDefault="00915EF3" w:rsidP="00410D43">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Les enseignants militants syndicaux reconnaissent, dans leur ensemble, qu’ils n’ont pas d’opportunité de formation aux idéaux et règles syndicaux. L’important est de disposer d’une carte de membre et de suivre les consignes des responsables syndicaux. Un militant explique les enjeux de la lutte syndicale en ces termes : « </w:t>
      </w:r>
      <w:r w:rsidRPr="00F95DE2">
        <w:rPr>
          <w:rFonts w:ascii="Times New Roman" w:eastAsia="Calibri" w:hAnsi="Times New Roman" w:cs="Times New Roman"/>
          <w:i/>
          <w:sz w:val="24"/>
          <w:szCs w:val="24"/>
        </w:rPr>
        <w:t>il n’est pas attendu que les militants analysent les situations au risque de discuter les consignes des leaders. L’important est de leur partager les informations cruciales sur la situation, de leur faire comprendre les injustices dont ils sont victimes, et de les pousser au respect strict des mots d’ordre</w:t>
      </w:r>
      <w:r>
        <w:rPr>
          <w:rFonts w:ascii="Times New Roman" w:eastAsia="Calibri" w:hAnsi="Times New Roman" w:cs="Times New Roman"/>
          <w:sz w:val="24"/>
          <w:szCs w:val="24"/>
        </w:rPr>
        <w:t> ». Cette déclaration confirme le fait que la formation des militants</w:t>
      </w:r>
      <w:r w:rsidR="00410D43">
        <w:rPr>
          <w:rFonts w:ascii="Times New Roman" w:eastAsia="Calibri" w:hAnsi="Times New Roman" w:cs="Times New Roman"/>
          <w:sz w:val="24"/>
          <w:szCs w:val="24"/>
        </w:rPr>
        <w:t>, quoique souhaitée par les responsables syndicaux, n’est</w:t>
      </w:r>
      <w:r>
        <w:rPr>
          <w:rFonts w:ascii="Times New Roman" w:eastAsia="Calibri" w:hAnsi="Times New Roman" w:cs="Times New Roman"/>
          <w:sz w:val="24"/>
          <w:szCs w:val="24"/>
        </w:rPr>
        <w:t xml:space="preserve"> point une pri</w:t>
      </w:r>
      <w:r w:rsidR="00410D43">
        <w:rPr>
          <w:rFonts w:ascii="Times New Roman" w:eastAsia="Calibri" w:hAnsi="Times New Roman" w:cs="Times New Roman"/>
          <w:sz w:val="24"/>
          <w:szCs w:val="24"/>
        </w:rPr>
        <w:t>orité pour eux lorsque le moment est plutôt celui de la mobilisation contre l’État</w:t>
      </w:r>
      <w:r>
        <w:rPr>
          <w:rFonts w:ascii="Times New Roman" w:eastAsia="Calibri" w:hAnsi="Times New Roman" w:cs="Times New Roman"/>
          <w:sz w:val="24"/>
          <w:szCs w:val="24"/>
        </w:rPr>
        <w:t>. Les rencontres syndicales servent davantage à expliquer les problèmes des enseignants, le refus du gouvernement de les résoudre, et la nécessité de lutter pour sortir de la misère</w:t>
      </w:r>
      <w:r w:rsidRPr="004E0A3A">
        <w:rPr>
          <w:rFonts w:ascii="Times New Roman" w:eastAsia="Calibri" w:hAnsi="Times New Roman" w:cs="Times New Roman"/>
          <w:sz w:val="24"/>
          <w:szCs w:val="24"/>
        </w:rPr>
        <w:t>. Selon la théorie simonienne</w:t>
      </w:r>
      <w:r>
        <w:rPr>
          <w:rFonts w:ascii="Times New Roman" w:eastAsia="Calibri" w:hAnsi="Times New Roman" w:cs="Times New Roman"/>
          <w:sz w:val="24"/>
          <w:szCs w:val="24"/>
        </w:rPr>
        <w:t xml:space="preserve"> (Simon H.A., </w:t>
      </w:r>
      <w:r w:rsidRPr="000C6004">
        <w:rPr>
          <w:rFonts w:ascii="Times New Roman" w:eastAsia="Calibri" w:hAnsi="Times New Roman" w:cs="Times New Roman"/>
          <w:sz w:val="24"/>
          <w:szCs w:val="24"/>
        </w:rPr>
        <w:t>1947 ; 1955)</w:t>
      </w:r>
      <w:r w:rsidRPr="004E0A3A">
        <w:rPr>
          <w:rFonts w:ascii="Times New Roman" w:eastAsia="Calibri" w:hAnsi="Times New Roman" w:cs="Times New Roman"/>
          <w:sz w:val="24"/>
          <w:szCs w:val="24"/>
        </w:rPr>
        <w:t>, les syndicats sont intentionnellement rationnels, c’est-à-dire qu’ils ont de bonnes raisons pour faire ce qu’ils font, mais ces raisons ne sont</w:t>
      </w:r>
      <w:r>
        <w:rPr>
          <w:rFonts w:ascii="Times New Roman" w:eastAsia="Calibri" w:hAnsi="Times New Roman" w:cs="Times New Roman"/>
          <w:sz w:val="24"/>
          <w:szCs w:val="24"/>
        </w:rPr>
        <w:t xml:space="preserve"> pas forcément les </w:t>
      </w:r>
      <w:r w:rsidRPr="000C6004">
        <w:rPr>
          <w:rFonts w:ascii="Times New Roman" w:eastAsia="Calibri" w:hAnsi="Times New Roman" w:cs="Times New Roman"/>
          <w:sz w:val="24"/>
          <w:szCs w:val="24"/>
        </w:rPr>
        <w:t>meilleures</w:t>
      </w:r>
      <w:r>
        <w:rPr>
          <w:rFonts w:ascii="Times New Roman" w:eastAsia="Calibri" w:hAnsi="Times New Roman" w:cs="Times New Roman"/>
          <w:sz w:val="24"/>
          <w:szCs w:val="24"/>
        </w:rPr>
        <w:t>.</w:t>
      </w:r>
      <w:r w:rsidRPr="004E0A3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Les enseignants sont ainsi conduits dans des actions syndicales sans avoir pu mesurer les enjeux de ces actions, sans savoir si les actions engagées sont autorisées par la loi, sans savoir si les actions engagées sont conformes à leur déontologie professionnelle. </w:t>
      </w:r>
    </w:p>
    <w:p w14:paraId="76E219CF" w14:textId="7E36D464" w:rsidR="00917C7D" w:rsidRDefault="003C4D90" w:rsidP="005859C4">
      <w:pPr>
        <w:spacing w:before="240" w:after="200" w:line="360" w:lineRule="auto"/>
        <w:contextualSpacing/>
        <w:jc w:val="both"/>
        <w:rPr>
          <w:rFonts w:ascii="Times New Roman" w:eastAsia="Calibri" w:hAnsi="Times New Roman" w:cs="Times New Roman"/>
          <w:sz w:val="24"/>
          <w:szCs w:val="24"/>
        </w:rPr>
      </w:pPr>
      <w:r w:rsidRPr="003C4D90">
        <w:rPr>
          <w:rFonts w:ascii="Times New Roman" w:eastAsia="Calibri" w:hAnsi="Times New Roman" w:cs="Times New Roman"/>
          <w:sz w:val="24"/>
          <w:szCs w:val="24"/>
        </w:rPr>
        <w:t xml:space="preserve">La formation continue </w:t>
      </w:r>
      <w:r w:rsidR="0097674B">
        <w:rPr>
          <w:rFonts w:ascii="Times New Roman" w:eastAsia="Calibri" w:hAnsi="Times New Roman" w:cs="Times New Roman"/>
          <w:sz w:val="24"/>
          <w:szCs w:val="24"/>
        </w:rPr>
        <w:t xml:space="preserve">s’impose donc </w:t>
      </w:r>
      <w:r w:rsidRPr="003C4D90">
        <w:rPr>
          <w:rFonts w:ascii="Times New Roman" w:eastAsia="Calibri" w:hAnsi="Times New Roman" w:cs="Times New Roman"/>
          <w:sz w:val="24"/>
          <w:szCs w:val="24"/>
        </w:rPr>
        <w:t xml:space="preserve">comme </w:t>
      </w:r>
      <w:r w:rsidR="0097674B">
        <w:rPr>
          <w:rFonts w:ascii="Times New Roman" w:eastAsia="Calibri" w:hAnsi="Times New Roman" w:cs="Times New Roman"/>
          <w:sz w:val="24"/>
          <w:szCs w:val="24"/>
        </w:rPr>
        <w:t>l’</w:t>
      </w:r>
      <w:r w:rsidRPr="003C4D90">
        <w:rPr>
          <w:rFonts w:ascii="Times New Roman" w:eastAsia="Calibri" w:hAnsi="Times New Roman" w:cs="Times New Roman"/>
          <w:sz w:val="24"/>
          <w:szCs w:val="24"/>
        </w:rPr>
        <w:t>instrument de veille pour un syndicalisme responsable</w:t>
      </w:r>
      <w:r w:rsidR="00900325">
        <w:rPr>
          <w:rFonts w:ascii="Times New Roman" w:eastAsia="Calibri" w:hAnsi="Times New Roman" w:cs="Times New Roman"/>
          <w:sz w:val="24"/>
          <w:szCs w:val="24"/>
        </w:rPr>
        <w:t>.</w:t>
      </w:r>
    </w:p>
    <w:p w14:paraId="5553E176" w14:textId="77777777" w:rsidR="00900325" w:rsidRDefault="00900325" w:rsidP="0099267D">
      <w:pPr>
        <w:spacing w:after="0" w:line="360" w:lineRule="auto"/>
        <w:contextualSpacing/>
        <w:jc w:val="both"/>
        <w:rPr>
          <w:rFonts w:ascii="Times New Roman" w:eastAsia="Calibri" w:hAnsi="Times New Roman" w:cs="Times New Roman"/>
          <w:sz w:val="24"/>
          <w:szCs w:val="24"/>
        </w:rPr>
      </w:pPr>
    </w:p>
    <w:p w14:paraId="5C937DD9" w14:textId="47C78208" w:rsidR="00915EF3" w:rsidRPr="00E33729" w:rsidRDefault="004E169F" w:rsidP="0099267D">
      <w:pPr>
        <w:pStyle w:val="Titre2"/>
        <w:spacing w:before="0"/>
        <w:rPr>
          <w:rFonts w:ascii="Times New Roman" w:eastAsia="Calibri" w:hAnsi="Times New Roman" w:cs="Times New Roman"/>
          <w:b/>
          <w:sz w:val="24"/>
          <w:szCs w:val="24"/>
        </w:rPr>
      </w:pPr>
      <w:bookmarkStart w:id="19" w:name="_Toc36457102"/>
      <w:r w:rsidRPr="00E33729">
        <w:rPr>
          <w:rFonts w:ascii="Times New Roman" w:eastAsia="Calibri" w:hAnsi="Times New Roman" w:cs="Times New Roman"/>
          <w:b/>
          <w:sz w:val="24"/>
          <w:szCs w:val="24"/>
        </w:rPr>
        <w:t>II</w:t>
      </w:r>
      <w:r w:rsidR="00313BFA" w:rsidRPr="00E33729">
        <w:rPr>
          <w:rFonts w:ascii="Times New Roman" w:eastAsia="Calibri" w:hAnsi="Times New Roman" w:cs="Times New Roman"/>
          <w:b/>
          <w:sz w:val="24"/>
          <w:szCs w:val="24"/>
        </w:rPr>
        <w:t>I</w:t>
      </w:r>
      <w:r w:rsidRPr="00E33729">
        <w:rPr>
          <w:rFonts w:ascii="Times New Roman" w:eastAsia="Calibri" w:hAnsi="Times New Roman" w:cs="Times New Roman"/>
          <w:b/>
          <w:sz w:val="24"/>
          <w:szCs w:val="24"/>
        </w:rPr>
        <w:t xml:space="preserve">.3. </w:t>
      </w:r>
      <w:r w:rsidR="00527E35" w:rsidRPr="00E33729">
        <w:rPr>
          <w:rFonts w:ascii="Times New Roman" w:eastAsia="Calibri" w:hAnsi="Times New Roman" w:cs="Times New Roman"/>
          <w:b/>
          <w:sz w:val="24"/>
          <w:szCs w:val="24"/>
        </w:rPr>
        <w:t>Enjeux et défi de la formation syndicale</w:t>
      </w:r>
      <w:bookmarkEnd w:id="19"/>
      <w:r w:rsidR="00527E35" w:rsidRPr="00E33729">
        <w:rPr>
          <w:rFonts w:ascii="Times New Roman" w:eastAsia="Calibri" w:hAnsi="Times New Roman" w:cs="Times New Roman"/>
          <w:b/>
          <w:sz w:val="24"/>
          <w:szCs w:val="24"/>
        </w:rPr>
        <w:t xml:space="preserve"> </w:t>
      </w:r>
    </w:p>
    <w:p w14:paraId="3D414563" w14:textId="29C35742" w:rsidR="00915EF3" w:rsidRPr="00F27062" w:rsidRDefault="00915EF3" w:rsidP="0099267D">
      <w:pPr>
        <w:spacing w:after="0" w:line="360" w:lineRule="auto"/>
        <w:jc w:val="both"/>
        <w:rPr>
          <w:rFonts w:ascii="Times New Roman" w:eastAsia="Calibri" w:hAnsi="Times New Roman" w:cs="Times New Roman"/>
          <w:sz w:val="24"/>
          <w:szCs w:val="24"/>
        </w:rPr>
      </w:pPr>
    </w:p>
    <w:p w14:paraId="5849407E" w14:textId="6587C770" w:rsidR="00CB0696" w:rsidRPr="00E83B97" w:rsidRDefault="00F27062" w:rsidP="00E83B97">
      <w:pPr>
        <w:spacing w:after="200" w:line="360" w:lineRule="auto"/>
        <w:ind w:firstLine="708"/>
        <w:jc w:val="both"/>
        <w:rPr>
          <w:rFonts w:ascii="Times New Roman" w:eastAsia="Calibri" w:hAnsi="Times New Roman" w:cs="Times New Roman"/>
          <w:sz w:val="24"/>
          <w:szCs w:val="24"/>
          <w:lang w:val="fr-FR"/>
        </w:rPr>
      </w:pPr>
      <w:r>
        <w:rPr>
          <w:rFonts w:ascii="Times New Roman" w:eastAsia="Calibri" w:hAnsi="Times New Roman" w:cs="Times New Roman"/>
          <w:sz w:val="24"/>
          <w:szCs w:val="24"/>
        </w:rPr>
        <w:t xml:space="preserve">Au nombre des principales difficultés que rencontrent les organisations syndicales du secteur de l’éducation figurent l’insuffisance d’occasion de formation et l’absence de cadres </w:t>
      </w:r>
      <w:r w:rsidR="00660DB0">
        <w:rPr>
          <w:rFonts w:ascii="Times New Roman" w:eastAsia="Calibri" w:hAnsi="Times New Roman" w:cs="Times New Roman"/>
          <w:sz w:val="24"/>
          <w:szCs w:val="24"/>
        </w:rPr>
        <w:t>formels consacrés</w:t>
      </w:r>
      <w:r>
        <w:rPr>
          <w:rFonts w:ascii="Times New Roman" w:eastAsia="Calibri" w:hAnsi="Times New Roman" w:cs="Times New Roman"/>
          <w:sz w:val="24"/>
          <w:szCs w:val="24"/>
        </w:rPr>
        <w:t xml:space="preserve"> à la formation syndicale, soit en amont pendant la formation initiale des enseignants, soit en aval pendant leur carrière professionnelle. Or, comme le souligne </w:t>
      </w:r>
      <w:r w:rsidRPr="00F27062">
        <w:rPr>
          <w:rFonts w:ascii="Times New Roman" w:eastAsia="Calibri" w:hAnsi="Times New Roman" w:cs="Times New Roman"/>
          <w:sz w:val="24"/>
          <w:szCs w:val="24"/>
          <w:lang w:val="fr-FR"/>
        </w:rPr>
        <w:t>Akua O Britwum</w:t>
      </w:r>
      <w:r>
        <w:rPr>
          <w:rFonts w:ascii="Times New Roman" w:eastAsia="Calibri" w:hAnsi="Times New Roman" w:cs="Times New Roman"/>
          <w:sz w:val="24"/>
          <w:szCs w:val="24"/>
          <w:lang w:val="fr-FR"/>
        </w:rPr>
        <w:t xml:space="preserve"> (</w:t>
      </w:r>
      <w:r w:rsidR="00660DB0">
        <w:rPr>
          <w:rFonts w:ascii="Times New Roman" w:eastAsia="Calibri" w:hAnsi="Times New Roman" w:cs="Times New Roman"/>
          <w:sz w:val="24"/>
          <w:szCs w:val="24"/>
          <w:lang w:val="fr-FR"/>
        </w:rPr>
        <w:t>2012,</w:t>
      </w:r>
      <w:r>
        <w:rPr>
          <w:rFonts w:ascii="Times New Roman" w:eastAsia="Calibri" w:hAnsi="Times New Roman" w:cs="Times New Roman"/>
          <w:sz w:val="24"/>
          <w:szCs w:val="24"/>
          <w:lang w:val="fr-FR"/>
        </w:rPr>
        <w:t xml:space="preserve"> p</w:t>
      </w:r>
      <w:r w:rsidR="00407BB7">
        <w:rPr>
          <w:rFonts w:ascii="Times New Roman" w:eastAsia="Calibri" w:hAnsi="Times New Roman" w:cs="Times New Roman"/>
          <w:sz w:val="24"/>
          <w:szCs w:val="24"/>
          <w:lang w:val="fr-FR"/>
        </w:rPr>
        <w:t>.</w:t>
      </w:r>
      <w:r>
        <w:rPr>
          <w:rFonts w:ascii="Times New Roman" w:eastAsia="Calibri" w:hAnsi="Times New Roman" w:cs="Times New Roman"/>
          <w:sz w:val="24"/>
          <w:szCs w:val="24"/>
          <w:lang w:val="fr-FR"/>
        </w:rPr>
        <w:t xml:space="preserve">48), </w:t>
      </w:r>
      <w:r w:rsidRPr="00660DB0">
        <w:rPr>
          <w:rFonts w:ascii="Times New Roman" w:eastAsia="Calibri" w:hAnsi="Times New Roman" w:cs="Times New Roman"/>
          <w:sz w:val="24"/>
          <w:szCs w:val="24"/>
          <w:lang w:val="fr-FR"/>
        </w:rPr>
        <w:t xml:space="preserve">« le principal </w:t>
      </w:r>
      <w:r w:rsidR="00C263DB" w:rsidRPr="00660DB0">
        <w:rPr>
          <w:rFonts w:ascii="Times New Roman" w:eastAsia="Calibri" w:hAnsi="Times New Roman" w:cs="Times New Roman"/>
          <w:sz w:val="24"/>
          <w:szCs w:val="24"/>
          <w:lang w:val="fr-FR"/>
        </w:rPr>
        <w:t>problème est la capacité des travailleurs à identifier le problème</w:t>
      </w:r>
      <w:r w:rsidRPr="00660DB0">
        <w:rPr>
          <w:rFonts w:ascii="Times New Roman" w:eastAsia="Calibri" w:hAnsi="Times New Roman" w:cs="Times New Roman"/>
          <w:sz w:val="24"/>
          <w:szCs w:val="24"/>
          <w:lang w:val="fr-FR"/>
        </w:rPr>
        <w:t xml:space="preserve"> réel et à y faire face avec la </w:t>
      </w:r>
      <w:r w:rsidR="00660DB0" w:rsidRPr="00660DB0">
        <w:rPr>
          <w:rFonts w:ascii="Times New Roman" w:eastAsia="Calibri" w:hAnsi="Times New Roman" w:cs="Times New Roman"/>
          <w:sz w:val="24"/>
          <w:szCs w:val="24"/>
          <w:lang w:val="fr-FR"/>
        </w:rPr>
        <w:t xml:space="preserve">stratégie appropriée ». </w:t>
      </w:r>
      <w:r w:rsidR="00660DB0">
        <w:rPr>
          <w:rFonts w:ascii="Times New Roman" w:eastAsia="Calibri" w:hAnsi="Times New Roman" w:cs="Times New Roman"/>
          <w:sz w:val="24"/>
          <w:szCs w:val="24"/>
          <w:lang w:val="fr-FR"/>
        </w:rPr>
        <w:t>Il apparait que le militantisme syndical devrait être préparé et soutenu par une formation reposant sur la connaissance des idéaux et des principes syndicaux, mais aussi sur le rapport entre le syndicalisme et la déontologie professionnelle. Il s’agit d’informer et de former le militant afin qu’il puisse aborder le synd</w:t>
      </w:r>
      <w:r w:rsidR="00E67AD5">
        <w:rPr>
          <w:rFonts w:ascii="Times New Roman" w:eastAsia="Calibri" w:hAnsi="Times New Roman" w:cs="Times New Roman"/>
          <w:sz w:val="24"/>
          <w:szCs w:val="24"/>
          <w:lang w:val="fr-FR"/>
        </w:rPr>
        <w:t>icalisme avec un esprit éclairé et</w:t>
      </w:r>
      <w:r w:rsidR="00660DB0">
        <w:rPr>
          <w:rFonts w:ascii="Times New Roman" w:eastAsia="Calibri" w:hAnsi="Times New Roman" w:cs="Times New Roman"/>
          <w:sz w:val="24"/>
          <w:szCs w:val="24"/>
          <w:lang w:val="fr-FR"/>
        </w:rPr>
        <w:t xml:space="preserve"> une </w:t>
      </w:r>
      <w:r w:rsidR="00E67AD5">
        <w:rPr>
          <w:rFonts w:ascii="Times New Roman" w:eastAsia="Calibri" w:hAnsi="Times New Roman" w:cs="Times New Roman"/>
          <w:sz w:val="24"/>
          <w:szCs w:val="24"/>
          <w:lang w:val="fr-FR"/>
        </w:rPr>
        <w:t xml:space="preserve">bonne </w:t>
      </w:r>
      <w:r w:rsidR="00660DB0">
        <w:rPr>
          <w:rFonts w:ascii="Times New Roman" w:eastAsia="Calibri" w:hAnsi="Times New Roman" w:cs="Times New Roman"/>
          <w:sz w:val="24"/>
          <w:szCs w:val="24"/>
          <w:lang w:val="fr-FR"/>
        </w:rPr>
        <w:t xml:space="preserve">capacité d’analyse des situations </w:t>
      </w:r>
      <w:r w:rsidR="00E67AD5">
        <w:rPr>
          <w:rFonts w:ascii="Times New Roman" w:eastAsia="Calibri" w:hAnsi="Times New Roman" w:cs="Times New Roman"/>
          <w:sz w:val="24"/>
          <w:szCs w:val="24"/>
          <w:lang w:val="fr-FR"/>
        </w:rPr>
        <w:t xml:space="preserve">de crise </w:t>
      </w:r>
      <w:r w:rsidR="00660DB0">
        <w:rPr>
          <w:rFonts w:ascii="Times New Roman" w:eastAsia="Calibri" w:hAnsi="Times New Roman" w:cs="Times New Roman"/>
          <w:sz w:val="24"/>
          <w:szCs w:val="24"/>
          <w:lang w:val="fr-FR"/>
        </w:rPr>
        <w:t xml:space="preserve">et des actions syndicales </w:t>
      </w:r>
      <w:r w:rsidR="00E67AD5">
        <w:rPr>
          <w:rFonts w:ascii="Times New Roman" w:eastAsia="Calibri" w:hAnsi="Times New Roman" w:cs="Times New Roman"/>
          <w:sz w:val="24"/>
          <w:szCs w:val="24"/>
          <w:lang w:val="fr-FR"/>
        </w:rPr>
        <w:t>proposées. C’est à ce prix que les syndicats éviteront au maximum de s’encombrer de « </w:t>
      </w:r>
      <w:r w:rsidR="00E67AD5" w:rsidRPr="00E67AD5">
        <w:rPr>
          <w:rFonts w:ascii="Times New Roman" w:eastAsia="Calibri" w:hAnsi="Times New Roman" w:cs="Times New Roman"/>
          <w:i/>
          <w:sz w:val="24"/>
          <w:szCs w:val="24"/>
          <w:lang w:val="fr-FR"/>
        </w:rPr>
        <w:t>militants moutons qui suivent aveuglement le meneur au moindre coup de sifflet qu’il donne</w:t>
      </w:r>
      <w:r w:rsidR="00407BB7">
        <w:rPr>
          <w:rFonts w:ascii="Times New Roman" w:eastAsia="Calibri" w:hAnsi="Times New Roman" w:cs="Times New Roman"/>
          <w:sz w:val="24"/>
          <w:szCs w:val="24"/>
          <w:lang w:val="fr-FR"/>
        </w:rPr>
        <w:t xml:space="preserve"> », </w:t>
      </w:r>
      <w:r w:rsidR="00E67AD5">
        <w:rPr>
          <w:rFonts w:ascii="Times New Roman" w:eastAsia="Calibri" w:hAnsi="Times New Roman" w:cs="Times New Roman"/>
          <w:sz w:val="24"/>
          <w:szCs w:val="24"/>
          <w:lang w:val="fr-FR"/>
        </w:rPr>
        <w:t xml:space="preserve">explique un chef d’établissement. Cette vision est du reste partagée par l’ensemble des acteurs interviewés qui soutiennent que l’Etat et les syndicats gagneraient à mettre en place un dispositif de formation syndicale afin d’éviter les comportements inappropriés chez les délégués et leurs militants. </w:t>
      </w:r>
      <w:r w:rsidR="004E3D5B">
        <w:rPr>
          <w:rFonts w:ascii="Times New Roman" w:eastAsia="Calibri" w:hAnsi="Times New Roman" w:cs="Times New Roman"/>
          <w:sz w:val="24"/>
          <w:szCs w:val="24"/>
          <w:lang w:val="fr-FR"/>
        </w:rPr>
        <w:t>Selon un délégué syndical « </w:t>
      </w:r>
      <w:r w:rsidR="004E3D5B" w:rsidRPr="004E3D5B">
        <w:rPr>
          <w:rFonts w:ascii="Times New Roman" w:eastAsia="Calibri" w:hAnsi="Times New Roman" w:cs="Times New Roman"/>
          <w:i/>
          <w:sz w:val="24"/>
          <w:szCs w:val="24"/>
          <w:lang w:val="fr-FR"/>
        </w:rPr>
        <w:t>le militantisme ne signif</w:t>
      </w:r>
      <w:r w:rsidR="004E3D5B">
        <w:rPr>
          <w:rFonts w:ascii="Times New Roman" w:eastAsia="Calibri" w:hAnsi="Times New Roman" w:cs="Times New Roman"/>
          <w:i/>
          <w:sz w:val="24"/>
          <w:szCs w:val="24"/>
          <w:lang w:val="fr-FR"/>
        </w:rPr>
        <w:t>ie pas la revendication aveugle ;</w:t>
      </w:r>
      <w:r w:rsidR="004E3D5B" w:rsidRPr="004E3D5B">
        <w:rPr>
          <w:rFonts w:ascii="Times New Roman" w:eastAsia="Calibri" w:hAnsi="Times New Roman" w:cs="Times New Roman"/>
          <w:i/>
          <w:sz w:val="24"/>
          <w:szCs w:val="24"/>
          <w:lang w:val="fr-FR"/>
        </w:rPr>
        <w:t xml:space="preserve"> la formation syndicale devrait informer et éclairer les militants pour qu’ils sachent ce qui est admis et ce qui est défendu</w:t>
      </w:r>
      <w:r w:rsidR="004E3D5B">
        <w:rPr>
          <w:rFonts w:ascii="Times New Roman" w:eastAsia="Calibri" w:hAnsi="Times New Roman" w:cs="Times New Roman"/>
          <w:sz w:val="24"/>
          <w:szCs w:val="24"/>
          <w:lang w:val="fr-FR"/>
        </w:rPr>
        <w:t> ». U</w:t>
      </w:r>
      <w:r w:rsidR="001D7E09">
        <w:rPr>
          <w:rFonts w:ascii="Times New Roman" w:eastAsia="Calibri" w:hAnsi="Times New Roman" w:cs="Times New Roman"/>
          <w:sz w:val="24"/>
          <w:szCs w:val="24"/>
          <w:lang w:val="fr-FR"/>
        </w:rPr>
        <w:t>ne telle déclaration traduit</w:t>
      </w:r>
      <w:r w:rsidR="004E3D5B">
        <w:rPr>
          <w:rFonts w:ascii="Times New Roman" w:eastAsia="Calibri" w:hAnsi="Times New Roman" w:cs="Times New Roman"/>
          <w:sz w:val="24"/>
          <w:szCs w:val="24"/>
          <w:lang w:val="fr-FR"/>
        </w:rPr>
        <w:t xml:space="preserve"> toute l’importance de la formation syndicale</w:t>
      </w:r>
      <w:r w:rsidR="001D7E09">
        <w:rPr>
          <w:rFonts w:ascii="Times New Roman" w:eastAsia="Calibri" w:hAnsi="Times New Roman" w:cs="Times New Roman"/>
          <w:sz w:val="24"/>
          <w:szCs w:val="24"/>
          <w:lang w:val="fr-FR"/>
        </w:rPr>
        <w:t xml:space="preserve"> pour le choix des actions de lutte et de protestation syndicales par les responsables syndicaux. Cela est d’autant plus vrai que tant que ceux-ci «</w:t>
      </w:r>
      <w:r w:rsidR="00407BB7">
        <w:rPr>
          <w:rFonts w:ascii="Times New Roman" w:eastAsia="Calibri" w:hAnsi="Times New Roman" w:cs="Times New Roman"/>
          <w:sz w:val="24"/>
          <w:szCs w:val="24"/>
          <w:lang w:val="fr-FR"/>
        </w:rPr>
        <w:t xml:space="preserve"> ne</w:t>
      </w:r>
      <w:r w:rsidR="001D7E09">
        <w:rPr>
          <w:rFonts w:ascii="Times New Roman" w:eastAsia="Calibri" w:hAnsi="Times New Roman" w:cs="Times New Roman"/>
          <w:sz w:val="24"/>
          <w:szCs w:val="24"/>
          <w:lang w:val="fr-FR"/>
        </w:rPr>
        <w:t> </w:t>
      </w:r>
      <w:r w:rsidR="00660DB0" w:rsidRPr="001D7E09">
        <w:rPr>
          <w:rFonts w:ascii="Times New Roman" w:eastAsia="Calibri" w:hAnsi="Times New Roman" w:cs="Times New Roman"/>
          <w:sz w:val="24"/>
          <w:szCs w:val="24"/>
          <w:lang w:val="fr-FR"/>
        </w:rPr>
        <w:t>reconnaîtront pas la vraie nature des problèmes fondamentaux des travailleurs et ne recentreront pas leurs énergies sur les ennemis réels, ils continueront à se battre contre des frustrations</w:t>
      </w:r>
      <w:r w:rsidR="001D7E09">
        <w:rPr>
          <w:rFonts w:ascii="Times New Roman" w:eastAsia="Calibri" w:hAnsi="Times New Roman" w:cs="Times New Roman"/>
          <w:sz w:val="24"/>
          <w:szCs w:val="24"/>
          <w:lang w:val="fr-FR"/>
        </w:rPr>
        <w:t xml:space="preserve"> » </w:t>
      </w:r>
      <w:r w:rsidR="00660DB0" w:rsidRPr="001D7E09">
        <w:rPr>
          <w:rFonts w:ascii="Times New Roman" w:eastAsia="Calibri" w:hAnsi="Times New Roman" w:cs="Times New Roman"/>
          <w:sz w:val="24"/>
          <w:szCs w:val="24"/>
          <w:lang w:val="fr-FR"/>
        </w:rPr>
        <w:t>(Akua O Britwum, 2012</w:t>
      </w:r>
      <w:r w:rsidR="001D7E09" w:rsidRPr="001D7E09">
        <w:rPr>
          <w:rFonts w:ascii="Times New Roman" w:eastAsia="Calibri" w:hAnsi="Times New Roman" w:cs="Times New Roman"/>
          <w:sz w:val="24"/>
          <w:szCs w:val="24"/>
          <w:lang w:val="fr-FR"/>
        </w:rPr>
        <w:t>, p.48</w:t>
      </w:r>
      <w:r w:rsidR="00660DB0" w:rsidRPr="001D7E09">
        <w:rPr>
          <w:rFonts w:ascii="Times New Roman" w:eastAsia="Calibri" w:hAnsi="Times New Roman" w:cs="Times New Roman"/>
          <w:sz w:val="24"/>
          <w:szCs w:val="24"/>
          <w:lang w:val="fr-FR"/>
        </w:rPr>
        <w:t>)</w:t>
      </w:r>
      <w:r w:rsidR="001D7E09">
        <w:rPr>
          <w:rFonts w:ascii="Times New Roman" w:eastAsia="Calibri" w:hAnsi="Times New Roman" w:cs="Times New Roman"/>
          <w:sz w:val="24"/>
          <w:szCs w:val="24"/>
          <w:lang w:val="fr-FR"/>
        </w:rPr>
        <w:t xml:space="preserve">. En effet, si la ligne directrice de l’action syndicale reste la négociation dans la logique du syndicalisme d’affaires de Perlman </w:t>
      </w:r>
      <w:r w:rsidR="002C719F" w:rsidRPr="002C719F">
        <w:rPr>
          <w:rFonts w:ascii="Times New Roman" w:eastAsia="Calibri" w:hAnsi="Times New Roman" w:cs="Times New Roman"/>
          <w:sz w:val="24"/>
          <w:szCs w:val="24"/>
          <w:lang w:val="fr-FR"/>
        </w:rPr>
        <w:t>(1958</w:t>
      </w:r>
      <w:r w:rsidR="002C719F">
        <w:rPr>
          <w:rFonts w:ascii="Times New Roman" w:eastAsia="Calibri" w:hAnsi="Times New Roman" w:cs="Times New Roman"/>
          <w:sz w:val="24"/>
          <w:szCs w:val="24"/>
          <w:lang w:val="fr-FR"/>
        </w:rPr>
        <w:t>), il</w:t>
      </w:r>
      <w:r w:rsidR="001D7E09">
        <w:rPr>
          <w:rFonts w:ascii="Times New Roman" w:eastAsia="Calibri" w:hAnsi="Times New Roman" w:cs="Times New Roman"/>
          <w:sz w:val="24"/>
          <w:szCs w:val="24"/>
          <w:lang w:val="fr-FR"/>
        </w:rPr>
        <w:t xml:space="preserve"> incombe aux </w:t>
      </w:r>
      <w:r w:rsidR="00E83B97">
        <w:rPr>
          <w:rFonts w:ascii="Times New Roman" w:eastAsia="Calibri" w:hAnsi="Times New Roman" w:cs="Times New Roman"/>
          <w:sz w:val="24"/>
          <w:szCs w:val="24"/>
          <w:lang w:val="fr-FR"/>
        </w:rPr>
        <w:t>syndicats de s’agripper à la fois au but ultime d’améliorer les conditions de vie et de travail par la négociation (Dunlop, 1958) d’une part, mais aussi au principe de garantir la sécurité de l’emploi par des actions s’inscrivant rigoureusement dans les termes de la négociation d’autre part.</w:t>
      </w:r>
    </w:p>
    <w:p w14:paraId="6765F8E5" w14:textId="5B1C642D" w:rsidR="00E83B97" w:rsidRPr="002C719F" w:rsidRDefault="004E169F" w:rsidP="002C719F">
      <w:pPr>
        <w:pStyle w:val="Titre3"/>
        <w:rPr>
          <w:rFonts w:ascii="Times New Roman" w:eastAsia="Calibri" w:hAnsi="Times New Roman" w:cs="Times New Roman"/>
          <w:sz w:val="24"/>
          <w:szCs w:val="24"/>
        </w:rPr>
      </w:pPr>
      <w:bookmarkStart w:id="20" w:name="_Toc36457103"/>
      <w:r w:rsidRPr="002C719F">
        <w:rPr>
          <w:rFonts w:ascii="Times New Roman" w:eastAsia="Calibri" w:hAnsi="Times New Roman" w:cs="Times New Roman"/>
          <w:sz w:val="24"/>
          <w:szCs w:val="24"/>
        </w:rPr>
        <w:t>I</w:t>
      </w:r>
      <w:r w:rsidR="00313BFA" w:rsidRPr="002C719F">
        <w:rPr>
          <w:rFonts w:ascii="Times New Roman" w:eastAsia="Calibri" w:hAnsi="Times New Roman" w:cs="Times New Roman"/>
          <w:sz w:val="24"/>
          <w:szCs w:val="24"/>
        </w:rPr>
        <w:t>I</w:t>
      </w:r>
      <w:r w:rsidRPr="002C719F">
        <w:rPr>
          <w:rFonts w:ascii="Times New Roman" w:eastAsia="Calibri" w:hAnsi="Times New Roman" w:cs="Times New Roman"/>
          <w:sz w:val="24"/>
          <w:szCs w:val="24"/>
        </w:rPr>
        <w:t>I.3.1. L</w:t>
      </w:r>
      <w:r w:rsidR="00915EF3" w:rsidRPr="002C719F">
        <w:rPr>
          <w:rFonts w:ascii="Times New Roman" w:eastAsia="Calibri" w:hAnsi="Times New Roman" w:cs="Times New Roman"/>
          <w:sz w:val="24"/>
          <w:szCs w:val="24"/>
        </w:rPr>
        <w:t>a formation syndicale pour le dialogue social</w:t>
      </w:r>
      <w:bookmarkEnd w:id="20"/>
    </w:p>
    <w:p w14:paraId="4BB9DE19" w14:textId="0A527DD0" w:rsidR="00CB0696" w:rsidRPr="00603FF8" w:rsidRDefault="00E83B97" w:rsidP="00603FF8">
      <w:pPr>
        <w:autoSpaceDE w:val="0"/>
        <w:autoSpaceDN w:val="0"/>
        <w:adjustRightInd w:val="0"/>
        <w:spacing w:after="0" w:line="360" w:lineRule="auto"/>
        <w:ind w:firstLine="708"/>
        <w:jc w:val="both"/>
        <w:rPr>
          <w:rFonts w:ascii="Times-Roman" w:hAnsi="Times-Roman" w:cs="Times-Roman"/>
          <w:sz w:val="24"/>
          <w:szCs w:val="24"/>
          <w:lang w:val="fr-FR"/>
        </w:rPr>
      </w:pPr>
      <w:r>
        <w:rPr>
          <w:rFonts w:ascii="Times New Roman" w:eastAsia="Calibri" w:hAnsi="Times New Roman" w:cs="Times New Roman"/>
          <w:sz w:val="24"/>
          <w:szCs w:val="24"/>
        </w:rPr>
        <w:t xml:space="preserve">Le dialogue social est au cœur du syndicalisme d’affaires </w:t>
      </w:r>
      <w:r w:rsidR="00D2399A">
        <w:rPr>
          <w:rFonts w:ascii="Times New Roman" w:eastAsia="Calibri" w:hAnsi="Times New Roman" w:cs="Times New Roman"/>
          <w:sz w:val="24"/>
          <w:szCs w:val="24"/>
        </w:rPr>
        <w:t xml:space="preserve">de par la démarche privilégiant la négociation de meilleures conditions de vie et de travail </w:t>
      </w:r>
      <w:r>
        <w:rPr>
          <w:rFonts w:ascii="Times New Roman" w:eastAsia="Calibri" w:hAnsi="Times New Roman" w:cs="Times New Roman"/>
          <w:sz w:val="24"/>
          <w:szCs w:val="24"/>
          <w:lang w:val="fr-FR"/>
        </w:rPr>
        <w:t>(</w:t>
      </w:r>
      <w:r w:rsidR="00D2399A" w:rsidRPr="008E3B4E">
        <w:rPr>
          <w:rFonts w:ascii="Times New Roman" w:eastAsia="Calibri" w:hAnsi="Times New Roman" w:cs="Times New Roman"/>
          <w:iCs/>
          <w:sz w:val="24"/>
          <w:szCs w:val="24"/>
          <w:lang w:val="fr-FR"/>
        </w:rPr>
        <w:t>Perlman, S. 1928 et 1958 ; Commons, J.R. 1918</w:t>
      </w:r>
      <w:r w:rsidR="00D2399A">
        <w:rPr>
          <w:rFonts w:ascii="Times New Roman" w:eastAsia="Calibri" w:hAnsi="Times New Roman" w:cs="Times New Roman"/>
          <w:iCs/>
          <w:sz w:val="24"/>
          <w:szCs w:val="24"/>
          <w:lang w:val="fr-FR"/>
        </w:rPr>
        <w:t xml:space="preserve"> ; </w:t>
      </w:r>
      <w:r>
        <w:rPr>
          <w:rFonts w:ascii="Times New Roman" w:eastAsia="Calibri" w:hAnsi="Times New Roman" w:cs="Times New Roman"/>
          <w:sz w:val="24"/>
          <w:szCs w:val="24"/>
          <w:lang w:val="fr-FR"/>
        </w:rPr>
        <w:t>Dunlop, 1958)</w:t>
      </w:r>
      <w:r w:rsidR="00D2399A">
        <w:rPr>
          <w:rFonts w:ascii="Times New Roman" w:eastAsia="Calibri" w:hAnsi="Times New Roman" w:cs="Times New Roman"/>
          <w:sz w:val="24"/>
          <w:szCs w:val="24"/>
          <w:lang w:val="fr-FR"/>
        </w:rPr>
        <w:t xml:space="preserve">. C’est dans cet esprit également que Lester (1958) relevait que « la maturation </w:t>
      </w:r>
      <w:r w:rsidR="00D2399A" w:rsidRPr="00A10F93">
        <w:rPr>
          <w:rFonts w:ascii="Times-Roman" w:hAnsi="Times-Roman" w:cs="Times-Roman"/>
          <w:sz w:val="24"/>
          <w:szCs w:val="24"/>
          <w:lang w:val="fr-FR"/>
        </w:rPr>
        <w:t>des syndicats les amènerait à s’institutionnaliser pour devenir</w:t>
      </w:r>
      <w:r w:rsidR="00603FF8">
        <w:rPr>
          <w:rFonts w:ascii="Times-Roman" w:hAnsi="Times-Roman" w:cs="Times-Roman"/>
          <w:sz w:val="24"/>
          <w:szCs w:val="24"/>
          <w:lang w:val="fr-FR"/>
        </w:rPr>
        <w:t xml:space="preserve"> </w:t>
      </w:r>
      <w:r w:rsidR="00D2399A" w:rsidRPr="00A10F93">
        <w:rPr>
          <w:rFonts w:ascii="Times-Roman" w:hAnsi="Times-Roman" w:cs="Times-Roman"/>
          <w:sz w:val="24"/>
          <w:szCs w:val="24"/>
          <w:lang w:val="fr-FR"/>
        </w:rPr>
        <w:t>essentiellement des entités avec des intérêts plu</w:t>
      </w:r>
      <w:r w:rsidR="00603FF8">
        <w:rPr>
          <w:rFonts w:ascii="Times-Roman" w:hAnsi="Times-Roman" w:cs="Times-Roman"/>
          <w:sz w:val="24"/>
          <w:szCs w:val="24"/>
          <w:lang w:val="fr-FR"/>
        </w:rPr>
        <w:t xml:space="preserve">s ou moins corporatistes qui </w:t>
      </w:r>
      <w:r w:rsidR="00D2399A" w:rsidRPr="00A10F93">
        <w:rPr>
          <w:rFonts w:ascii="Times-Roman" w:hAnsi="Times-Roman" w:cs="Times-Roman"/>
          <w:sz w:val="24"/>
          <w:szCs w:val="24"/>
          <w:lang w:val="fr-FR"/>
        </w:rPr>
        <w:t>chercheraient à accroître leur expertise en reg</w:t>
      </w:r>
      <w:r w:rsidR="00603FF8">
        <w:rPr>
          <w:rFonts w:ascii="Times-Roman" w:hAnsi="Times-Roman" w:cs="Times-Roman"/>
          <w:sz w:val="24"/>
          <w:szCs w:val="24"/>
          <w:lang w:val="fr-FR"/>
        </w:rPr>
        <w:t xml:space="preserve">ard de certains services précis </w:t>
      </w:r>
      <w:r w:rsidR="00D2399A" w:rsidRPr="00A10F93">
        <w:rPr>
          <w:rFonts w:ascii="Times-Roman" w:hAnsi="Times-Roman" w:cs="Times-Roman"/>
          <w:sz w:val="24"/>
          <w:szCs w:val="24"/>
          <w:lang w:val="fr-FR"/>
        </w:rPr>
        <w:t>à offrir à leurs membres</w:t>
      </w:r>
      <w:r w:rsidR="00603FF8">
        <w:rPr>
          <w:rFonts w:ascii="Times-Roman" w:hAnsi="Times-Roman" w:cs="Times-Roman"/>
          <w:sz w:val="24"/>
          <w:szCs w:val="24"/>
          <w:lang w:val="fr-FR"/>
        </w:rPr>
        <w:t xml:space="preserve"> ». </w:t>
      </w:r>
    </w:p>
    <w:p w14:paraId="631CE146" w14:textId="77777777" w:rsidR="00A8222E" w:rsidRDefault="00D15CEE" w:rsidP="00A8222E">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plupart des responsables syndicaux reconnaissent de nombreuses insuffisances dans l’organisation de certaines actions syndicales. </w:t>
      </w:r>
      <w:r w:rsidRPr="00401639">
        <w:rPr>
          <w:rFonts w:ascii="Times New Roman" w:eastAsia="Calibri" w:hAnsi="Times New Roman" w:cs="Times New Roman"/>
          <w:sz w:val="24"/>
          <w:szCs w:val="24"/>
        </w:rPr>
        <w:t>Pour Me Bem (2012) la diffamation et l’injure sont les limites de la liberté d’expression syndicale.</w:t>
      </w:r>
      <w:r>
        <w:rPr>
          <w:rFonts w:ascii="Times New Roman" w:eastAsia="Calibri" w:hAnsi="Times New Roman" w:cs="Times New Roman"/>
          <w:sz w:val="24"/>
          <w:szCs w:val="24"/>
        </w:rPr>
        <w:t xml:space="preserve"> Pourtant, dans les établissements d’enseignement, il arrive que certains syndicats se combattent en travaillant à saper les actions de luttes les uns des autres par le moyen de la diffamation. Pendant que les uns mobilisent leurs militants, les autres tentent de les démobiliser en présentant des contre-arguments jugés sévères ou mensongers par les premiers. Il nait alors une sorte de cacophonie entre syndicats, au point de mettre en cause leur crédibilité auprès des gouvernants d’une part, et aux yeux des populations d’autre part. Certains conflits entre syndicats prennent la forme d’une guerre de tranchées où la règle est de neutraliser l’adversaire. Des responsables syndicaux avouent que certains militants osent dénigrer les syndicats adverses auprès de leurs élèves pendant les heures de cours. « </w:t>
      </w:r>
      <w:r w:rsidRPr="00F95DE2">
        <w:rPr>
          <w:rFonts w:ascii="Times New Roman" w:eastAsia="Calibri" w:hAnsi="Times New Roman" w:cs="Times New Roman"/>
          <w:i/>
          <w:sz w:val="24"/>
          <w:szCs w:val="24"/>
        </w:rPr>
        <w:t>Ce sont de mauvais militants qui violent la morale syndicale. Ils sont à classer dans le même lot que ceux qui, selon certaines opinions, tenteraient d’intoxiquer leurs élèves par de fausses informations, dans l’optique de les pousser à s’insurger et à s’engager dans des manifestations contre l’État pour soutenir les mots d’ordre syndicaux</w:t>
      </w:r>
      <w:r>
        <w:rPr>
          <w:rFonts w:ascii="Times New Roman" w:eastAsia="Calibri" w:hAnsi="Times New Roman" w:cs="Times New Roman"/>
          <w:sz w:val="24"/>
          <w:szCs w:val="24"/>
        </w:rPr>
        <w:t xml:space="preserve"> ». Il apparait donc que certains militants syndicaux dérogent à la morale syndicale et aux principes de base de l’éthique professionnelle de l’enseignant. Toute chose qui </w:t>
      </w:r>
      <w:r w:rsidR="00603FF8">
        <w:rPr>
          <w:rFonts w:ascii="Times New Roman" w:eastAsia="Calibri" w:hAnsi="Times New Roman" w:cs="Times New Roman"/>
          <w:sz w:val="24"/>
          <w:szCs w:val="24"/>
        </w:rPr>
        <w:t>émane de l’insuffisance</w:t>
      </w:r>
      <w:r>
        <w:rPr>
          <w:rFonts w:ascii="Times New Roman" w:eastAsia="Calibri" w:hAnsi="Times New Roman" w:cs="Times New Roman"/>
          <w:sz w:val="24"/>
          <w:szCs w:val="24"/>
        </w:rPr>
        <w:t>, voire</w:t>
      </w:r>
      <w:r w:rsidR="00603FF8">
        <w:rPr>
          <w:rFonts w:ascii="Times New Roman" w:eastAsia="Calibri" w:hAnsi="Times New Roman" w:cs="Times New Roman"/>
          <w:sz w:val="24"/>
          <w:szCs w:val="24"/>
        </w:rPr>
        <w:t xml:space="preserve"> de</w:t>
      </w:r>
      <w:r>
        <w:rPr>
          <w:rFonts w:ascii="Times New Roman" w:eastAsia="Calibri" w:hAnsi="Times New Roman" w:cs="Times New Roman"/>
          <w:sz w:val="24"/>
          <w:szCs w:val="24"/>
        </w:rPr>
        <w:t xml:space="preserve"> l’absence d’une formation syndica</w:t>
      </w:r>
      <w:r w:rsidR="00603FF8">
        <w:rPr>
          <w:rFonts w:ascii="Times New Roman" w:eastAsia="Calibri" w:hAnsi="Times New Roman" w:cs="Times New Roman"/>
          <w:sz w:val="24"/>
          <w:szCs w:val="24"/>
        </w:rPr>
        <w:t>le adéquate au bénéfice des militants et des délégués syndicaux.</w:t>
      </w:r>
    </w:p>
    <w:p w14:paraId="15ED9944" w14:textId="337E6963" w:rsidR="00915EF3" w:rsidRDefault="00915EF3" w:rsidP="0099267D">
      <w:pPr>
        <w:spacing w:after="0" w:line="360" w:lineRule="auto"/>
        <w:ind w:firstLine="708"/>
        <w:jc w:val="both"/>
        <w:rPr>
          <w:rFonts w:ascii="Times New Roman" w:eastAsia="Calibri" w:hAnsi="Times New Roman" w:cs="Times New Roman"/>
          <w:sz w:val="24"/>
          <w:szCs w:val="24"/>
          <w:lang w:val="fr-FR"/>
        </w:rPr>
      </w:pPr>
      <w:r>
        <w:rPr>
          <w:rFonts w:ascii="Times New Roman" w:eastAsia="Calibri" w:hAnsi="Times New Roman" w:cs="Times New Roman"/>
          <w:sz w:val="24"/>
          <w:szCs w:val="24"/>
        </w:rPr>
        <w:t>De leur côté, les responsables d’établissements déplorent le fait que la plupart des enseignants prennent la carte syndicale, sans au préalable recevoir une formation syndicale à même de garantir de leur part un syndicalisme éclair</w:t>
      </w:r>
      <w:r w:rsidR="00902B32">
        <w:rPr>
          <w:rFonts w:ascii="Times New Roman" w:eastAsia="Calibri" w:hAnsi="Times New Roman" w:cs="Times New Roman"/>
          <w:sz w:val="24"/>
          <w:szCs w:val="24"/>
        </w:rPr>
        <w:t>é et responsable. Certains</w:t>
      </w:r>
      <w:r>
        <w:rPr>
          <w:rFonts w:ascii="Times New Roman" w:eastAsia="Calibri" w:hAnsi="Times New Roman" w:cs="Times New Roman"/>
          <w:sz w:val="24"/>
          <w:szCs w:val="24"/>
        </w:rPr>
        <w:t xml:space="preserve"> syndicats recrute</w:t>
      </w:r>
      <w:r w:rsidR="00902B32">
        <w:rPr>
          <w:rFonts w:ascii="Times New Roman" w:eastAsia="Calibri" w:hAnsi="Times New Roman" w:cs="Times New Roman"/>
          <w:sz w:val="24"/>
          <w:szCs w:val="24"/>
        </w:rPr>
        <w:t>raient</w:t>
      </w:r>
      <w:r>
        <w:rPr>
          <w:rFonts w:ascii="Times New Roman" w:eastAsia="Calibri" w:hAnsi="Times New Roman" w:cs="Times New Roman"/>
          <w:sz w:val="24"/>
          <w:szCs w:val="24"/>
        </w:rPr>
        <w:t xml:space="preserve"> leurs militants en semant en eux la peur de l’isolement si ceux-ci ne s’engageaient pas. La tendance est de faire voir la menace encourue par l’enseignant non syndiqué qui se retrouverait seul à travailler dans l’établissement en cas de mot d’ordre de grève, s’exposant ainsi au regard de « </w:t>
      </w:r>
      <w:r w:rsidRPr="00F95DE2">
        <w:rPr>
          <w:rFonts w:ascii="Times New Roman" w:eastAsia="Calibri" w:hAnsi="Times New Roman" w:cs="Times New Roman"/>
          <w:i/>
          <w:sz w:val="24"/>
          <w:szCs w:val="24"/>
        </w:rPr>
        <w:t>ses collègues qui verraient en lui un traitre, et au mépris de ses élèves qui verraient en lui un lâche</w:t>
      </w:r>
      <w:r>
        <w:rPr>
          <w:rFonts w:ascii="Times New Roman" w:eastAsia="Calibri" w:hAnsi="Times New Roman" w:cs="Times New Roman"/>
          <w:sz w:val="24"/>
          <w:szCs w:val="24"/>
        </w:rPr>
        <w:t xml:space="preserve"> ».  L’enseignant se trouve alors obligé d’adhérer à un syndicat, non pas par conviction, mais par crainte des </w:t>
      </w:r>
      <w:r w:rsidR="00A8222E">
        <w:rPr>
          <w:rFonts w:ascii="Times New Roman" w:eastAsia="Calibri" w:hAnsi="Times New Roman" w:cs="Times New Roman"/>
          <w:sz w:val="24"/>
          <w:szCs w:val="24"/>
        </w:rPr>
        <w:t xml:space="preserve">représailles se traduisant par des agressions verbales, le dénigrement en vue de ternir </w:t>
      </w:r>
      <w:r>
        <w:rPr>
          <w:rFonts w:ascii="Times New Roman" w:eastAsia="Calibri" w:hAnsi="Times New Roman" w:cs="Times New Roman"/>
          <w:sz w:val="24"/>
          <w:szCs w:val="24"/>
        </w:rPr>
        <w:t>son image auprès de ses collègues et de ses élèves. Il optera pour l’un ou l’autre syndicat au regard des enjeux relationnels avec ses collègues et avec ses élèves. Il va s’en dire que le militantisme syndical d’un tel enseignant ne reposera pas sur un socle construit sur une formation syndicale solide, mais plutôt sur des considérations subjectives tirées de son environnement socioprofessionnel. Cet enseignant observera les mots d’ordre syndicaux par mimétisme et non suite à une analyse le portant à un choix raisonné. Il n’est donc pas surprenant que « </w:t>
      </w:r>
      <w:r w:rsidRPr="00F95DE2">
        <w:rPr>
          <w:rFonts w:ascii="Times New Roman" w:eastAsia="Calibri" w:hAnsi="Times New Roman" w:cs="Times New Roman"/>
          <w:i/>
          <w:sz w:val="24"/>
          <w:szCs w:val="24"/>
        </w:rPr>
        <w:t>certains militants syndicaux s’engagent dans des actions syndicales tout en ignorant le contenu de la plateforme revendicative</w:t>
      </w:r>
      <w:r>
        <w:rPr>
          <w:rFonts w:ascii="Times New Roman" w:eastAsia="Calibri" w:hAnsi="Times New Roman" w:cs="Times New Roman"/>
          <w:i/>
          <w:sz w:val="24"/>
          <w:szCs w:val="24"/>
        </w:rPr>
        <w:t>, par simple conformisme</w:t>
      </w:r>
      <w:r>
        <w:rPr>
          <w:rFonts w:ascii="Times New Roman" w:eastAsia="Calibri" w:hAnsi="Times New Roman" w:cs="Times New Roman"/>
          <w:sz w:val="24"/>
          <w:szCs w:val="24"/>
        </w:rPr>
        <w:t> ».</w:t>
      </w:r>
      <w:r w:rsidR="00A8222E">
        <w:rPr>
          <w:rFonts w:ascii="Times New Roman" w:eastAsia="Calibri" w:hAnsi="Times New Roman" w:cs="Times New Roman"/>
          <w:sz w:val="24"/>
          <w:szCs w:val="24"/>
        </w:rPr>
        <w:t xml:space="preserve"> Selon les chefs d’établissements, i</w:t>
      </w:r>
      <w:r w:rsidR="00D15CEE">
        <w:rPr>
          <w:rFonts w:ascii="Times New Roman" w:eastAsia="Calibri" w:hAnsi="Times New Roman" w:cs="Times New Roman"/>
          <w:sz w:val="24"/>
          <w:szCs w:val="24"/>
        </w:rPr>
        <w:t xml:space="preserve">l est fréquent que des enseignants grévistes empêchent ceux qui n’observent pas la grève de donner leurs cours.  </w:t>
      </w:r>
      <w:r w:rsidR="00D15CEE" w:rsidRPr="008D078B">
        <w:rPr>
          <w:rFonts w:ascii="Times New Roman" w:eastAsia="Calibri" w:hAnsi="Times New Roman" w:cs="Times New Roman"/>
          <w:sz w:val="24"/>
          <w:szCs w:val="24"/>
        </w:rPr>
        <w:t>Pourtant, l’article 383 alinéa 2 du code du travail du Burkina</w:t>
      </w:r>
      <w:r w:rsidR="00D15CEE">
        <w:rPr>
          <w:rFonts w:ascii="Times New Roman" w:eastAsia="Calibri" w:hAnsi="Times New Roman" w:cs="Times New Roman"/>
          <w:sz w:val="24"/>
          <w:szCs w:val="24"/>
        </w:rPr>
        <w:t xml:space="preserve"> Faso</w:t>
      </w:r>
      <w:r w:rsidR="00D15CEE" w:rsidRPr="008D078B">
        <w:rPr>
          <w:rFonts w:ascii="Times New Roman" w:eastAsia="Calibri" w:hAnsi="Times New Roman" w:cs="Times New Roman"/>
          <w:sz w:val="24"/>
          <w:szCs w:val="24"/>
        </w:rPr>
        <w:t xml:space="preserve"> considère que</w:t>
      </w:r>
      <w:r w:rsidR="00D15CEE">
        <w:rPr>
          <w:rFonts w:ascii="Times New Roman" w:eastAsia="Calibri" w:hAnsi="Times New Roman" w:cs="Times New Roman"/>
          <w:sz w:val="24"/>
          <w:szCs w:val="24"/>
        </w:rPr>
        <w:t>,</w:t>
      </w:r>
      <w:r w:rsidR="00D15CEE" w:rsidRPr="008D078B">
        <w:rPr>
          <w:rFonts w:ascii="Times New Roman" w:eastAsia="Calibri" w:hAnsi="Times New Roman" w:cs="Times New Roman"/>
          <w:sz w:val="24"/>
          <w:szCs w:val="24"/>
        </w:rPr>
        <w:t xml:space="preserve"> </w:t>
      </w:r>
      <w:r w:rsidR="00D15CEE" w:rsidRPr="00F95DE2">
        <w:rPr>
          <w:rFonts w:ascii="Times New Roman" w:eastAsia="Calibri" w:hAnsi="Times New Roman" w:cs="Times New Roman"/>
          <w:sz w:val="24"/>
          <w:szCs w:val="24"/>
        </w:rPr>
        <w:t>« constitue notamment une faute lourde le fait pour le travailleur gréviste de s’opposer au travail d’autrui et/ou à ce que sa tâche soit effectuée par d’autres travailleurs, même ceux qui n’y sont pas habituellement affectés »</w:t>
      </w:r>
      <w:r w:rsidR="00D15CEE" w:rsidRPr="008D078B">
        <w:rPr>
          <w:rFonts w:ascii="Times New Roman" w:eastAsia="Calibri" w:hAnsi="Times New Roman" w:cs="Times New Roman"/>
          <w:sz w:val="24"/>
          <w:szCs w:val="24"/>
        </w:rPr>
        <w:t xml:space="preserve">. </w:t>
      </w:r>
      <w:r w:rsidR="00A8222E">
        <w:rPr>
          <w:rFonts w:ascii="Times New Roman" w:eastAsia="Calibri" w:hAnsi="Times New Roman" w:cs="Times New Roman"/>
          <w:sz w:val="24"/>
          <w:szCs w:val="24"/>
        </w:rPr>
        <w:t xml:space="preserve">Il apparait clairement que de nombreux acteurs syndicaux ignorent la </w:t>
      </w:r>
      <w:r w:rsidR="00115EBE">
        <w:rPr>
          <w:rFonts w:ascii="Times New Roman" w:eastAsia="Calibri" w:hAnsi="Times New Roman" w:cs="Times New Roman"/>
          <w:sz w:val="24"/>
          <w:szCs w:val="24"/>
        </w:rPr>
        <w:t>loi, au point d’initier des actions syndicales non conforme à la loi, ou d’y participer sans connaître leur légalité. Tout laisse à penser que certains délégués syndicaux préfèrent que les militants restent peu instruits des normes et principes syndicaux et même de la loi, dans l’objectif de les manipuler à souhait.  A ce propos</w:t>
      </w:r>
      <w:r w:rsidR="00D15CEE">
        <w:rPr>
          <w:rFonts w:ascii="Times New Roman" w:eastAsia="Calibri" w:hAnsi="Times New Roman" w:cs="Times New Roman"/>
          <w:sz w:val="24"/>
          <w:szCs w:val="24"/>
        </w:rPr>
        <w:t>, un enseignant explique ce qui lui a été dit lorsqu’il a voulu comprendre auprès des responsables syndicaux la légalité d’une action de lutte telle le refus d’évaluer les élèves : « </w:t>
      </w:r>
      <w:r w:rsidR="00D15CEE" w:rsidRPr="000B297E">
        <w:rPr>
          <w:rFonts w:ascii="Times New Roman" w:eastAsia="Calibri" w:hAnsi="Times New Roman" w:cs="Times New Roman"/>
          <w:i/>
          <w:sz w:val="24"/>
          <w:szCs w:val="24"/>
        </w:rPr>
        <w:t xml:space="preserve">un bon prof de maths comprends bien que la solution d’une équation ne peut être trouvée qu’en appliquant la démarche prévue. Il doit donc comprendre qu’il faut lutter pour résoudre les problèmes des enseignants en suivant la démarche indiquée par le </w:t>
      </w:r>
      <w:r w:rsidR="00F6186A" w:rsidRPr="000B297E">
        <w:rPr>
          <w:rFonts w:ascii="Times New Roman" w:eastAsia="Calibri" w:hAnsi="Times New Roman" w:cs="Times New Roman"/>
          <w:i/>
          <w:sz w:val="24"/>
          <w:szCs w:val="24"/>
        </w:rPr>
        <w:t>syndicat</w:t>
      </w:r>
      <w:r w:rsidR="00F6186A">
        <w:rPr>
          <w:rFonts w:ascii="Times New Roman" w:eastAsia="Calibri" w:hAnsi="Times New Roman" w:cs="Times New Roman"/>
          <w:i/>
          <w:sz w:val="24"/>
          <w:szCs w:val="24"/>
        </w:rPr>
        <w:t xml:space="preserve"> ; qui veut la fin veut les moyens</w:t>
      </w:r>
      <w:r w:rsidR="00D15CEE" w:rsidRPr="000B297E">
        <w:rPr>
          <w:rFonts w:ascii="Times New Roman" w:eastAsia="Calibri" w:hAnsi="Times New Roman" w:cs="Times New Roman"/>
          <w:i/>
          <w:sz w:val="24"/>
          <w:szCs w:val="24"/>
        </w:rPr>
        <w:t> </w:t>
      </w:r>
      <w:r w:rsidR="00F6186A">
        <w:rPr>
          <w:rFonts w:ascii="Times New Roman" w:eastAsia="Calibri" w:hAnsi="Times New Roman" w:cs="Times New Roman"/>
          <w:sz w:val="24"/>
          <w:szCs w:val="24"/>
        </w:rPr>
        <w:t>». Ces</w:t>
      </w:r>
      <w:r w:rsidR="00D15CEE">
        <w:rPr>
          <w:rFonts w:ascii="Times New Roman" w:eastAsia="Calibri" w:hAnsi="Times New Roman" w:cs="Times New Roman"/>
          <w:sz w:val="24"/>
          <w:szCs w:val="24"/>
        </w:rPr>
        <w:t xml:space="preserve"> illustrations montrent si bien que le syndicat se focalise davantage sur des stratégies de mobilisation des militants, et moins sur la nécessité de former les militants en vue d’un syndicalisme responsable.  </w:t>
      </w:r>
      <w:r w:rsidR="00115EBE">
        <w:rPr>
          <w:rFonts w:ascii="Times New Roman" w:eastAsia="Calibri" w:hAnsi="Times New Roman" w:cs="Times New Roman"/>
          <w:sz w:val="24"/>
          <w:szCs w:val="24"/>
        </w:rPr>
        <w:t xml:space="preserve">Tout porte même à croire que certains responsables syndicaux </w:t>
      </w:r>
      <w:r w:rsidR="00F6186A">
        <w:rPr>
          <w:rFonts w:ascii="Times New Roman" w:eastAsia="Calibri" w:hAnsi="Times New Roman" w:cs="Times New Roman"/>
          <w:sz w:val="24"/>
          <w:szCs w:val="24"/>
        </w:rPr>
        <w:t>abusent</w:t>
      </w:r>
      <w:r w:rsidR="00115EBE">
        <w:rPr>
          <w:rFonts w:ascii="Times New Roman" w:eastAsia="Calibri" w:hAnsi="Times New Roman" w:cs="Times New Roman"/>
          <w:sz w:val="24"/>
          <w:szCs w:val="24"/>
        </w:rPr>
        <w:t xml:space="preserve"> largement de l’insuffisance de culture syndicale chez les militants pour les pousser</w:t>
      </w:r>
      <w:r w:rsidR="00F6186A">
        <w:rPr>
          <w:rFonts w:ascii="Times New Roman" w:eastAsia="Calibri" w:hAnsi="Times New Roman" w:cs="Times New Roman"/>
          <w:sz w:val="24"/>
          <w:szCs w:val="24"/>
        </w:rPr>
        <w:t xml:space="preserve"> dans des actions plus ou moins illégales.</w:t>
      </w:r>
      <w:r w:rsidR="00DC4A84" w:rsidRPr="00DC4A84">
        <w:rPr>
          <w:rFonts w:ascii="Times New Roman" w:hAnsi="Times New Roman" w:cs="Times New Roman"/>
          <w:i/>
          <w:color w:val="000000"/>
          <w:sz w:val="24"/>
          <w:szCs w:val="24"/>
        </w:rPr>
        <w:t xml:space="preserve"> </w:t>
      </w:r>
      <w:r w:rsidR="00DC4A84" w:rsidRPr="00DC4A84">
        <w:rPr>
          <w:rFonts w:ascii="Times New Roman" w:hAnsi="Times New Roman" w:cs="Times New Roman"/>
          <w:color w:val="000000"/>
          <w:sz w:val="24"/>
          <w:szCs w:val="24"/>
        </w:rPr>
        <w:t xml:space="preserve">On comprend aisément ce cri de cœur d’un responsable syndical : </w:t>
      </w:r>
      <w:r w:rsidR="00DC4A84">
        <w:rPr>
          <w:rFonts w:ascii="Times New Roman" w:hAnsi="Times New Roman" w:cs="Times New Roman"/>
          <w:i/>
          <w:color w:val="000000"/>
          <w:sz w:val="24"/>
          <w:szCs w:val="24"/>
        </w:rPr>
        <w:t>« s</w:t>
      </w:r>
      <w:r w:rsidR="00DC4A84" w:rsidRPr="00DC4A84">
        <w:rPr>
          <w:rFonts w:ascii="Times New Roman" w:eastAsia="Calibri" w:hAnsi="Times New Roman" w:cs="Times New Roman"/>
          <w:i/>
          <w:sz w:val="24"/>
          <w:szCs w:val="24"/>
        </w:rPr>
        <w:t>i l’État favorise le dialogue social, c’est à lui de prendre des initiatives pour former les syndicats dans ce but, pour que chacun comprenne et joue son rôle</w:t>
      </w:r>
      <w:r w:rsidR="00DC4A84" w:rsidRPr="00DC4A84">
        <w:rPr>
          <w:rFonts w:ascii="Times New Roman" w:eastAsia="Calibri" w:hAnsi="Times New Roman" w:cs="Times New Roman"/>
          <w:sz w:val="24"/>
          <w:szCs w:val="24"/>
        </w:rPr>
        <w:t> »</w:t>
      </w:r>
      <w:r w:rsidR="00DC4A84">
        <w:rPr>
          <w:rFonts w:ascii="Times New Roman" w:eastAsia="Calibri" w:hAnsi="Times New Roman" w:cs="Times New Roman"/>
          <w:sz w:val="24"/>
          <w:szCs w:val="24"/>
        </w:rPr>
        <w:t>. L’État est donc interpelé et invité à prendre des choix politiques ciblant la création et la formalisation de cadre</w:t>
      </w:r>
      <w:r w:rsidR="00902B32">
        <w:rPr>
          <w:rFonts w:ascii="Times New Roman" w:eastAsia="Calibri" w:hAnsi="Times New Roman" w:cs="Times New Roman"/>
          <w:sz w:val="24"/>
          <w:szCs w:val="24"/>
        </w:rPr>
        <w:t>s</w:t>
      </w:r>
      <w:r w:rsidR="00DC4A84">
        <w:rPr>
          <w:rFonts w:ascii="Times New Roman" w:eastAsia="Calibri" w:hAnsi="Times New Roman" w:cs="Times New Roman"/>
          <w:sz w:val="24"/>
          <w:szCs w:val="24"/>
        </w:rPr>
        <w:t xml:space="preserve"> de formation syndicale.</w:t>
      </w:r>
    </w:p>
    <w:p w14:paraId="139DBA6F" w14:textId="77777777" w:rsidR="0099267D" w:rsidRPr="0099267D" w:rsidRDefault="0099267D" w:rsidP="0099267D">
      <w:pPr>
        <w:spacing w:after="0" w:line="360" w:lineRule="auto"/>
        <w:ind w:firstLine="708"/>
        <w:jc w:val="both"/>
        <w:rPr>
          <w:rFonts w:ascii="Times New Roman" w:eastAsia="Calibri" w:hAnsi="Times New Roman" w:cs="Times New Roman"/>
          <w:sz w:val="24"/>
          <w:szCs w:val="24"/>
          <w:lang w:val="fr-FR"/>
        </w:rPr>
      </w:pPr>
    </w:p>
    <w:p w14:paraId="10B3D4BB" w14:textId="6BBE4010" w:rsidR="00915EF3" w:rsidRPr="00E33729" w:rsidRDefault="004E169F" w:rsidP="004E169F">
      <w:pPr>
        <w:pStyle w:val="Titre3"/>
        <w:rPr>
          <w:rFonts w:ascii="Times New Roman" w:eastAsia="Calibri" w:hAnsi="Times New Roman" w:cs="Times New Roman"/>
          <w:sz w:val="24"/>
          <w:szCs w:val="24"/>
        </w:rPr>
      </w:pPr>
      <w:bookmarkStart w:id="21" w:name="_Toc36457104"/>
      <w:r w:rsidRPr="00E33729">
        <w:rPr>
          <w:rFonts w:ascii="Times New Roman" w:eastAsia="Calibri" w:hAnsi="Times New Roman" w:cs="Times New Roman"/>
          <w:sz w:val="24"/>
          <w:szCs w:val="24"/>
        </w:rPr>
        <w:t>II</w:t>
      </w:r>
      <w:r w:rsidR="00313BFA" w:rsidRPr="00E33729">
        <w:rPr>
          <w:rFonts w:ascii="Times New Roman" w:eastAsia="Calibri" w:hAnsi="Times New Roman" w:cs="Times New Roman"/>
          <w:sz w:val="24"/>
          <w:szCs w:val="24"/>
        </w:rPr>
        <w:t>I</w:t>
      </w:r>
      <w:r w:rsidRPr="00E33729">
        <w:rPr>
          <w:rFonts w:ascii="Times New Roman" w:eastAsia="Calibri" w:hAnsi="Times New Roman" w:cs="Times New Roman"/>
          <w:sz w:val="24"/>
          <w:szCs w:val="24"/>
        </w:rPr>
        <w:t>.3.2. L</w:t>
      </w:r>
      <w:r w:rsidR="00915EF3" w:rsidRPr="00E33729">
        <w:rPr>
          <w:rFonts w:ascii="Times New Roman" w:eastAsia="Calibri" w:hAnsi="Times New Roman" w:cs="Times New Roman"/>
          <w:sz w:val="24"/>
          <w:szCs w:val="24"/>
        </w:rPr>
        <w:t>a formation syndicale, un défi commun à l’</w:t>
      </w:r>
      <w:r w:rsidR="002C719F" w:rsidRPr="00E33729">
        <w:rPr>
          <w:rFonts w:ascii="Times New Roman" w:eastAsia="Calibri" w:hAnsi="Times New Roman" w:cs="Times New Roman"/>
          <w:sz w:val="24"/>
          <w:szCs w:val="24"/>
        </w:rPr>
        <w:t>État</w:t>
      </w:r>
      <w:r w:rsidR="00915EF3" w:rsidRPr="00E33729">
        <w:rPr>
          <w:rFonts w:ascii="Times New Roman" w:eastAsia="Calibri" w:hAnsi="Times New Roman" w:cs="Times New Roman"/>
          <w:sz w:val="24"/>
          <w:szCs w:val="24"/>
        </w:rPr>
        <w:t xml:space="preserve"> et aux organisations syndicales</w:t>
      </w:r>
      <w:bookmarkEnd w:id="21"/>
    </w:p>
    <w:p w14:paraId="26B428C4" w14:textId="38617F78" w:rsidR="000E719E" w:rsidRDefault="00F6186A" w:rsidP="00256F62">
      <w:pPr>
        <w:spacing w:after="0" w:line="360" w:lineRule="auto"/>
        <w:ind w:firstLine="708"/>
        <w:jc w:val="both"/>
        <w:rPr>
          <w:rFonts w:ascii="Times New Roman" w:hAnsi="Times New Roman" w:cs="Times New Roman"/>
          <w:color w:val="000000"/>
          <w:sz w:val="24"/>
          <w:szCs w:val="24"/>
          <w:lang w:val="fr-FR"/>
        </w:rPr>
      </w:pPr>
      <w:r w:rsidRPr="0094121E">
        <w:rPr>
          <w:rFonts w:ascii="Times New Roman" w:hAnsi="Times New Roman" w:cs="Times New Roman"/>
          <w:color w:val="000000"/>
          <w:sz w:val="24"/>
          <w:szCs w:val="24"/>
          <w:lang w:val="fr-FR"/>
        </w:rPr>
        <w:t xml:space="preserve">Ki-Zerbo </w:t>
      </w:r>
      <w:r w:rsidRPr="002C719F">
        <w:rPr>
          <w:rFonts w:ascii="Times New Roman" w:hAnsi="Times New Roman" w:cs="Times New Roman"/>
          <w:color w:val="000000"/>
          <w:sz w:val="24"/>
          <w:szCs w:val="24"/>
          <w:lang w:val="fr-FR"/>
        </w:rPr>
        <w:t>(1990)</w:t>
      </w:r>
      <w:r w:rsidRPr="0094121E">
        <w:rPr>
          <w:rFonts w:ascii="Times New Roman" w:hAnsi="Times New Roman" w:cs="Times New Roman"/>
          <w:color w:val="000000"/>
          <w:sz w:val="24"/>
          <w:szCs w:val="24"/>
          <w:lang w:val="fr-FR"/>
        </w:rPr>
        <w:t xml:space="preserve"> en intitulant son ouvrage « Eduquer ou périr », souligne de m</w:t>
      </w:r>
      <w:r w:rsidR="00B50C09">
        <w:rPr>
          <w:rFonts w:ascii="Times New Roman" w:hAnsi="Times New Roman" w:cs="Times New Roman"/>
          <w:color w:val="000000"/>
          <w:sz w:val="24"/>
          <w:szCs w:val="24"/>
          <w:lang w:val="fr-FR"/>
        </w:rPr>
        <w:t xml:space="preserve">anière forte l’importance de </w:t>
      </w:r>
      <w:r w:rsidRPr="0094121E">
        <w:rPr>
          <w:rFonts w:ascii="Times New Roman" w:hAnsi="Times New Roman" w:cs="Times New Roman"/>
          <w:color w:val="000000"/>
          <w:sz w:val="24"/>
          <w:szCs w:val="24"/>
          <w:lang w:val="fr-FR"/>
        </w:rPr>
        <w:t xml:space="preserve">l’éducation et de la formation des acteurs </w:t>
      </w:r>
      <w:r w:rsidR="00D216E0" w:rsidRPr="0094121E">
        <w:rPr>
          <w:rFonts w:ascii="Times New Roman" w:hAnsi="Times New Roman" w:cs="Times New Roman"/>
          <w:color w:val="000000"/>
          <w:sz w:val="24"/>
          <w:szCs w:val="24"/>
          <w:lang w:val="fr-FR"/>
        </w:rPr>
        <w:t>dans la réussite de</w:t>
      </w:r>
      <w:r w:rsidRPr="0094121E">
        <w:rPr>
          <w:rFonts w:ascii="Times New Roman" w:hAnsi="Times New Roman" w:cs="Times New Roman"/>
          <w:color w:val="000000"/>
          <w:sz w:val="24"/>
          <w:szCs w:val="24"/>
          <w:lang w:val="fr-FR"/>
        </w:rPr>
        <w:t xml:space="preserve"> tout projet de</w:t>
      </w:r>
      <w:r w:rsidR="00D216E0" w:rsidRPr="0094121E">
        <w:rPr>
          <w:rFonts w:ascii="Times New Roman" w:hAnsi="Times New Roman" w:cs="Times New Roman"/>
          <w:color w:val="000000"/>
          <w:sz w:val="24"/>
          <w:szCs w:val="24"/>
          <w:lang w:val="fr-FR"/>
        </w:rPr>
        <w:t xml:space="preserve"> développement social. Pis, sans éducation, sans formation des acteurs, tout projet est voué à l’échec. On peut en déduire que l’insuffisance de formation des délégués et des militants syndicaux justifie les problèmes </w:t>
      </w:r>
      <w:r w:rsidR="0094121E" w:rsidRPr="0094121E">
        <w:rPr>
          <w:rFonts w:ascii="Times New Roman" w:hAnsi="Times New Roman" w:cs="Times New Roman"/>
          <w:color w:val="000000"/>
          <w:sz w:val="24"/>
          <w:szCs w:val="24"/>
          <w:lang w:val="fr-FR"/>
        </w:rPr>
        <w:t xml:space="preserve">qui surgissent et qui se manifestent à travers des actions de militantisme illégales ou illégitimes selon la population. </w:t>
      </w:r>
      <w:r w:rsidR="0094121E">
        <w:rPr>
          <w:rFonts w:ascii="Times New Roman" w:hAnsi="Times New Roman" w:cs="Times New Roman"/>
          <w:color w:val="000000"/>
          <w:sz w:val="24"/>
          <w:szCs w:val="24"/>
          <w:lang w:val="fr-FR"/>
        </w:rPr>
        <w:t>Ce constat est confirmé par le BIT qui soutient que « </w:t>
      </w:r>
      <w:r w:rsidR="0094121E" w:rsidRPr="0094121E">
        <w:rPr>
          <w:rFonts w:ascii="Times New Roman" w:hAnsi="Times New Roman" w:cs="Times New Roman"/>
          <w:color w:val="000000"/>
          <w:sz w:val="24"/>
          <w:szCs w:val="24"/>
          <w:lang w:val="fr-FR"/>
        </w:rPr>
        <w:t>dans bien des cas, les représentants syndicaux ne sont pas en mesure de répondre aux besoins et aux attentes des travailleurs en raison de leur manque de qualification et/ou de formation pour ce travail »</w:t>
      </w:r>
      <w:r w:rsidR="0094121E">
        <w:rPr>
          <w:rFonts w:ascii="Times New Roman" w:hAnsi="Times New Roman" w:cs="Times New Roman"/>
          <w:color w:val="000000"/>
          <w:sz w:val="24"/>
          <w:szCs w:val="24"/>
          <w:lang w:val="fr-FR"/>
        </w:rPr>
        <w:t xml:space="preserve"> </w:t>
      </w:r>
      <w:r w:rsidR="0094121E" w:rsidRPr="0094121E">
        <w:rPr>
          <w:rFonts w:ascii="Times New Roman" w:hAnsi="Times New Roman" w:cs="Times New Roman"/>
          <w:color w:val="000000"/>
          <w:sz w:val="24"/>
          <w:szCs w:val="24"/>
          <w:lang w:val="fr-FR"/>
        </w:rPr>
        <w:t>(BIT, 2010, p.44)</w:t>
      </w:r>
      <w:r w:rsidR="0094121E">
        <w:rPr>
          <w:rFonts w:ascii="Times New Roman" w:hAnsi="Times New Roman" w:cs="Times New Roman"/>
          <w:color w:val="000000"/>
          <w:sz w:val="24"/>
          <w:szCs w:val="24"/>
          <w:lang w:val="fr-FR"/>
        </w:rPr>
        <w:t>.</w:t>
      </w:r>
      <w:r w:rsidR="00DC4A84">
        <w:rPr>
          <w:rFonts w:ascii="Times New Roman" w:hAnsi="Times New Roman" w:cs="Times New Roman"/>
          <w:color w:val="000000"/>
          <w:sz w:val="24"/>
          <w:szCs w:val="24"/>
          <w:lang w:val="fr-FR"/>
        </w:rPr>
        <w:t xml:space="preserve"> </w:t>
      </w:r>
      <w:r w:rsidR="000E719E" w:rsidRPr="000E719E">
        <w:rPr>
          <w:rFonts w:ascii="Times New Roman" w:hAnsi="Times New Roman" w:cs="Times New Roman"/>
          <w:color w:val="000000"/>
          <w:sz w:val="24"/>
          <w:szCs w:val="24"/>
          <w:lang w:val="fr-FR"/>
        </w:rPr>
        <w:t>La formation</w:t>
      </w:r>
      <w:r w:rsidR="000E719E">
        <w:rPr>
          <w:rFonts w:ascii="Times New Roman" w:hAnsi="Times New Roman" w:cs="Times New Roman"/>
          <w:color w:val="000000"/>
          <w:sz w:val="24"/>
          <w:szCs w:val="24"/>
          <w:lang w:val="fr-FR"/>
        </w:rPr>
        <w:t xml:space="preserve"> s’impose alors comme un outil indispensable à l’avènement d’un syndicalisme responsable, marqué par des actions qui s’inscrivent toujours dans la loi et qui s’alignent avec la déontologie professionnelle. La formation syndicale se présente par conséquent comme « i</w:t>
      </w:r>
      <w:r w:rsidR="000E719E" w:rsidRPr="000E719E">
        <w:rPr>
          <w:rFonts w:ascii="Times New Roman" w:hAnsi="Times New Roman" w:cs="Times New Roman"/>
          <w:color w:val="000000"/>
          <w:sz w:val="24"/>
          <w:szCs w:val="24"/>
          <w:lang w:val="fr-FR"/>
        </w:rPr>
        <w:t>nstrument de transmission de valeurs, de sav</w:t>
      </w:r>
      <w:r w:rsidR="00DC4773">
        <w:rPr>
          <w:rFonts w:ascii="Times New Roman" w:hAnsi="Times New Roman" w:cs="Times New Roman"/>
          <w:color w:val="000000"/>
          <w:sz w:val="24"/>
          <w:szCs w:val="24"/>
          <w:lang w:val="fr-FR"/>
        </w:rPr>
        <w:t xml:space="preserve">oir-faire, voire de savoir-être ; </w:t>
      </w:r>
      <w:r w:rsidR="000E719E" w:rsidRPr="000E719E">
        <w:rPr>
          <w:rFonts w:ascii="Times New Roman" w:hAnsi="Times New Roman" w:cs="Times New Roman"/>
          <w:color w:val="000000"/>
          <w:sz w:val="24"/>
          <w:szCs w:val="24"/>
          <w:lang w:val="fr-FR"/>
        </w:rPr>
        <w:t>la formation permet d’éclairer l’engagement syndical et la socialisation militante</w:t>
      </w:r>
      <w:r w:rsidR="00DC4773">
        <w:rPr>
          <w:rFonts w:ascii="Times New Roman" w:hAnsi="Times New Roman" w:cs="Times New Roman"/>
          <w:color w:val="000000"/>
          <w:sz w:val="24"/>
          <w:szCs w:val="24"/>
          <w:lang w:val="fr-FR"/>
        </w:rPr>
        <w:t xml:space="preserve"> » </w:t>
      </w:r>
      <w:r w:rsidR="000E719E" w:rsidRPr="000E719E">
        <w:rPr>
          <w:rFonts w:ascii="Times New Roman" w:hAnsi="Times New Roman" w:cs="Times New Roman"/>
          <w:color w:val="000000"/>
          <w:sz w:val="24"/>
          <w:szCs w:val="24"/>
          <w:lang w:val="fr-FR"/>
        </w:rPr>
        <w:t>(Delmas, 2015</w:t>
      </w:r>
      <w:r w:rsidR="00DC4773">
        <w:rPr>
          <w:rFonts w:ascii="Times New Roman" w:hAnsi="Times New Roman" w:cs="Times New Roman"/>
          <w:color w:val="000000"/>
          <w:sz w:val="24"/>
          <w:szCs w:val="24"/>
          <w:lang w:val="fr-FR"/>
        </w:rPr>
        <w:t>, p.31</w:t>
      </w:r>
      <w:r w:rsidR="000E719E" w:rsidRPr="000E719E">
        <w:rPr>
          <w:rFonts w:ascii="Times New Roman" w:hAnsi="Times New Roman" w:cs="Times New Roman"/>
          <w:color w:val="000000"/>
          <w:sz w:val="24"/>
          <w:szCs w:val="24"/>
          <w:lang w:val="fr-FR"/>
        </w:rPr>
        <w:t>)</w:t>
      </w:r>
      <w:r w:rsidR="00DC4773">
        <w:rPr>
          <w:rFonts w:ascii="Times New Roman" w:hAnsi="Times New Roman" w:cs="Times New Roman"/>
          <w:color w:val="000000"/>
          <w:sz w:val="24"/>
          <w:szCs w:val="24"/>
          <w:lang w:val="fr-FR"/>
        </w:rPr>
        <w:t>.</w:t>
      </w:r>
    </w:p>
    <w:p w14:paraId="20A62BA3" w14:textId="14C0A440" w:rsidR="00256F62" w:rsidRDefault="00DC4A84" w:rsidP="00256F62">
      <w:pPr>
        <w:spacing w:after="0" w:line="360" w:lineRule="auto"/>
        <w:ind w:firstLine="708"/>
        <w:jc w:val="both"/>
        <w:rPr>
          <w:rFonts w:ascii="Times New Roman" w:hAnsi="Times New Roman" w:cs="Times New Roman"/>
          <w:sz w:val="24"/>
          <w:szCs w:val="24"/>
          <w:lang w:val="fr-FR"/>
        </w:rPr>
      </w:pPr>
      <w:r>
        <w:rPr>
          <w:rFonts w:ascii="Times New Roman" w:hAnsi="Times New Roman" w:cs="Times New Roman"/>
          <w:color w:val="000000"/>
          <w:sz w:val="24"/>
          <w:szCs w:val="24"/>
          <w:lang w:val="fr-FR"/>
        </w:rPr>
        <w:t xml:space="preserve">Si l’importance de </w:t>
      </w:r>
      <w:r w:rsidR="000E719E">
        <w:rPr>
          <w:rFonts w:ascii="Times New Roman" w:hAnsi="Times New Roman" w:cs="Times New Roman"/>
          <w:color w:val="000000"/>
          <w:sz w:val="24"/>
          <w:szCs w:val="24"/>
          <w:lang w:val="fr-FR"/>
        </w:rPr>
        <w:t>créer et de dynamiser des cadres formels ayant pour fonction la formation syndicale</w:t>
      </w:r>
      <w:r w:rsidR="00C11C7B">
        <w:rPr>
          <w:rFonts w:ascii="Times New Roman" w:hAnsi="Times New Roman" w:cs="Times New Roman"/>
          <w:color w:val="000000"/>
          <w:sz w:val="24"/>
          <w:szCs w:val="24"/>
          <w:lang w:val="fr-FR"/>
        </w:rPr>
        <w:t xml:space="preserve"> est affirmée par les acteurs</w:t>
      </w:r>
      <w:r w:rsidR="000E719E">
        <w:rPr>
          <w:rFonts w:ascii="Times New Roman" w:hAnsi="Times New Roman" w:cs="Times New Roman"/>
          <w:color w:val="000000"/>
          <w:sz w:val="24"/>
          <w:szCs w:val="24"/>
          <w:lang w:val="fr-FR"/>
        </w:rPr>
        <w:t>, la difficulté majeure pour les syndicats reste l’accès à des ressources financières assignées exclusivement aux activités de formation.</w:t>
      </w:r>
      <w:r w:rsidR="002F182B">
        <w:rPr>
          <w:rFonts w:ascii="Times New Roman" w:hAnsi="Times New Roman" w:cs="Times New Roman"/>
          <w:color w:val="000000"/>
          <w:sz w:val="24"/>
          <w:szCs w:val="24"/>
          <w:lang w:val="fr-FR"/>
        </w:rPr>
        <w:t xml:space="preserve"> L’opinion qui se dégage dans le discours des acteurs interviewés est qu’il revient à l’Etat de promouvoir la formation syndicale. Il s’agit de d</w:t>
      </w:r>
      <w:r w:rsidR="002F182B" w:rsidRPr="002F182B">
        <w:rPr>
          <w:rFonts w:ascii="Times New Roman" w:hAnsi="Times New Roman" w:cs="Times New Roman"/>
          <w:color w:val="000000"/>
          <w:sz w:val="24"/>
          <w:szCs w:val="24"/>
          <w:lang w:val="fr-FR"/>
        </w:rPr>
        <w:t xml:space="preserve">évelopper une formation syndicale </w:t>
      </w:r>
      <w:r w:rsidR="002F182B">
        <w:rPr>
          <w:rFonts w:ascii="Times New Roman" w:hAnsi="Times New Roman" w:cs="Times New Roman"/>
          <w:color w:val="000000"/>
          <w:sz w:val="24"/>
          <w:szCs w:val="24"/>
          <w:lang w:val="fr-FR"/>
        </w:rPr>
        <w:t xml:space="preserve">non seulement </w:t>
      </w:r>
      <w:r w:rsidR="002F182B" w:rsidRPr="002F182B">
        <w:rPr>
          <w:rFonts w:ascii="Times New Roman" w:hAnsi="Times New Roman" w:cs="Times New Roman"/>
          <w:color w:val="000000"/>
          <w:sz w:val="24"/>
          <w:szCs w:val="24"/>
          <w:lang w:val="fr-FR"/>
        </w:rPr>
        <w:t>accessible,</w:t>
      </w:r>
      <w:r w:rsidR="002F182B">
        <w:rPr>
          <w:rFonts w:ascii="Times New Roman" w:hAnsi="Times New Roman" w:cs="Times New Roman"/>
          <w:color w:val="000000"/>
          <w:sz w:val="24"/>
          <w:szCs w:val="24"/>
          <w:lang w:val="fr-FR"/>
        </w:rPr>
        <w:t xml:space="preserve"> mais qui réponde aussi</w:t>
      </w:r>
      <w:r w:rsidR="002F182B" w:rsidRPr="002F182B">
        <w:rPr>
          <w:rFonts w:ascii="Times New Roman" w:hAnsi="Times New Roman" w:cs="Times New Roman"/>
          <w:color w:val="000000"/>
          <w:sz w:val="24"/>
          <w:szCs w:val="24"/>
          <w:lang w:val="fr-FR"/>
        </w:rPr>
        <w:t xml:space="preserve"> aux besoins de </w:t>
      </w:r>
      <w:r w:rsidR="002F182B">
        <w:rPr>
          <w:rFonts w:ascii="Times New Roman" w:hAnsi="Times New Roman" w:cs="Times New Roman"/>
          <w:color w:val="000000"/>
          <w:sz w:val="24"/>
          <w:szCs w:val="24"/>
          <w:lang w:val="fr-FR"/>
        </w:rPr>
        <w:t>chaque personne</w:t>
      </w:r>
      <w:r w:rsidR="002F182B" w:rsidRPr="002F182B">
        <w:rPr>
          <w:rFonts w:ascii="Times New Roman" w:hAnsi="Times New Roman" w:cs="Times New Roman"/>
          <w:color w:val="000000"/>
          <w:sz w:val="24"/>
          <w:szCs w:val="24"/>
          <w:lang w:val="fr-FR"/>
        </w:rPr>
        <w:t xml:space="preserve">, </w:t>
      </w:r>
      <w:r w:rsidR="002F182B">
        <w:rPr>
          <w:rFonts w:ascii="Times New Roman" w:hAnsi="Times New Roman" w:cs="Times New Roman"/>
          <w:color w:val="000000"/>
          <w:sz w:val="24"/>
          <w:szCs w:val="24"/>
          <w:lang w:val="fr-FR"/>
        </w:rPr>
        <w:t xml:space="preserve">déjà dès son </w:t>
      </w:r>
      <w:r w:rsidR="002F182B" w:rsidRPr="002F182B">
        <w:rPr>
          <w:rFonts w:ascii="Times New Roman" w:hAnsi="Times New Roman" w:cs="Times New Roman"/>
          <w:color w:val="000000"/>
          <w:sz w:val="24"/>
          <w:szCs w:val="24"/>
          <w:lang w:val="fr-FR"/>
        </w:rPr>
        <w:t xml:space="preserve">adhésion, </w:t>
      </w:r>
      <w:r w:rsidR="002F182B">
        <w:rPr>
          <w:rFonts w:ascii="Times New Roman" w:hAnsi="Times New Roman" w:cs="Times New Roman"/>
          <w:color w:val="000000"/>
          <w:sz w:val="24"/>
          <w:szCs w:val="24"/>
          <w:lang w:val="fr-FR"/>
        </w:rPr>
        <w:t xml:space="preserve">et </w:t>
      </w:r>
      <w:r w:rsidR="002F182B" w:rsidRPr="002F182B">
        <w:rPr>
          <w:rFonts w:ascii="Times New Roman" w:hAnsi="Times New Roman" w:cs="Times New Roman"/>
          <w:color w:val="000000"/>
          <w:sz w:val="24"/>
          <w:szCs w:val="24"/>
          <w:lang w:val="fr-FR"/>
        </w:rPr>
        <w:t xml:space="preserve">au fur et à mesure </w:t>
      </w:r>
      <w:r w:rsidR="00633275">
        <w:rPr>
          <w:rFonts w:ascii="Times New Roman" w:hAnsi="Times New Roman" w:cs="Times New Roman"/>
          <w:color w:val="000000"/>
          <w:sz w:val="24"/>
          <w:szCs w:val="24"/>
          <w:lang w:val="fr-FR"/>
        </w:rPr>
        <w:t xml:space="preserve">qu’elle prend </w:t>
      </w:r>
      <w:r w:rsidR="002F182B" w:rsidRPr="002F182B">
        <w:rPr>
          <w:rFonts w:ascii="Times New Roman" w:hAnsi="Times New Roman" w:cs="Times New Roman"/>
          <w:color w:val="000000"/>
          <w:sz w:val="24"/>
          <w:szCs w:val="24"/>
          <w:lang w:val="fr-FR"/>
        </w:rPr>
        <w:t>des</w:t>
      </w:r>
      <w:r w:rsidR="00633275">
        <w:rPr>
          <w:rFonts w:ascii="Times New Roman" w:hAnsi="Times New Roman" w:cs="Times New Roman"/>
          <w:color w:val="000000"/>
          <w:sz w:val="24"/>
          <w:szCs w:val="24"/>
          <w:lang w:val="fr-FR"/>
        </w:rPr>
        <w:t xml:space="preserve"> responsabilités. En effet, la formation syndicale du militant « </w:t>
      </w:r>
      <w:r w:rsidR="002F182B" w:rsidRPr="002F182B">
        <w:rPr>
          <w:rFonts w:ascii="Times New Roman" w:hAnsi="Times New Roman" w:cs="Times New Roman"/>
          <w:color w:val="000000"/>
          <w:sz w:val="24"/>
          <w:szCs w:val="24"/>
          <w:lang w:val="fr-FR"/>
        </w:rPr>
        <w:t>tout au long de sa vie syndicale constitue un enjeu majeur</w:t>
      </w:r>
      <w:r w:rsidR="00633275">
        <w:rPr>
          <w:rFonts w:ascii="Times New Roman" w:hAnsi="Times New Roman" w:cs="Times New Roman"/>
          <w:color w:val="000000"/>
          <w:sz w:val="24"/>
          <w:szCs w:val="24"/>
          <w:lang w:val="fr-FR"/>
        </w:rPr>
        <w:t> »</w:t>
      </w:r>
      <w:r w:rsidR="002F182B" w:rsidRPr="002F182B">
        <w:rPr>
          <w:rFonts w:ascii="Times New Roman" w:hAnsi="Times New Roman" w:cs="Times New Roman"/>
          <w:color w:val="000000"/>
          <w:sz w:val="24"/>
          <w:szCs w:val="24"/>
          <w:lang w:val="fr-FR"/>
        </w:rPr>
        <w:t xml:space="preserve"> (CGT-Pays de la Loire, 2018)</w:t>
      </w:r>
      <w:r w:rsidR="00633275">
        <w:rPr>
          <w:rFonts w:ascii="Times New Roman" w:hAnsi="Times New Roman" w:cs="Times New Roman"/>
          <w:color w:val="000000"/>
          <w:sz w:val="24"/>
          <w:szCs w:val="24"/>
          <w:lang w:val="fr-FR"/>
        </w:rPr>
        <w:t>. Selon un délégué syndical interviewé, « l</w:t>
      </w:r>
      <w:r w:rsidRPr="006C61DC">
        <w:rPr>
          <w:rFonts w:ascii="Times New Roman" w:hAnsi="Times New Roman" w:cs="Times New Roman"/>
          <w:i/>
          <w:color w:val="000000"/>
          <w:sz w:val="24"/>
          <w:szCs w:val="24"/>
        </w:rPr>
        <w:t>e syndicat étant un partenaire social de l’</w:t>
      </w:r>
      <w:r w:rsidR="00633275" w:rsidRPr="006C61DC">
        <w:rPr>
          <w:rFonts w:ascii="Times New Roman" w:hAnsi="Times New Roman" w:cs="Times New Roman"/>
          <w:i/>
          <w:color w:val="000000"/>
          <w:sz w:val="24"/>
          <w:szCs w:val="24"/>
        </w:rPr>
        <w:t>État</w:t>
      </w:r>
      <w:r w:rsidRPr="006C61DC">
        <w:rPr>
          <w:rFonts w:ascii="Times New Roman" w:hAnsi="Times New Roman" w:cs="Times New Roman"/>
          <w:i/>
          <w:color w:val="000000"/>
          <w:sz w:val="24"/>
          <w:szCs w:val="24"/>
        </w:rPr>
        <w:t>, celui-ci doit financer la formation syndicale des fonctionnaires ; mais si l’</w:t>
      </w:r>
      <w:r w:rsidR="00633275" w:rsidRPr="006C61DC">
        <w:rPr>
          <w:rFonts w:ascii="Times New Roman" w:hAnsi="Times New Roman" w:cs="Times New Roman"/>
          <w:i/>
          <w:color w:val="000000"/>
          <w:sz w:val="24"/>
          <w:szCs w:val="24"/>
        </w:rPr>
        <w:t>État</w:t>
      </w:r>
      <w:r w:rsidRPr="006C61DC">
        <w:rPr>
          <w:rFonts w:ascii="Times New Roman" w:hAnsi="Times New Roman" w:cs="Times New Roman"/>
          <w:i/>
          <w:color w:val="000000"/>
          <w:sz w:val="24"/>
          <w:szCs w:val="24"/>
        </w:rPr>
        <w:t xml:space="preserve"> considère les syndicats comme des adversaires, il ne va pas engager de l’argent pour les former et les rendre forts</w:t>
      </w:r>
      <w:r w:rsidR="00633275">
        <w:rPr>
          <w:rFonts w:ascii="Times New Roman" w:hAnsi="Times New Roman" w:cs="Times New Roman"/>
          <w:i/>
          <w:color w:val="000000"/>
          <w:sz w:val="24"/>
          <w:szCs w:val="24"/>
        </w:rPr>
        <w:t xml:space="preserve"> ». </w:t>
      </w:r>
      <w:r w:rsidR="00633275">
        <w:rPr>
          <w:rFonts w:ascii="Times New Roman" w:hAnsi="Times New Roman" w:cs="Times New Roman"/>
          <w:color w:val="000000"/>
          <w:sz w:val="24"/>
          <w:szCs w:val="24"/>
        </w:rPr>
        <w:t xml:space="preserve">Peut-on légitimement penser que les décideurs s’inscrivent dans une telle approche pour limiter le financement </w:t>
      </w:r>
      <w:r w:rsidR="00A34E35">
        <w:rPr>
          <w:rFonts w:ascii="Times New Roman" w:hAnsi="Times New Roman" w:cs="Times New Roman"/>
          <w:color w:val="000000"/>
          <w:sz w:val="24"/>
          <w:szCs w:val="24"/>
        </w:rPr>
        <w:t>des syndicats d’une manière générale, et pour choisir d’exclure en particulier les chapitres</w:t>
      </w:r>
      <w:r w:rsidR="00633275">
        <w:rPr>
          <w:rFonts w:ascii="Times New Roman" w:hAnsi="Times New Roman" w:cs="Times New Roman"/>
          <w:color w:val="000000"/>
          <w:sz w:val="24"/>
          <w:szCs w:val="24"/>
        </w:rPr>
        <w:t xml:space="preserve"> dédiés à la formation syndicale </w:t>
      </w:r>
      <w:r w:rsidR="00A34E35">
        <w:rPr>
          <w:rFonts w:ascii="Times New Roman" w:hAnsi="Times New Roman" w:cs="Times New Roman"/>
          <w:color w:val="000000"/>
          <w:sz w:val="24"/>
          <w:szCs w:val="24"/>
        </w:rPr>
        <w:t>dans les lignes budgétaires consacrées au soutien des syndicats dans leur fonctionnement ? En effet, s</w:t>
      </w:r>
      <w:r w:rsidR="006C61DC" w:rsidRPr="006C61DC">
        <w:rPr>
          <w:rFonts w:ascii="Times New Roman" w:hAnsi="Times New Roman" w:cs="Times New Roman"/>
          <w:color w:val="000000"/>
          <w:sz w:val="24"/>
          <w:szCs w:val="24"/>
        </w:rPr>
        <w:t xml:space="preserve">elon </w:t>
      </w:r>
      <w:r w:rsidR="00A34E35">
        <w:rPr>
          <w:rFonts w:ascii="Times New Roman" w:hAnsi="Times New Roman" w:cs="Times New Roman"/>
          <w:color w:val="000000"/>
          <w:sz w:val="24"/>
          <w:szCs w:val="24"/>
        </w:rPr>
        <w:t>certains</w:t>
      </w:r>
      <w:r w:rsidR="006C61DC" w:rsidRPr="006C61DC">
        <w:rPr>
          <w:rFonts w:ascii="Times New Roman" w:hAnsi="Times New Roman" w:cs="Times New Roman"/>
          <w:color w:val="000000"/>
          <w:sz w:val="24"/>
          <w:szCs w:val="24"/>
        </w:rPr>
        <w:t xml:space="preserve"> </w:t>
      </w:r>
      <w:r w:rsidR="00A34E35">
        <w:rPr>
          <w:rFonts w:ascii="Times New Roman" w:hAnsi="Times New Roman" w:cs="Times New Roman"/>
          <w:color w:val="000000"/>
          <w:sz w:val="24"/>
          <w:szCs w:val="24"/>
        </w:rPr>
        <w:t xml:space="preserve">responsables syndicaux </w:t>
      </w:r>
      <w:r w:rsidR="006C61DC" w:rsidRPr="006C61DC">
        <w:rPr>
          <w:rFonts w:ascii="Times New Roman" w:hAnsi="Times New Roman" w:cs="Times New Roman"/>
          <w:color w:val="000000"/>
          <w:sz w:val="24"/>
          <w:szCs w:val="24"/>
        </w:rPr>
        <w:t>interrogés, « </w:t>
      </w:r>
      <w:r w:rsidR="006C61DC" w:rsidRPr="006C61DC">
        <w:rPr>
          <w:rFonts w:ascii="Times New Roman" w:hAnsi="Times New Roman" w:cs="Times New Roman"/>
          <w:i/>
          <w:color w:val="000000"/>
          <w:sz w:val="24"/>
          <w:szCs w:val="24"/>
        </w:rPr>
        <w:t>L’</w:t>
      </w:r>
      <w:r w:rsidR="00A34E35" w:rsidRPr="006C61DC">
        <w:rPr>
          <w:rFonts w:ascii="Times New Roman" w:hAnsi="Times New Roman" w:cs="Times New Roman"/>
          <w:i/>
          <w:color w:val="000000"/>
          <w:sz w:val="24"/>
          <w:szCs w:val="24"/>
        </w:rPr>
        <w:t>État</w:t>
      </w:r>
      <w:r w:rsidR="006C61DC" w:rsidRPr="006C61DC">
        <w:rPr>
          <w:rFonts w:ascii="Times New Roman" w:hAnsi="Times New Roman" w:cs="Times New Roman"/>
          <w:i/>
          <w:color w:val="000000"/>
          <w:sz w:val="24"/>
          <w:szCs w:val="24"/>
        </w:rPr>
        <w:t xml:space="preserve"> accorde une subvention aux syndicats, mais pour leur fonctionnement et non pour former les militants</w:t>
      </w:r>
      <w:r w:rsidR="00A34E35">
        <w:rPr>
          <w:rFonts w:ascii="Times New Roman" w:hAnsi="Times New Roman" w:cs="Times New Roman"/>
          <w:i/>
          <w:color w:val="000000"/>
          <w:sz w:val="24"/>
          <w:szCs w:val="24"/>
        </w:rPr>
        <w:t> »</w:t>
      </w:r>
      <w:r w:rsidR="006C61DC" w:rsidRPr="006C61DC">
        <w:rPr>
          <w:rFonts w:ascii="Times New Roman" w:hAnsi="Times New Roman" w:cs="Times New Roman"/>
          <w:i/>
          <w:color w:val="000000"/>
          <w:sz w:val="24"/>
          <w:szCs w:val="24"/>
        </w:rPr>
        <w:t>.</w:t>
      </w:r>
      <w:r w:rsidR="00A34E35">
        <w:rPr>
          <w:rFonts w:ascii="Times New Roman" w:hAnsi="Times New Roman" w:cs="Times New Roman"/>
          <w:i/>
          <w:color w:val="000000"/>
          <w:sz w:val="24"/>
          <w:szCs w:val="24"/>
        </w:rPr>
        <w:t xml:space="preserve"> </w:t>
      </w:r>
      <w:r w:rsidR="00A34E35" w:rsidRPr="00A34E35">
        <w:rPr>
          <w:rFonts w:ascii="Times New Roman" w:hAnsi="Times New Roman" w:cs="Times New Roman"/>
          <w:color w:val="000000"/>
          <w:sz w:val="24"/>
          <w:szCs w:val="24"/>
        </w:rPr>
        <w:t>D’autres délégués syndicaux estiment</w:t>
      </w:r>
      <w:r w:rsidR="00A34E35">
        <w:rPr>
          <w:rFonts w:ascii="Times New Roman" w:hAnsi="Times New Roman" w:cs="Times New Roman"/>
          <w:color w:val="000000"/>
          <w:sz w:val="24"/>
          <w:szCs w:val="24"/>
        </w:rPr>
        <w:t xml:space="preserve"> que</w:t>
      </w:r>
      <w:r w:rsidR="000A2F29" w:rsidRPr="000A2F29">
        <w:rPr>
          <w:rFonts w:ascii="Times New Roman" w:hAnsi="Times New Roman" w:cs="Times New Roman"/>
          <w:sz w:val="24"/>
          <w:szCs w:val="24"/>
        </w:rPr>
        <w:t xml:space="preserve"> « </w:t>
      </w:r>
      <w:r w:rsidR="000A2F29" w:rsidRPr="000A2F29">
        <w:rPr>
          <w:rFonts w:ascii="Times New Roman" w:hAnsi="Times New Roman" w:cs="Times New Roman"/>
          <w:i/>
          <w:sz w:val="24"/>
          <w:szCs w:val="24"/>
        </w:rPr>
        <w:t xml:space="preserve">le ministère est conscient que les syndicats sont des partenaires ; c’est pourquoi il accompagne souvent les activités des syndicats avec un appui en personnes ressources pour des communications, mais aussi en carburant ; il met également </w:t>
      </w:r>
      <w:r w:rsidR="00262FFB">
        <w:rPr>
          <w:rFonts w:ascii="Times New Roman" w:hAnsi="Times New Roman" w:cs="Times New Roman"/>
          <w:i/>
          <w:sz w:val="24"/>
          <w:szCs w:val="24"/>
        </w:rPr>
        <w:t>s</w:t>
      </w:r>
      <w:r w:rsidR="000A2F29" w:rsidRPr="000A2F29">
        <w:rPr>
          <w:rFonts w:ascii="Times New Roman" w:hAnsi="Times New Roman" w:cs="Times New Roman"/>
          <w:i/>
          <w:sz w:val="24"/>
          <w:szCs w:val="24"/>
        </w:rPr>
        <w:t>es infrastructures à la disposition des syndicats pour leurs activités ; les syndicats avertis savent que ce créneau existe au ministère ; l’enveloppe n’étant pas importante, seuls les premiers syndicats qui font la demande d’aide en bénéficient. En 2016, tous les syndicats ont reçu du carburant pour leurs activités</w:t>
      </w:r>
      <w:r w:rsidR="000A2F29" w:rsidRPr="000A2F29">
        <w:rPr>
          <w:rFonts w:ascii="Times New Roman" w:hAnsi="Times New Roman" w:cs="Times New Roman"/>
          <w:sz w:val="24"/>
          <w:szCs w:val="24"/>
        </w:rPr>
        <w:t> »</w:t>
      </w:r>
      <w:r w:rsidR="00262FFB">
        <w:rPr>
          <w:rFonts w:ascii="Times New Roman" w:hAnsi="Times New Roman" w:cs="Times New Roman"/>
          <w:sz w:val="24"/>
          <w:szCs w:val="24"/>
        </w:rPr>
        <w:t xml:space="preserve">. Pour renforcer d’ailleurs le financement des syndicats, un accord avait été trouvé avec l’État pour </w:t>
      </w:r>
      <w:r w:rsidR="00262FFB">
        <w:rPr>
          <w:rFonts w:ascii="Times New Roman" w:hAnsi="Times New Roman" w:cs="Times New Roman"/>
          <w:sz w:val="24"/>
          <w:szCs w:val="24"/>
          <w:lang w:val="fr-FR"/>
        </w:rPr>
        <w:t>le check-of</w:t>
      </w:r>
      <w:r w:rsidR="00262FFB" w:rsidRPr="00262FFB">
        <w:rPr>
          <w:rFonts w:ascii="Times New Roman" w:hAnsi="Times New Roman" w:cs="Times New Roman"/>
          <w:sz w:val="24"/>
          <w:szCs w:val="24"/>
          <w:lang w:val="fr-FR"/>
        </w:rPr>
        <w:t>, le prélèvement direct des cotisations des militants sur leurs salaires </w:t>
      </w:r>
      <w:r w:rsidR="006C28B0">
        <w:rPr>
          <w:rFonts w:ascii="Times New Roman" w:hAnsi="Times New Roman" w:cs="Times New Roman"/>
          <w:sz w:val="24"/>
          <w:szCs w:val="24"/>
          <w:lang w:val="fr-FR"/>
        </w:rPr>
        <w:t xml:space="preserve">et le reversement </w:t>
      </w:r>
      <w:r w:rsidR="00262FFB">
        <w:rPr>
          <w:rFonts w:ascii="Times New Roman" w:hAnsi="Times New Roman" w:cs="Times New Roman"/>
          <w:sz w:val="24"/>
          <w:szCs w:val="24"/>
          <w:lang w:val="fr-FR"/>
        </w:rPr>
        <w:t>des contributions de chaque militant à son syndicat respectif ; toutefois, les syndicats pensent que</w:t>
      </w:r>
      <w:r w:rsidR="00262FFB" w:rsidRPr="00262FFB">
        <w:rPr>
          <w:rFonts w:ascii="Times New Roman" w:hAnsi="Times New Roman" w:cs="Times New Roman"/>
          <w:sz w:val="24"/>
          <w:szCs w:val="24"/>
          <w:lang w:val="fr-FR"/>
        </w:rPr>
        <w:t xml:space="preserve"> l’Etat traîne à opérationnaliser cette mesure</w:t>
      </w:r>
      <w:r w:rsidR="00262FFB">
        <w:rPr>
          <w:rFonts w:ascii="Times New Roman" w:hAnsi="Times New Roman" w:cs="Times New Roman"/>
          <w:sz w:val="24"/>
          <w:szCs w:val="24"/>
          <w:lang w:val="fr-FR"/>
        </w:rPr>
        <w:t xml:space="preserve"> afin de ne pas rendre les syndicats forts. Cela relèverait donc d’un choix stratégique de l’Etat qui veut garder tout le contrôle.</w:t>
      </w:r>
    </w:p>
    <w:p w14:paraId="2FB1AE11" w14:textId="45004BF0" w:rsidR="00373335" w:rsidRDefault="00262FFB" w:rsidP="00373335">
      <w:pPr>
        <w:spacing w:after="0" w:line="360" w:lineRule="auto"/>
        <w:ind w:firstLine="708"/>
        <w:jc w:val="both"/>
        <w:rPr>
          <w:rFonts w:ascii="Times New Roman" w:hAnsi="Times New Roman" w:cs="Times New Roman"/>
          <w:sz w:val="24"/>
          <w:szCs w:val="24"/>
        </w:rPr>
      </w:pPr>
      <w:r w:rsidRPr="00CF65DE">
        <w:rPr>
          <w:rFonts w:ascii="Times New Roman" w:hAnsi="Times New Roman" w:cs="Times New Roman"/>
          <w:color w:val="000000"/>
          <w:sz w:val="24"/>
          <w:szCs w:val="24"/>
          <w:lang w:val="fr-FR"/>
        </w:rPr>
        <w:t>A leur tour, les syndicat</w:t>
      </w:r>
      <w:r w:rsidR="00CF65DE" w:rsidRPr="00CF65DE">
        <w:rPr>
          <w:rFonts w:ascii="Times New Roman" w:hAnsi="Times New Roman" w:cs="Times New Roman"/>
          <w:color w:val="000000"/>
          <w:sz w:val="24"/>
          <w:szCs w:val="24"/>
          <w:lang w:val="fr-FR"/>
        </w:rPr>
        <w:t>s</w:t>
      </w:r>
      <w:r w:rsidRPr="00CF65DE">
        <w:rPr>
          <w:rFonts w:ascii="Times New Roman" w:hAnsi="Times New Roman" w:cs="Times New Roman"/>
          <w:color w:val="000000"/>
          <w:sz w:val="24"/>
          <w:szCs w:val="24"/>
          <w:lang w:val="fr-FR"/>
        </w:rPr>
        <w:t xml:space="preserve"> trouve</w:t>
      </w:r>
      <w:r w:rsidR="00CF65DE" w:rsidRPr="00CF65DE">
        <w:rPr>
          <w:rFonts w:ascii="Times New Roman" w:hAnsi="Times New Roman" w:cs="Times New Roman"/>
          <w:color w:val="000000"/>
          <w:sz w:val="24"/>
          <w:szCs w:val="24"/>
          <w:lang w:val="fr-FR"/>
        </w:rPr>
        <w:t>nt</w:t>
      </w:r>
      <w:r w:rsidRPr="00CF65DE">
        <w:rPr>
          <w:rFonts w:ascii="Times New Roman" w:hAnsi="Times New Roman" w:cs="Times New Roman"/>
          <w:color w:val="000000"/>
          <w:sz w:val="24"/>
          <w:szCs w:val="24"/>
          <w:lang w:val="fr-FR"/>
        </w:rPr>
        <w:t xml:space="preserve"> des stratégies pour toucher un grand nombre de militants lorsqu’ils ont d</w:t>
      </w:r>
      <w:r w:rsidR="00CF65DE" w:rsidRPr="00CF65DE">
        <w:rPr>
          <w:rFonts w:ascii="Times New Roman" w:hAnsi="Times New Roman" w:cs="Times New Roman"/>
          <w:color w:val="000000"/>
          <w:sz w:val="24"/>
          <w:szCs w:val="24"/>
          <w:lang w:val="fr-FR"/>
        </w:rPr>
        <w:t>es messages d’information ou des instructions à diffuser. Il ressort en effet, que f</w:t>
      </w:r>
      <w:r w:rsidR="000A2F29" w:rsidRPr="00CF65DE">
        <w:rPr>
          <w:rFonts w:ascii="Times New Roman" w:hAnsi="Times New Roman" w:cs="Times New Roman"/>
          <w:sz w:val="24"/>
          <w:szCs w:val="24"/>
        </w:rPr>
        <w:t>ace à l’insuffisance des ressources financières</w:t>
      </w:r>
      <w:r w:rsidR="00CF65DE" w:rsidRPr="00CF65DE">
        <w:rPr>
          <w:rFonts w:ascii="Times New Roman" w:hAnsi="Times New Roman" w:cs="Times New Roman"/>
          <w:sz w:val="24"/>
          <w:szCs w:val="24"/>
        </w:rPr>
        <w:t xml:space="preserve"> pour des sessions de formation </w:t>
      </w:r>
      <w:r w:rsidR="006C28B0">
        <w:rPr>
          <w:rFonts w:ascii="Times New Roman" w:hAnsi="Times New Roman" w:cs="Times New Roman"/>
          <w:sz w:val="24"/>
          <w:szCs w:val="24"/>
        </w:rPr>
        <w:t>de</w:t>
      </w:r>
      <w:r w:rsidR="00CF65DE" w:rsidRPr="00CF65DE">
        <w:rPr>
          <w:rFonts w:ascii="Times New Roman" w:hAnsi="Times New Roman" w:cs="Times New Roman"/>
          <w:sz w:val="24"/>
          <w:szCs w:val="24"/>
        </w:rPr>
        <w:t xml:space="preserve"> large échelle</w:t>
      </w:r>
      <w:r w:rsidR="000A2F29" w:rsidRPr="00CF65DE">
        <w:rPr>
          <w:rFonts w:ascii="Times New Roman" w:hAnsi="Times New Roman" w:cs="Times New Roman"/>
          <w:sz w:val="24"/>
          <w:szCs w:val="24"/>
        </w:rPr>
        <w:t>, le syndicat privil</w:t>
      </w:r>
      <w:r w:rsidR="00CF65DE" w:rsidRPr="00CF65DE">
        <w:rPr>
          <w:rFonts w:ascii="Times New Roman" w:hAnsi="Times New Roman" w:cs="Times New Roman"/>
          <w:sz w:val="24"/>
          <w:szCs w:val="24"/>
        </w:rPr>
        <w:t>égie la formation en cascade. L</w:t>
      </w:r>
      <w:r w:rsidR="000A2F29" w:rsidRPr="00CF65DE">
        <w:rPr>
          <w:rFonts w:ascii="Times New Roman" w:hAnsi="Times New Roman" w:cs="Times New Roman"/>
          <w:sz w:val="24"/>
          <w:szCs w:val="24"/>
        </w:rPr>
        <w:t xml:space="preserve">’idée est de former les délégués des démembrements régionaux et provinciaux, avec la recommandation qu’à leur tour, ils démultiplient la formation auprès des militants et sympathisants locaux. Mais sans ressources, </w:t>
      </w:r>
      <w:r w:rsidR="00CF65DE" w:rsidRPr="00CF65DE">
        <w:rPr>
          <w:rFonts w:ascii="Times New Roman" w:hAnsi="Times New Roman" w:cs="Times New Roman"/>
          <w:sz w:val="24"/>
          <w:szCs w:val="24"/>
        </w:rPr>
        <w:t>les délégués formés</w:t>
      </w:r>
      <w:r w:rsidR="000A2F29" w:rsidRPr="00CF65DE">
        <w:rPr>
          <w:rFonts w:ascii="Times New Roman" w:hAnsi="Times New Roman" w:cs="Times New Roman"/>
          <w:sz w:val="24"/>
          <w:szCs w:val="24"/>
        </w:rPr>
        <w:t xml:space="preserve"> sont obligés également de profiter des rencontres formelles organisées par l’administration locale pour quelques instants d’échanges avec les acteurs présents</w:t>
      </w:r>
      <w:r w:rsidR="00CF65DE" w:rsidRPr="00CF65DE">
        <w:rPr>
          <w:rFonts w:ascii="Times New Roman" w:hAnsi="Times New Roman" w:cs="Times New Roman"/>
          <w:sz w:val="24"/>
          <w:szCs w:val="24"/>
        </w:rPr>
        <w:t xml:space="preserve">. On ne peut donc pas parler véritablement de formation en relai à partir du moment </w:t>
      </w:r>
      <w:r w:rsidR="00CF65DE">
        <w:rPr>
          <w:rFonts w:ascii="Times New Roman" w:hAnsi="Times New Roman" w:cs="Times New Roman"/>
          <w:sz w:val="24"/>
          <w:szCs w:val="24"/>
        </w:rPr>
        <w:t>où</w:t>
      </w:r>
      <w:r w:rsidR="00CF65DE" w:rsidRPr="00CF65DE">
        <w:rPr>
          <w:rFonts w:ascii="Times New Roman" w:hAnsi="Times New Roman" w:cs="Times New Roman"/>
          <w:sz w:val="24"/>
          <w:szCs w:val="24"/>
        </w:rPr>
        <w:t xml:space="preserve"> « </w:t>
      </w:r>
      <w:r w:rsidR="00CF65DE" w:rsidRPr="00CF65DE">
        <w:rPr>
          <w:rFonts w:ascii="Times New Roman" w:hAnsi="Times New Roman" w:cs="Times New Roman"/>
          <w:i/>
          <w:sz w:val="24"/>
          <w:szCs w:val="24"/>
        </w:rPr>
        <w:t>le contenu doit être synthétisé au maximum pour tenir sur deux ou trois minutes négociées pendant les pauses lors des rencontres organisées par les services du ministère </w:t>
      </w:r>
      <w:r w:rsidR="00CF65DE" w:rsidRPr="00CF65DE">
        <w:rPr>
          <w:rFonts w:ascii="Times New Roman" w:hAnsi="Times New Roman" w:cs="Times New Roman"/>
          <w:sz w:val="24"/>
          <w:szCs w:val="24"/>
        </w:rPr>
        <w:t>»</w:t>
      </w:r>
      <w:r w:rsidR="00CF65DE">
        <w:rPr>
          <w:rFonts w:ascii="Times New Roman" w:hAnsi="Times New Roman" w:cs="Times New Roman"/>
          <w:sz w:val="24"/>
          <w:szCs w:val="24"/>
        </w:rPr>
        <w:t xml:space="preserve"> explique un délégué syndical</w:t>
      </w:r>
      <w:r w:rsidR="00CF65DE" w:rsidRPr="00CF65DE">
        <w:rPr>
          <w:rFonts w:ascii="Times New Roman" w:hAnsi="Times New Roman" w:cs="Times New Roman"/>
          <w:sz w:val="24"/>
          <w:szCs w:val="24"/>
        </w:rPr>
        <w:t xml:space="preserve">. </w:t>
      </w:r>
      <w:r w:rsidR="00F310B0">
        <w:rPr>
          <w:rFonts w:ascii="Times New Roman" w:hAnsi="Times New Roman" w:cs="Times New Roman"/>
          <w:sz w:val="24"/>
          <w:szCs w:val="24"/>
        </w:rPr>
        <w:t>En général, les cotisations des militants qui devraient alors contribuer au financement des activités de formation restent très faibles. En effet, très peu nombreux sont les militants qui s’acquittent de leurs cotisations annuelles</w:t>
      </w:r>
      <w:r w:rsidR="00507C39">
        <w:rPr>
          <w:rFonts w:ascii="Times New Roman" w:hAnsi="Times New Roman" w:cs="Times New Roman"/>
          <w:sz w:val="24"/>
          <w:szCs w:val="24"/>
        </w:rPr>
        <w:t>, d’où l’idée de check-of proposés par les syndicats à l’État</w:t>
      </w:r>
      <w:r w:rsidR="00F310B0">
        <w:rPr>
          <w:rFonts w:ascii="Times New Roman" w:hAnsi="Times New Roman" w:cs="Times New Roman"/>
          <w:sz w:val="24"/>
          <w:szCs w:val="24"/>
        </w:rPr>
        <w:t xml:space="preserve">. </w:t>
      </w:r>
      <w:r w:rsidR="00373335">
        <w:rPr>
          <w:rFonts w:ascii="Times New Roman" w:hAnsi="Times New Roman" w:cs="Times New Roman"/>
          <w:sz w:val="24"/>
          <w:szCs w:val="24"/>
        </w:rPr>
        <w:t>Le BIT confirme que « l</w:t>
      </w:r>
      <w:r w:rsidR="00373335">
        <w:rPr>
          <w:rFonts w:ascii="Times New Roman" w:hAnsi="Times New Roman" w:cs="Times New Roman"/>
          <w:sz w:val="24"/>
          <w:szCs w:val="24"/>
          <w:lang w:val="fr-FR"/>
        </w:rPr>
        <w:t>es syndicats burkinabè</w:t>
      </w:r>
      <w:r w:rsidR="00373335" w:rsidRPr="00373335">
        <w:rPr>
          <w:rFonts w:ascii="Times New Roman" w:hAnsi="Times New Roman" w:cs="Times New Roman"/>
          <w:sz w:val="24"/>
          <w:szCs w:val="24"/>
          <w:lang w:val="fr-FR"/>
        </w:rPr>
        <w:t xml:space="preserve"> souffrent d’un grave déficit en matière de pro</w:t>
      </w:r>
      <w:r w:rsidR="00373335" w:rsidRPr="00373335">
        <w:rPr>
          <w:rFonts w:ascii="Times New Roman" w:hAnsi="Times New Roman" w:cs="Times New Roman"/>
          <w:sz w:val="24"/>
          <w:szCs w:val="24"/>
          <w:lang w:val="fr-FR"/>
        </w:rPr>
        <w:softHyphen/>
        <w:t>grammes et d’activités de formation non seulement en termes de financement, mais également au regard des expertises importantes qui sont nécessaires sur un certain nombre de sujets</w:t>
      </w:r>
      <w:r w:rsidR="00373335">
        <w:rPr>
          <w:rFonts w:ascii="Times New Roman" w:hAnsi="Times New Roman" w:cs="Times New Roman"/>
          <w:sz w:val="24"/>
          <w:szCs w:val="24"/>
          <w:lang w:val="fr-FR"/>
        </w:rPr>
        <w:t xml:space="preserve"> » </w:t>
      </w:r>
      <w:r w:rsidR="00373335" w:rsidRPr="00373335">
        <w:rPr>
          <w:rFonts w:ascii="Times New Roman" w:hAnsi="Times New Roman" w:cs="Times New Roman"/>
          <w:sz w:val="24"/>
          <w:szCs w:val="24"/>
          <w:lang w:val="fr-FR"/>
        </w:rPr>
        <w:t>(BIT, 2010</w:t>
      </w:r>
      <w:r w:rsidR="00373335">
        <w:rPr>
          <w:rFonts w:ascii="Times New Roman" w:hAnsi="Times New Roman" w:cs="Times New Roman"/>
          <w:sz w:val="24"/>
          <w:szCs w:val="24"/>
          <w:lang w:val="fr-FR"/>
        </w:rPr>
        <w:t>, p.46</w:t>
      </w:r>
      <w:r w:rsidR="00373335" w:rsidRPr="00373335">
        <w:rPr>
          <w:rFonts w:ascii="Times New Roman" w:hAnsi="Times New Roman" w:cs="Times New Roman"/>
          <w:sz w:val="24"/>
          <w:szCs w:val="24"/>
          <w:lang w:val="fr-FR"/>
        </w:rPr>
        <w:t>)</w:t>
      </w:r>
      <w:r w:rsidR="00373335">
        <w:rPr>
          <w:rFonts w:ascii="Times New Roman" w:hAnsi="Times New Roman" w:cs="Times New Roman"/>
          <w:sz w:val="24"/>
          <w:szCs w:val="24"/>
        </w:rPr>
        <w:t>.</w:t>
      </w:r>
      <w:r w:rsidR="006C0B9B">
        <w:rPr>
          <w:rFonts w:ascii="Times New Roman" w:hAnsi="Times New Roman" w:cs="Times New Roman"/>
          <w:sz w:val="24"/>
          <w:szCs w:val="24"/>
        </w:rPr>
        <w:t xml:space="preserve"> Face à l’insuffisance de ressources, les syndicales inscrivent peu d’activités de formation dans leurs programmes d’activités, d’autant plus que même lorsqu’il y a programmation en comptant sur les cotisations des militants, ces activités ne se tiennent</w:t>
      </w:r>
      <w:r w:rsidR="00A27390">
        <w:rPr>
          <w:rFonts w:ascii="Times New Roman" w:hAnsi="Times New Roman" w:cs="Times New Roman"/>
          <w:sz w:val="24"/>
          <w:szCs w:val="24"/>
        </w:rPr>
        <w:t xml:space="preserve"> pas puisque les cotisations donnent des montants</w:t>
      </w:r>
      <w:r w:rsidR="006C0B9B">
        <w:rPr>
          <w:rFonts w:ascii="Times New Roman" w:hAnsi="Times New Roman" w:cs="Times New Roman"/>
          <w:sz w:val="24"/>
          <w:szCs w:val="24"/>
        </w:rPr>
        <w:t xml:space="preserve"> dérisoires.</w:t>
      </w:r>
    </w:p>
    <w:p w14:paraId="6E9206B2" w14:textId="22A85AD7" w:rsidR="00F310B0" w:rsidRDefault="00256F62" w:rsidP="00F310B0">
      <w:pPr>
        <w:spacing w:after="0" w:line="360" w:lineRule="auto"/>
        <w:ind w:firstLine="708"/>
        <w:jc w:val="both"/>
        <w:rPr>
          <w:rFonts w:ascii="Times New Roman" w:hAnsi="Times New Roman" w:cs="Times New Roman"/>
          <w:sz w:val="24"/>
          <w:szCs w:val="24"/>
          <w:lang w:val="fr-FR"/>
        </w:rPr>
      </w:pPr>
      <w:r>
        <w:rPr>
          <w:rFonts w:ascii="Times New Roman" w:hAnsi="Times New Roman" w:cs="Times New Roman"/>
          <w:sz w:val="24"/>
          <w:szCs w:val="24"/>
        </w:rPr>
        <w:t>Certains syndicats bénéficient du soutien de partenaires internationaux, entre autres la Fédération Canadienne des Enseignantes et Enseignants (FCE) qui finance certaines activités de formation pédagogiques. Ce partenaire finance régulièrement des activités de formation au bénéfice des syn</w:t>
      </w:r>
      <w:r w:rsidR="00F310B0">
        <w:rPr>
          <w:rFonts w:ascii="Times New Roman" w:hAnsi="Times New Roman" w:cs="Times New Roman"/>
          <w:sz w:val="24"/>
          <w:szCs w:val="24"/>
        </w:rPr>
        <w:t>dicats partenaires, mais ces derniers</w:t>
      </w:r>
      <w:r>
        <w:rPr>
          <w:rFonts w:ascii="Times New Roman" w:hAnsi="Times New Roman" w:cs="Times New Roman"/>
          <w:sz w:val="24"/>
          <w:szCs w:val="24"/>
        </w:rPr>
        <w:t xml:space="preserve"> n’ont pas encore </w:t>
      </w:r>
      <w:r w:rsidR="00F310B0">
        <w:rPr>
          <w:rFonts w:ascii="Times New Roman" w:hAnsi="Times New Roman" w:cs="Times New Roman"/>
          <w:sz w:val="24"/>
          <w:szCs w:val="24"/>
        </w:rPr>
        <w:t>soumis à financement des projets d’</w:t>
      </w:r>
      <w:r>
        <w:rPr>
          <w:rFonts w:ascii="Times New Roman" w:hAnsi="Times New Roman" w:cs="Times New Roman"/>
          <w:sz w:val="24"/>
          <w:szCs w:val="24"/>
        </w:rPr>
        <w:t>activités spécifiquement consacrée</w:t>
      </w:r>
      <w:r w:rsidR="00F310B0">
        <w:rPr>
          <w:rFonts w:ascii="Times New Roman" w:hAnsi="Times New Roman" w:cs="Times New Roman"/>
          <w:sz w:val="24"/>
          <w:szCs w:val="24"/>
        </w:rPr>
        <w:t>s</w:t>
      </w:r>
      <w:r>
        <w:rPr>
          <w:rFonts w:ascii="Times New Roman" w:hAnsi="Times New Roman" w:cs="Times New Roman"/>
          <w:sz w:val="24"/>
          <w:szCs w:val="24"/>
        </w:rPr>
        <w:t xml:space="preserve"> à la formation syndicale. </w:t>
      </w:r>
    </w:p>
    <w:p w14:paraId="2D7F3015" w14:textId="22F3DD9E" w:rsidR="00F310B0" w:rsidRDefault="00F310B0" w:rsidP="00F310B0">
      <w:pPr>
        <w:spacing w:after="0" w:line="360" w:lineRule="auto"/>
        <w:ind w:firstLine="708"/>
        <w:jc w:val="both"/>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Il serait donc profitable de formaliser des cadres de formation financés par l’Etat, les syndicats eux-mêmes ou leurs partenaires nationaux et internationaux, </w:t>
      </w:r>
      <w:r w:rsidRPr="00F310B0">
        <w:rPr>
          <w:rFonts w:ascii="Times New Roman" w:hAnsi="Times New Roman" w:cs="Times New Roman"/>
          <w:color w:val="000000"/>
          <w:sz w:val="24"/>
          <w:szCs w:val="24"/>
          <w:lang w:val="fr-FR"/>
        </w:rPr>
        <w:t>pour assu</w:t>
      </w:r>
      <w:r>
        <w:rPr>
          <w:rFonts w:ascii="Times New Roman" w:hAnsi="Times New Roman" w:cs="Times New Roman"/>
          <w:color w:val="000000"/>
          <w:sz w:val="24"/>
          <w:szCs w:val="24"/>
          <w:lang w:val="fr-FR"/>
        </w:rPr>
        <w:t xml:space="preserve">rer </w:t>
      </w:r>
      <w:r w:rsidR="00A27390">
        <w:rPr>
          <w:rFonts w:ascii="Times New Roman" w:hAnsi="Times New Roman" w:cs="Times New Roman"/>
          <w:color w:val="000000"/>
          <w:sz w:val="24"/>
          <w:szCs w:val="24"/>
          <w:lang w:val="fr-FR"/>
        </w:rPr>
        <w:t xml:space="preserve">les </w:t>
      </w:r>
      <w:r w:rsidR="00A27390" w:rsidRPr="00F310B0">
        <w:rPr>
          <w:rFonts w:ascii="Times New Roman" w:hAnsi="Times New Roman" w:cs="Times New Roman"/>
          <w:color w:val="000000"/>
          <w:sz w:val="24"/>
          <w:szCs w:val="24"/>
          <w:lang w:val="fr-FR"/>
        </w:rPr>
        <w:t>dynamiques</w:t>
      </w:r>
      <w:r w:rsidRPr="00F310B0">
        <w:rPr>
          <w:rFonts w:ascii="Times New Roman" w:hAnsi="Times New Roman" w:cs="Times New Roman"/>
          <w:color w:val="000000"/>
          <w:sz w:val="24"/>
          <w:szCs w:val="24"/>
          <w:lang w:val="fr-FR"/>
        </w:rPr>
        <w:t xml:space="preserve"> de l’engagement et des mobilisations syndicales (</w:t>
      </w:r>
      <w:r w:rsidRPr="00F310B0">
        <w:rPr>
          <w:rFonts w:ascii="Times New Roman" w:hAnsi="Times New Roman" w:cs="Times New Roman"/>
          <w:i/>
          <w:iCs/>
          <w:color w:val="000000"/>
          <w:sz w:val="24"/>
          <w:szCs w:val="24"/>
          <w:lang w:val="fr-FR"/>
        </w:rPr>
        <w:t>Politix</w:t>
      </w:r>
      <w:r w:rsidRPr="00F310B0">
        <w:rPr>
          <w:rFonts w:ascii="Times New Roman" w:hAnsi="Times New Roman" w:cs="Times New Roman"/>
          <w:color w:val="000000"/>
          <w:sz w:val="24"/>
          <w:szCs w:val="24"/>
          <w:lang w:val="fr-FR"/>
        </w:rPr>
        <w:t>, 200</w:t>
      </w:r>
      <w:r>
        <w:rPr>
          <w:rFonts w:ascii="Times New Roman" w:hAnsi="Times New Roman" w:cs="Times New Roman"/>
          <w:color w:val="000000"/>
          <w:sz w:val="24"/>
          <w:szCs w:val="24"/>
          <w:lang w:val="fr-FR"/>
        </w:rPr>
        <w:t>9 Béroud et Bouffartigue, 2009). S’agissant du cas du Burkina Faso, il est ressorti que :</w:t>
      </w:r>
    </w:p>
    <w:p w14:paraId="4EFCE7E8" w14:textId="032DDB72" w:rsidR="004756D4" w:rsidRPr="00507C39" w:rsidRDefault="00F310B0" w:rsidP="000E49DE">
      <w:pPr>
        <w:spacing w:line="240" w:lineRule="auto"/>
        <w:ind w:left="708" w:firstLine="708"/>
        <w:jc w:val="both"/>
        <w:rPr>
          <w:rFonts w:ascii="Times New Roman" w:hAnsi="Times New Roman" w:cs="Times New Roman"/>
          <w:sz w:val="24"/>
          <w:szCs w:val="24"/>
          <w:lang w:val="fr-FR"/>
        </w:rPr>
      </w:pPr>
      <w:r w:rsidRPr="00507C39">
        <w:rPr>
          <w:rFonts w:ascii="Times New Roman" w:hAnsi="Times New Roman" w:cs="Times New Roman"/>
          <w:color w:val="000000"/>
          <w:sz w:val="24"/>
          <w:szCs w:val="24"/>
          <w:lang w:val="fr-FR"/>
        </w:rPr>
        <w:t xml:space="preserve"> « </w:t>
      </w:r>
      <w:r w:rsidR="004756D4" w:rsidRPr="008C2D88">
        <w:rPr>
          <w:rFonts w:ascii="Times New Roman" w:hAnsi="Times New Roman" w:cs="Times New Roman"/>
          <w:i/>
          <w:color w:val="000000"/>
          <w:sz w:val="24"/>
          <w:szCs w:val="24"/>
          <w:lang w:val="fr-FR"/>
        </w:rPr>
        <w:t>Le manque d’opportunités de formation – notamment pour les représen</w:t>
      </w:r>
      <w:r w:rsidR="004756D4" w:rsidRPr="008C2D88">
        <w:rPr>
          <w:rFonts w:ascii="Times New Roman" w:hAnsi="Times New Roman" w:cs="Times New Roman"/>
          <w:i/>
          <w:color w:val="000000"/>
          <w:sz w:val="24"/>
          <w:szCs w:val="24"/>
          <w:lang w:val="fr-FR"/>
        </w:rPr>
        <w:softHyphen/>
        <w:t>tants syndicaux de deuxième niveau, les militants, les femmes et les jeunes syndicalistes – ont encore limité la capacité à améliorer la compréhension exacte des structures et l’approche à leur égard, le fonctionnement correct des syndicats et leurs objectifs prioritaires, entre autres éléments</w:t>
      </w:r>
      <w:r w:rsidR="006C28B0" w:rsidRPr="008C2D88">
        <w:rPr>
          <w:rFonts w:ascii="Times New Roman" w:hAnsi="Times New Roman" w:cs="Times New Roman"/>
          <w:i/>
          <w:color w:val="000000"/>
          <w:sz w:val="24"/>
          <w:szCs w:val="24"/>
          <w:lang w:val="fr-FR"/>
        </w:rPr>
        <w:t>…</w:t>
      </w:r>
      <w:r w:rsidR="004756D4" w:rsidRPr="008C2D88">
        <w:rPr>
          <w:rFonts w:ascii="Times New Roman" w:hAnsi="Times New Roman" w:cs="Times New Roman"/>
          <w:i/>
          <w:color w:val="000000"/>
          <w:sz w:val="24"/>
          <w:szCs w:val="24"/>
          <w:lang w:val="fr-FR"/>
        </w:rPr>
        <w:t xml:space="preserve"> Les six centrales nationales sont d’accord pour que les programmes de formation soient organi</w:t>
      </w:r>
      <w:r w:rsidR="00507C39" w:rsidRPr="008C2D88">
        <w:rPr>
          <w:rFonts w:ascii="Times New Roman" w:hAnsi="Times New Roman" w:cs="Times New Roman"/>
          <w:i/>
          <w:color w:val="000000"/>
          <w:sz w:val="24"/>
          <w:szCs w:val="24"/>
          <w:lang w:val="fr-FR"/>
        </w:rPr>
        <w:t>sés sur une base collective</w:t>
      </w:r>
      <w:r w:rsidR="00507C39" w:rsidRPr="00507C39">
        <w:rPr>
          <w:rFonts w:ascii="Times New Roman" w:hAnsi="Times New Roman" w:cs="Times New Roman"/>
          <w:color w:val="000000"/>
          <w:sz w:val="24"/>
          <w:szCs w:val="24"/>
          <w:lang w:val="fr-FR"/>
        </w:rPr>
        <w:t xml:space="preserve"> » </w:t>
      </w:r>
      <w:r w:rsidR="004756D4" w:rsidRPr="00507C39">
        <w:rPr>
          <w:rFonts w:ascii="Times New Roman" w:hAnsi="Times New Roman" w:cs="Times New Roman"/>
          <w:color w:val="000000"/>
          <w:sz w:val="24"/>
          <w:szCs w:val="24"/>
          <w:lang w:val="fr-FR"/>
        </w:rPr>
        <w:t>(BIT, 2010</w:t>
      </w:r>
      <w:r w:rsidR="00507C39" w:rsidRPr="00507C39">
        <w:rPr>
          <w:rFonts w:ascii="Times New Roman" w:hAnsi="Times New Roman" w:cs="Times New Roman"/>
          <w:color w:val="000000"/>
          <w:sz w:val="24"/>
          <w:szCs w:val="24"/>
          <w:lang w:val="fr-FR"/>
        </w:rPr>
        <w:t>, p.44</w:t>
      </w:r>
      <w:r w:rsidR="004756D4" w:rsidRPr="00507C39">
        <w:rPr>
          <w:rFonts w:ascii="Times New Roman" w:hAnsi="Times New Roman" w:cs="Times New Roman"/>
          <w:color w:val="000000"/>
          <w:sz w:val="24"/>
          <w:szCs w:val="24"/>
          <w:lang w:val="fr-FR"/>
        </w:rPr>
        <w:t>)</w:t>
      </w:r>
    </w:p>
    <w:p w14:paraId="18636BEA" w14:textId="61C2D9F6" w:rsidR="000E49DE" w:rsidRPr="000E49DE" w:rsidRDefault="00507C39" w:rsidP="0099267D">
      <w:pPr>
        <w:spacing w:after="0" w:line="360" w:lineRule="auto"/>
        <w:ind w:firstLine="708"/>
        <w:jc w:val="both"/>
        <w:rPr>
          <w:rFonts w:ascii="Times-Roman" w:hAnsi="Times-Roman" w:cs="Times-Roman"/>
          <w:lang w:val="fr-FR"/>
        </w:rPr>
      </w:pPr>
      <w:r>
        <w:rPr>
          <w:rFonts w:ascii="Times New Roman" w:hAnsi="Times New Roman" w:cs="Times New Roman"/>
          <w:color w:val="000000"/>
          <w:sz w:val="24"/>
          <w:szCs w:val="24"/>
          <w:lang w:val="fr-FR"/>
        </w:rPr>
        <w:t xml:space="preserve">Les organisations syndicales et l’Etat et les différents partenaires qui s’engagent à soutenir les syndicats pourraient envisager de s’investir dans la formation des militants, des délégués syndicaux, mais aussi des chefs d’établissement chargés de l’administration scolaire. Il s’agit de faire de la formation et de l’information, des outils de développement syndical. Pour Demas (2015, p.45), </w:t>
      </w:r>
      <w:r w:rsidR="000E49DE">
        <w:rPr>
          <w:rFonts w:ascii="Times New Roman" w:hAnsi="Times New Roman" w:cs="Times New Roman"/>
          <w:color w:val="000000"/>
          <w:sz w:val="24"/>
          <w:szCs w:val="24"/>
          <w:lang w:val="fr-FR"/>
        </w:rPr>
        <w:t>« a</w:t>
      </w:r>
      <w:r w:rsidR="008F67F0" w:rsidRPr="008F67F0">
        <w:rPr>
          <w:rFonts w:ascii="Times-Roman" w:hAnsi="Times-Roman" w:cs="Times-Roman"/>
          <w:lang w:val="fr-FR"/>
        </w:rPr>
        <w:t>ttractives, présentées et perçues comme un « serv</w:t>
      </w:r>
      <w:r w:rsidR="000E49DE">
        <w:rPr>
          <w:rFonts w:ascii="Times-Roman" w:hAnsi="Times-Roman" w:cs="Times-Roman"/>
          <w:lang w:val="fr-FR"/>
        </w:rPr>
        <w:t xml:space="preserve">ice » offert aux adhérents mais </w:t>
      </w:r>
      <w:r w:rsidR="008F67F0" w:rsidRPr="008F67F0">
        <w:rPr>
          <w:rFonts w:ascii="Times-Roman" w:hAnsi="Times-Roman" w:cs="Times-Roman"/>
          <w:lang w:val="fr-FR"/>
        </w:rPr>
        <w:t>aussi à des salariés non syndiqués vis-à-vis desquels elles</w:t>
      </w:r>
      <w:r w:rsidR="000E49DE">
        <w:rPr>
          <w:rFonts w:ascii="Times-Roman" w:hAnsi="Times-Roman" w:cs="Times-Roman"/>
          <w:lang w:val="fr-FR"/>
        </w:rPr>
        <w:t xml:space="preserve"> constituent autant de produits </w:t>
      </w:r>
      <w:r w:rsidR="008F67F0" w:rsidRPr="008F67F0">
        <w:rPr>
          <w:rFonts w:ascii="Times-Roman" w:hAnsi="Times-Roman" w:cs="Times-Roman"/>
          <w:lang w:val="fr-FR"/>
        </w:rPr>
        <w:t>d’appel, ces formations laissent une grande place au développemen</w:t>
      </w:r>
      <w:r w:rsidR="000E49DE">
        <w:rPr>
          <w:rFonts w:ascii="Times-Roman" w:hAnsi="Times-Roman" w:cs="Times-Roman"/>
          <w:lang w:val="fr-FR"/>
        </w:rPr>
        <w:t xml:space="preserve">t personnel ». Il s’agit d’orienter les ambitions syndicales sur des objectifs qualitatifs, d’une part en recherchant la cohésion interne et la mobilisation permanente </w:t>
      </w:r>
      <w:r w:rsidR="000E49DE" w:rsidRPr="000E49DE">
        <w:rPr>
          <w:rFonts w:ascii="Times-Roman" w:hAnsi="Times-Roman" w:cs="Times-Roman"/>
          <w:lang w:val="fr-FR"/>
        </w:rPr>
        <w:t>(Fichter, M. et al., 2018</w:t>
      </w:r>
      <w:r w:rsidR="000E49DE">
        <w:rPr>
          <w:rFonts w:ascii="Times-Roman" w:hAnsi="Times-Roman" w:cs="Times-Roman"/>
          <w:lang w:val="fr-FR"/>
        </w:rPr>
        <w:t>, p.14</w:t>
      </w:r>
      <w:r w:rsidR="000E49DE" w:rsidRPr="000E49DE">
        <w:rPr>
          <w:rFonts w:ascii="Times-Roman" w:hAnsi="Times-Roman" w:cs="Times-Roman"/>
          <w:lang w:val="fr-FR"/>
        </w:rPr>
        <w:t>)</w:t>
      </w:r>
      <w:r w:rsidR="000E49DE">
        <w:rPr>
          <w:rFonts w:ascii="Times-Roman" w:hAnsi="Times-Roman" w:cs="Times-Roman"/>
          <w:lang w:val="fr-FR"/>
        </w:rPr>
        <w:t>, mais aussi en formant à un militantisme en adéquation avec la loi et la déontologie professionnelle.</w:t>
      </w:r>
      <w:r w:rsidR="00373335">
        <w:rPr>
          <w:rFonts w:ascii="Times-Roman" w:hAnsi="Times-Roman" w:cs="Times-Roman"/>
          <w:lang w:val="fr-FR"/>
        </w:rPr>
        <w:t xml:space="preserve"> C’est bien dans cet esprit que la Convention n°87 stipule en son article 8 : « </w:t>
      </w:r>
      <w:r w:rsidR="00373335" w:rsidRPr="00373335">
        <w:rPr>
          <w:rFonts w:ascii="Times-Roman" w:hAnsi="Times-Roman" w:cs="Times-Roman"/>
          <w:lang w:val="fr-FR"/>
        </w:rPr>
        <w:t>Dans l’exercice des droits qui leu</w:t>
      </w:r>
      <w:r w:rsidR="00373335">
        <w:rPr>
          <w:rFonts w:ascii="Times-Roman" w:hAnsi="Times-Roman" w:cs="Times-Roman"/>
          <w:lang w:val="fr-FR"/>
        </w:rPr>
        <w:t xml:space="preserve">r sont reconnus par la présente </w:t>
      </w:r>
      <w:r w:rsidR="00373335" w:rsidRPr="00373335">
        <w:rPr>
          <w:rFonts w:ascii="Times-Roman" w:hAnsi="Times-Roman" w:cs="Times-Roman"/>
          <w:lang w:val="fr-FR"/>
        </w:rPr>
        <w:t>convention, les travailleurs, les employeurs et leurs organisations respectives</w:t>
      </w:r>
      <w:r w:rsidR="00373335">
        <w:rPr>
          <w:rFonts w:ascii="Times-Roman" w:hAnsi="Times-Roman" w:cs="Times-Roman"/>
          <w:lang w:val="fr-FR"/>
        </w:rPr>
        <w:t xml:space="preserve"> </w:t>
      </w:r>
      <w:r w:rsidR="00373335" w:rsidRPr="00373335">
        <w:rPr>
          <w:rFonts w:ascii="Times-Roman" w:hAnsi="Times-Roman" w:cs="Times-Roman"/>
          <w:lang w:val="fr-FR"/>
        </w:rPr>
        <w:t>sont tenus, à l’instar des autres personnes ou collectivités organisées,</w:t>
      </w:r>
      <w:r w:rsidR="00373335">
        <w:rPr>
          <w:rFonts w:ascii="Times-Roman" w:hAnsi="Times-Roman" w:cs="Times-Roman"/>
          <w:lang w:val="fr-FR"/>
        </w:rPr>
        <w:t xml:space="preserve"> de respecter la légalité… ».</w:t>
      </w:r>
    </w:p>
    <w:p w14:paraId="3A024FA1" w14:textId="154D56D9" w:rsidR="006C0B9B" w:rsidRDefault="00393C22" w:rsidP="0099267D">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Des modules portant sur un certain nombre de thématiques peuvent être introduit</w:t>
      </w:r>
      <w:r w:rsidR="0081127A">
        <w:rPr>
          <w:rFonts w:ascii="Times New Roman" w:eastAsia="Calibri" w:hAnsi="Times New Roman" w:cs="Times New Roman"/>
          <w:sz w:val="24"/>
          <w:szCs w:val="24"/>
        </w:rPr>
        <w:t>s</w:t>
      </w:r>
      <w:r>
        <w:rPr>
          <w:rFonts w:ascii="Times New Roman" w:eastAsia="Calibri" w:hAnsi="Times New Roman" w:cs="Times New Roman"/>
          <w:sz w:val="24"/>
          <w:szCs w:val="24"/>
        </w:rPr>
        <w:t xml:space="preserve"> dans les curricula des ENEP et de l’ENS, en des volumes horaires d’au moins 25 heures, en vue d’asseoir une culture syndicale assez solide. Ces </w:t>
      </w:r>
      <w:r w:rsidR="006C0B9B">
        <w:rPr>
          <w:rFonts w:ascii="Times New Roman" w:eastAsia="Calibri" w:hAnsi="Times New Roman" w:cs="Times New Roman"/>
          <w:sz w:val="24"/>
          <w:szCs w:val="24"/>
        </w:rPr>
        <w:t xml:space="preserve">modules </w:t>
      </w:r>
      <w:r w:rsidR="0081127A">
        <w:rPr>
          <w:rFonts w:ascii="Times New Roman" w:eastAsia="Calibri" w:hAnsi="Times New Roman" w:cs="Times New Roman"/>
          <w:sz w:val="24"/>
          <w:szCs w:val="24"/>
        </w:rPr>
        <w:t xml:space="preserve">pourraient être tirés de </w:t>
      </w:r>
      <w:r>
        <w:rPr>
          <w:rFonts w:ascii="Times New Roman" w:eastAsia="Calibri" w:hAnsi="Times New Roman" w:cs="Times New Roman"/>
          <w:sz w:val="24"/>
          <w:szCs w:val="24"/>
        </w:rPr>
        <w:t>thématiques</w:t>
      </w:r>
      <w:r w:rsidR="0081127A">
        <w:rPr>
          <w:rFonts w:ascii="Times New Roman" w:eastAsia="Calibri" w:hAnsi="Times New Roman" w:cs="Times New Roman"/>
          <w:sz w:val="24"/>
          <w:szCs w:val="24"/>
        </w:rPr>
        <w:t xml:space="preserve"> générales portant sur « l’éthique syndicale », « le syndicalisme et l’éthique professionnelle », « la loi et les mouvements syndicaux », « les qualités du délégué et du militant dans la vie syndicale et professionnelle ».</w:t>
      </w:r>
      <w:r>
        <w:rPr>
          <w:rFonts w:ascii="Times New Roman" w:eastAsia="Calibri" w:hAnsi="Times New Roman" w:cs="Times New Roman"/>
          <w:sz w:val="24"/>
          <w:szCs w:val="24"/>
        </w:rPr>
        <w:t xml:space="preserve"> </w:t>
      </w:r>
      <w:r w:rsidR="0081127A">
        <w:rPr>
          <w:rFonts w:ascii="Times New Roman" w:eastAsia="Calibri" w:hAnsi="Times New Roman" w:cs="Times New Roman"/>
          <w:sz w:val="24"/>
          <w:szCs w:val="24"/>
        </w:rPr>
        <w:t xml:space="preserve">En outre, ces thématiques pourraient nourrir des sessions de formation continue </w:t>
      </w:r>
      <w:r w:rsidR="006C0B9B">
        <w:rPr>
          <w:rFonts w:ascii="Times New Roman" w:eastAsia="Calibri" w:hAnsi="Times New Roman" w:cs="Times New Roman"/>
          <w:sz w:val="24"/>
          <w:szCs w:val="24"/>
        </w:rPr>
        <w:t>dans l</w:t>
      </w:r>
      <w:r w:rsidR="0081127A">
        <w:rPr>
          <w:rFonts w:ascii="Times New Roman" w:eastAsia="Calibri" w:hAnsi="Times New Roman" w:cs="Times New Roman"/>
          <w:sz w:val="24"/>
          <w:szCs w:val="24"/>
        </w:rPr>
        <w:t>es cadres formalisés de rencontre entre les personnels de l’éduction</w:t>
      </w:r>
      <w:r w:rsidR="006C0B9B">
        <w:rPr>
          <w:rFonts w:ascii="Times New Roman" w:eastAsia="Calibri" w:hAnsi="Times New Roman" w:cs="Times New Roman"/>
          <w:sz w:val="24"/>
          <w:szCs w:val="24"/>
        </w:rPr>
        <w:t xml:space="preserve"> et financés par l’État</w:t>
      </w:r>
      <w:r w:rsidR="0081127A">
        <w:rPr>
          <w:rFonts w:ascii="Times New Roman" w:eastAsia="Calibri" w:hAnsi="Times New Roman" w:cs="Times New Roman"/>
          <w:sz w:val="24"/>
          <w:szCs w:val="24"/>
        </w:rPr>
        <w:t>. C’est le cas par exemple de la Conférence a</w:t>
      </w:r>
      <w:r w:rsidR="00C627D4">
        <w:rPr>
          <w:rFonts w:ascii="Times New Roman" w:eastAsia="Calibri" w:hAnsi="Times New Roman" w:cs="Times New Roman"/>
          <w:sz w:val="24"/>
          <w:szCs w:val="24"/>
        </w:rPr>
        <w:t>nnuelle des enseignants du prima</w:t>
      </w:r>
      <w:r w:rsidR="0081127A">
        <w:rPr>
          <w:rFonts w:ascii="Times New Roman" w:eastAsia="Calibri" w:hAnsi="Times New Roman" w:cs="Times New Roman"/>
          <w:sz w:val="24"/>
          <w:szCs w:val="24"/>
        </w:rPr>
        <w:t>ire qui rassemble tous les enseignants de la Circonscription d’</w:t>
      </w:r>
      <w:r w:rsidR="00C627D4">
        <w:rPr>
          <w:rFonts w:ascii="Times New Roman" w:eastAsia="Calibri" w:hAnsi="Times New Roman" w:cs="Times New Roman"/>
          <w:sz w:val="24"/>
          <w:szCs w:val="24"/>
        </w:rPr>
        <w:t>Éducation</w:t>
      </w:r>
      <w:r w:rsidR="0081127A">
        <w:rPr>
          <w:rFonts w:ascii="Times New Roman" w:eastAsia="Calibri" w:hAnsi="Times New Roman" w:cs="Times New Roman"/>
          <w:sz w:val="24"/>
          <w:szCs w:val="24"/>
        </w:rPr>
        <w:t xml:space="preserve"> de Base (CEB) pendant troi</w:t>
      </w:r>
      <w:r w:rsidR="00C627D4">
        <w:rPr>
          <w:rFonts w:ascii="Times New Roman" w:eastAsia="Calibri" w:hAnsi="Times New Roman" w:cs="Times New Roman"/>
          <w:sz w:val="24"/>
          <w:szCs w:val="24"/>
        </w:rPr>
        <w:t xml:space="preserve">s jours ; c’est aussi le cas de la Conférence annuelle des encadreurs pédagogiques qui les rassemblent pendant trois à quatre jours dans leurs régions administratives au primaire tout comme au post-primaire et au secondaire. Généralement lors de ces instances de formation continue des enseignants et des encadreurs, les travaux portent sur des thèmes pédagogiques ou de politiques éducatives. Des thèmes propres à la formation syndicale pourraient être introduits </w:t>
      </w:r>
      <w:r w:rsidR="006C0B9B">
        <w:rPr>
          <w:rFonts w:ascii="Times New Roman" w:eastAsia="Calibri" w:hAnsi="Times New Roman" w:cs="Times New Roman"/>
          <w:sz w:val="24"/>
          <w:szCs w:val="24"/>
        </w:rPr>
        <w:t>et de tels cadres pourraient également être créés pour l</w:t>
      </w:r>
      <w:r w:rsidR="00E60E89">
        <w:rPr>
          <w:rFonts w:ascii="Times New Roman" w:eastAsia="Calibri" w:hAnsi="Times New Roman" w:cs="Times New Roman"/>
          <w:sz w:val="24"/>
          <w:szCs w:val="24"/>
        </w:rPr>
        <w:t>es enseignants du post-primaire</w:t>
      </w:r>
      <w:r w:rsidR="006C0B9B">
        <w:rPr>
          <w:rFonts w:ascii="Times New Roman" w:eastAsia="Calibri" w:hAnsi="Times New Roman" w:cs="Times New Roman"/>
          <w:sz w:val="24"/>
          <w:szCs w:val="24"/>
        </w:rPr>
        <w:t xml:space="preserve"> et du secondaire. </w:t>
      </w:r>
    </w:p>
    <w:p w14:paraId="75B947A4" w14:textId="3F8E2535" w:rsidR="00393C22" w:rsidRPr="00B4157C" w:rsidRDefault="006C0B9B" w:rsidP="0099267D">
      <w:pPr>
        <w:spacing w:after="0" w:line="360" w:lineRule="auto"/>
        <w:ind w:firstLine="708"/>
        <w:jc w:val="both"/>
        <w:rPr>
          <w:rFonts w:ascii="Times New Roman" w:eastAsia="Calibri" w:hAnsi="Times New Roman" w:cs="Times New Roman"/>
          <w:sz w:val="24"/>
          <w:szCs w:val="24"/>
          <w:lang w:val="fr-FR"/>
        </w:rPr>
      </w:pPr>
      <w:r>
        <w:rPr>
          <w:rFonts w:ascii="Times New Roman" w:eastAsia="Calibri" w:hAnsi="Times New Roman" w:cs="Times New Roman"/>
          <w:sz w:val="24"/>
          <w:szCs w:val="24"/>
        </w:rPr>
        <w:t>Les syndicats, pour leur part,</w:t>
      </w:r>
      <w:r w:rsidR="00C627D4">
        <w:rPr>
          <w:rFonts w:ascii="Times New Roman" w:eastAsia="Calibri" w:hAnsi="Times New Roman" w:cs="Times New Roman"/>
          <w:sz w:val="24"/>
          <w:szCs w:val="24"/>
        </w:rPr>
        <w:t xml:space="preserve"> </w:t>
      </w:r>
      <w:r>
        <w:rPr>
          <w:rFonts w:ascii="Times New Roman" w:eastAsia="Calibri" w:hAnsi="Times New Roman" w:cs="Times New Roman"/>
          <w:sz w:val="24"/>
          <w:szCs w:val="24"/>
        </w:rPr>
        <w:t>pourraient mettre l’accent sur la formation de leurs délégués et militants dans leurs programmes d’activités.</w:t>
      </w:r>
      <w:r w:rsidR="00C627D4">
        <w:rPr>
          <w:rFonts w:ascii="Times New Roman" w:eastAsia="Calibri" w:hAnsi="Times New Roman" w:cs="Times New Roman"/>
          <w:sz w:val="24"/>
          <w:szCs w:val="24"/>
        </w:rPr>
        <w:t xml:space="preserve"> </w:t>
      </w:r>
      <w:r w:rsidR="00A27390">
        <w:rPr>
          <w:rFonts w:ascii="Times New Roman" w:eastAsia="Calibri" w:hAnsi="Times New Roman" w:cs="Times New Roman"/>
          <w:sz w:val="24"/>
          <w:szCs w:val="24"/>
        </w:rPr>
        <w:t xml:space="preserve">Ils pourraient alors soumettre des projets d’activités de formation au financement de l’État ou de leurs partenaires nationaux et internationaux. Des organismes internationaux intervenant dans les domaines de la protection des droits du travailleur ou des droits humains pourraient également être sollicités. </w:t>
      </w:r>
      <w:r w:rsidR="00B4157C">
        <w:rPr>
          <w:rFonts w:ascii="Times New Roman" w:eastAsia="Calibri" w:hAnsi="Times New Roman" w:cs="Times New Roman"/>
          <w:sz w:val="24"/>
          <w:szCs w:val="24"/>
        </w:rPr>
        <w:t>S’agissant des sujet</w:t>
      </w:r>
      <w:r w:rsidR="002C719F">
        <w:rPr>
          <w:rFonts w:ascii="Times New Roman" w:eastAsia="Calibri" w:hAnsi="Times New Roman" w:cs="Times New Roman"/>
          <w:sz w:val="24"/>
          <w:szCs w:val="24"/>
        </w:rPr>
        <w:t>s</w:t>
      </w:r>
      <w:r w:rsidR="00B4157C">
        <w:rPr>
          <w:rFonts w:ascii="Times New Roman" w:eastAsia="Calibri" w:hAnsi="Times New Roman" w:cs="Times New Roman"/>
          <w:sz w:val="24"/>
          <w:szCs w:val="24"/>
        </w:rPr>
        <w:t xml:space="preserve"> de formation, les thèmes cités pour les cadres de formation de l’État pourraient également être privilégiés. En outre, il sera judicieux d’intégrer des modules </w:t>
      </w:r>
      <w:r w:rsidR="00B4157C">
        <w:rPr>
          <w:rFonts w:ascii="Times New Roman" w:eastAsia="Calibri" w:hAnsi="Times New Roman" w:cs="Times New Roman"/>
          <w:sz w:val="24"/>
          <w:szCs w:val="24"/>
          <w:lang w:val="fr-FR"/>
        </w:rPr>
        <w:t>permettant aux délégués syndicaux</w:t>
      </w:r>
      <w:r w:rsidR="00B4157C" w:rsidRPr="00B4157C">
        <w:rPr>
          <w:rFonts w:ascii="Times New Roman" w:eastAsia="Calibri" w:hAnsi="Times New Roman" w:cs="Times New Roman"/>
          <w:sz w:val="24"/>
          <w:szCs w:val="24"/>
          <w:lang w:val="fr-FR"/>
        </w:rPr>
        <w:t xml:space="preserve"> </w:t>
      </w:r>
      <w:r w:rsidR="00B4157C">
        <w:rPr>
          <w:rFonts w:ascii="Times New Roman" w:eastAsia="Calibri" w:hAnsi="Times New Roman" w:cs="Times New Roman"/>
          <w:sz w:val="24"/>
          <w:szCs w:val="24"/>
          <w:lang w:val="fr-FR"/>
        </w:rPr>
        <w:t>d’acquérir suffisamment de contenus</w:t>
      </w:r>
      <w:r w:rsidR="00B4157C" w:rsidRPr="00B4157C">
        <w:rPr>
          <w:rFonts w:ascii="Times New Roman" w:eastAsia="Calibri" w:hAnsi="Times New Roman" w:cs="Times New Roman"/>
          <w:sz w:val="24"/>
          <w:szCs w:val="24"/>
          <w:lang w:val="fr-FR"/>
        </w:rPr>
        <w:t xml:space="preserve"> immédiatement mobilis</w:t>
      </w:r>
      <w:r w:rsidR="00B4157C">
        <w:rPr>
          <w:rFonts w:ascii="Times New Roman" w:eastAsia="Calibri" w:hAnsi="Times New Roman" w:cs="Times New Roman"/>
          <w:sz w:val="24"/>
          <w:szCs w:val="24"/>
          <w:lang w:val="fr-FR"/>
        </w:rPr>
        <w:t xml:space="preserve">ables pour </w:t>
      </w:r>
      <w:r w:rsidR="00B4157C" w:rsidRPr="00B4157C">
        <w:rPr>
          <w:rFonts w:ascii="Times New Roman" w:eastAsia="Calibri" w:hAnsi="Times New Roman" w:cs="Times New Roman"/>
          <w:sz w:val="24"/>
          <w:szCs w:val="24"/>
          <w:lang w:val="fr-FR"/>
        </w:rPr>
        <w:t xml:space="preserve">exercer le mandat de </w:t>
      </w:r>
      <w:r w:rsidR="00B4157C">
        <w:rPr>
          <w:rFonts w:ascii="Times New Roman" w:eastAsia="Calibri" w:hAnsi="Times New Roman" w:cs="Times New Roman"/>
          <w:sz w:val="24"/>
          <w:szCs w:val="24"/>
          <w:lang w:val="fr-FR"/>
        </w:rPr>
        <w:t>« </w:t>
      </w:r>
      <w:r w:rsidR="00B4157C" w:rsidRPr="00B4157C">
        <w:rPr>
          <w:rFonts w:ascii="Times New Roman" w:eastAsia="Calibri" w:hAnsi="Times New Roman" w:cs="Times New Roman"/>
          <w:sz w:val="24"/>
          <w:szCs w:val="24"/>
          <w:lang w:val="fr-FR"/>
        </w:rPr>
        <w:t>Délégué</w:t>
      </w:r>
      <w:r w:rsidR="00B4157C">
        <w:rPr>
          <w:rFonts w:ascii="Times New Roman" w:eastAsia="Calibri" w:hAnsi="Times New Roman" w:cs="Times New Roman"/>
          <w:sz w:val="24"/>
          <w:szCs w:val="24"/>
          <w:lang w:val="fr-FR"/>
        </w:rPr>
        <w:t xml:space="preserve"> ». S’agissant des militants, il est important de prévoir des modules permettant à tout nouveau militant, dès son adhésion, de posséder les </w:t>
      </w:r>
      <w:r w:rsidR="00B4157C" w:rsidRPr="00B4157C">
        <w:rPr>
          <w:rFonts w:ascii="Times New Roman" w:eastAsia="Calibri" w:hAnsi="Times New Roman" w:cs="Times New Roman"/>
          <w:sz w:val="24"/>
          <w:szCs w:val="24"/>
          <w:lang w:val="fr-FR"/>
        </w:rPr>
        <w:t xml:space="preserve">connaissances et les savoir-faire nécessaires pour </w:t>
      </w:r>
      <w:r w:rsidR="00B4157C">
        <w:rPr>
          <w:rFonts w:ascii="Times New Roman" w:eastAsia="Calibri" w:hAnsi="Times New Roman" w:cs="Times New Roman"/>
          <w:sz w:val="24"/>
          <w:szCs w:val="24"/>
          <w:lang w:val="fr-FR"/>
        </w:rPr>
        <w:t>une participation éclairée</w:t>
      </w:r>
      <w:r w:rsidR="00B4157C" w:rsidRPr="00B4157C">
        <w:rPr>
          <w:rFonts w:ascii="Times New Roman" w:eastAsia="Calibri" w:hAnsi="Times New Roman" w:cs="Times New Roman"/>
          <w:sz w:val="24"/>
          <w:szCs w:val="24"/>
          <w:lang w:val="fr-FR"/>
        </w:rPr>
        <w:t xml:space="preserve"> à la vie de</w:t>
      </w:r>
      <w:r w:rsidR="00B4157C">
        <w:rPr>
          <w:rFonts w:ascii="Times New Roman" w:eastAsia="Calibri" w:hAnsi="Times New Roman" w:cs="Times New Roman"/>
          <w:sz w:val="24"/>
          <w:szCs w:val="24"/>
          <w:lang w:val="fr-FR"/>
        </w:rPr>
        <w:t xml:space="preserve"> </w:t>
      </w:r>
      <w:r w:rsidR="00B4157C" w:rsidRPr="00B4157C">
        <w:rPr>
          <w:rFonts w:ascii="Times New Roman" w:eastAsia="Calibri" w:hAnsi="Times New Roman" w:cs="Times New Roman"/>
          <w:sz w:val="24"/>
          <w:szCs w:val="24"/>
          <w:lang w:val="fr-FR"/>
        </w:rPr>
        <w:t>son syndicat</w:t>
      </w:r>
      <w:r w:rsidR="00B4157C">
        <w:rPr>
          <w:rFonts w:ascii="Times New Roman" w:eastAsia="Calibri" w:hAnsi="Times New Roman" w:cs="Times New Roman"/>
          <w:sz w:val="24"/>
          <w:szCs w:val="24"/>
          <w:lang w:val="fr-FR"/>
        </w:rPr>
        <w:t>.</w:t>
      </w:r>
    </w:p>
    <w:p w14:paraId="71B623A0" w14:textId="77777777" w:rsidR="00917C7D" w:rsidRDefault="00917C7D" w:rsidP="0099267D">
      <w:pPr>
        <w:spacing w:before="240" w:after="0" w:line="360" w:lineRule="auto"/>
        <w:contextualSpacing/>
        <w:jc w:val="both"/>
        <w:rPr>
          <w:rFonts w:ascii="Times New Roman" w:eastAsia="Calibri" w:hAnsi="Times New Roman" w:cs="Times New Roman"/>
          <w:sz w:val="24"/>
          <w:szCs w:val="24"/>
        </w:rPr>
      </w:pPr>
    </w:p>
    <w:p w14:paraId="24A58856" w14:textId="77777777" w:rsidR="00CC3C56" w:rsidRPr="00E33729" w:rsidRDefault="00CC3C56" w:rsidP="00D72A80">
      <w:pPr>
        <w:pStyle w:val="Titre1"/>
        <w:rPr>
          <w:rFonts w:ascii="Times New Roman" w:eastAsia="Calibri" w:hAnsi="Times New Roman" w:cs="Times New Roman"/>
          <w:b/>
          <w:sz w:val="24"/>
          <w:szCs w:val="24"/>
        </w:rPr>
      </w:pPr>
      <w:bookmarkStart w:id="22" w:name="_Toc36457105"/>
      <w:r w:rsidRPr="00E33729">
        <w:rPr>
          <w:rFonts w:ascii="Times New Roman" w:eastAsia="Calibri" w:hAnsi="Times New Roman" w:cs="Times New Roman"/>
          <w:b/>
          <w:sz w:val="24"/>
          <w:szCs w:val="24"/>
        </w:rPr>
        <w:t>Conclusion</w:t>
      </w:r>
      <w:bookmarkEnd w:id="22"/>
      <w:r w:rsidRPr="00E33729">
        <w:rPr>
          <w:rFonts w:ascii="Times New Roman" w:eastAsia="Calibri" w:hAnsi="Times New Roman" w:cs="Times New Roman"/>
          <w:b/>
          <w:sz w:val="24"/>
          <w:szCs w:val="24"/>
        </w:rPr>
        <w:t xml:space="preserve"> </w:t>
      </w:r>
    </w:p>
    <w:p w14:paraId="11299AEA" w14:textId="40FDD33A" w:rsidR="00133907" w:rsidRPr="00133907" w:rsidRDefault="006A3A30" w:rsidP="00D72A80">
      <w:pPr>
        <w:spacing w:before="240" w:after="200" w:line="360" w:lineRule="auto"/>
        <w:ind w:firstLine="708"/>
        <w:contextualSpacing/>
        <w:jc w:val="both"/>
        <w:rPr>
          <w:rFonts w:ascii="Times New Roman" w:eastAsia="Times New Roman" w:hAnsi="Times New Roman" w:cs="Times New Roman"/>
          <w:sz w:val="24"/>
          <w:szCs w:val="24"/>
          <w:lang w:val="fr-FR" w:eastAsia="fr-FR"/>
        </w:rPr>
      </w:pPr>
      <w:r>
        <w:rPr>
          <w:rFonts w:ascii="Times New Roman" w:eastAsia="Calibri" w:hAnsi="Times New Roman" w:cs="Times New Roman"/>
          <w:sz w:val="24"/>
          <w:szCs w:val="24"/>
          <w:lang w:val="fr-FR"/>
        </w:rPr>
        <w:t>La présente étude est parvenue au constat que l</w:t>
      </w:r>
      <w:r w:rsidR="00B4157C" w:rsidRPr="00B4157C">
        <w:rPr>
          <w:rFonts w:ascii="Times New Roman" w:eastAsia="Calibri" w:hAnsi="Times New Roman" w:cs="Times New Roman"/>
          <w:sz w:val="24"/>
          <w:szCs w:val="24"/>
          <w:lang w:val="fr-FR"/>
        </w:rPr>
        <w:t>a formation syndicale est plus importante que l’expérience</w:t>
      </w:r>
      <w:r>
        <w:rPr>
          <w:rFonts w:ascii="Times New Roman" w:eastAsia="Calibri" w:hAnsi="Times New Roman" w:cs="Times New Roman"/>
          <w:sz w:val="24"/>
          <w:szCs w:val="24"/>
          <w:lang w:val="fr-FR"/>
        </w:rPr>
        <w:t xml:space="preserve"> de militant ou de délégué syndical. En plus de l’e</w:t>
      </w:r>
      <w:r w:rsidR="00C9031B">
        <w:rPr>
          <w:rFonts w:ascii="Times New Roman" w:eastAsia="Calibri" w:hAnsi="Times New Roman" w:cs="Times New Roman"/>
          <w:sz w:val="24"/>
          <w:szCs w:val="24"/>
          <w:lang w:val="fr-FR"/>
        </w:rPr>
        <w:t>xpérience dans la vie syndicale de</w:t>
      </w:r>
      <w:r>
        <w:rPr>
          <w:rFonts w:ascii="Times New Roman" w:eastAsia="Calibri" w:hAnsi="Times New Roman" w:cs="Times New Roman"/>
          <w:sz w:val="24"/>
          <w:szCs w:val="24"/>
          <w:lang w:val="fr-FR"/>
        </w:rPr>
        <w:t xml:space="preserve"> chaque acteur, la formation renforce la confiance et permet le développement d’un militantisme éclairé, respectueux de l’éthique syndicale et de la déontologie professionnel</w:t>
      </w:r>
      <w:r w:rsidR="00C9031B">
        <w:rPr>
          <w:rFonts w:ascii="Times New Roman" w:eastAsia="Calibri" w:hAnsi="Times New Roman" w:cs="Times New Roman"/>
          <w:sz w:val="24"/>
          <w:szCs w:val="24"/>
          <w:lang w:val="fr-FR"/>
        </w:rPr>
        <w:t>le</w:t>
      </w:r>
      <w:r>
        <w:rPr>
          <w:rFonts w:ascii="Times New Roman" w:eastAsia="Calibri" w:hAnsi="Times New Roman" w:cs="Times New Roman"/>
          <w:sz w:val="24"/>
          <w:szCs w:val="24"/>
          <w:lang w:val="fr-FR"/>
        </w:rPr>
        <w:t xml:space="preserve"> de l’enseignant.</w:t>
      </w:r>
      <w:r w:rsidR="00B4157C" w:rsidRPr="00B4157C">
        <w:rPr>
          <w:rFonts w:ascii="Times New Roman" w:eastAsia="Calibri" w:hAnsi="Times New Roman" w:cs="Times New Roman"/>
          <w:sz w:val="24"/>
          <w:szCs w:val="24"/>
          <w:lang w:val="fr-FR"/>
        </w:rPr>
        <w:t xml:space="preserve"> </w:t>
      </w:r>
      <w:r w:rsidR="00C9031B">
        <w:rPr>
          <w:rFonts w:ascii="Times New Roman" w:eastAsia="Calibri" w:hAnsi="Times New Roman" w:cs="Times New Roman"/>
          <w:sz w:val="24"/>
          <w:szCs w:val="24"/>
          <w:lang w:val="fr-FR"/>
        </w:rPr>
        <w:t xml:space="preserve">Cependant, en </w:t>
      </w:r>
      <w:r>
        <w:rPr>
          <w:rFonts w:ascii="Times New Roman" w:eastAsia="Calibri" w:hAnsi="Times New Roman" w:cs="Times New Roman"/>
          <w:sz w:val="24"/>
          <w:szCs w:val="24"/>
        </w:rPr>
        <w:t>définitive</w:t>
      </w:r>
      <w:r w:rsidR="000F67C6">
        <w:rPr>
          <w:rFonts w:ascii="Times New Roman" w:eastAsia="Calibri" w:hAnsi="Times New Roman" w:cs="Times New Roman"/>
          <w:sz w:val="24"/>
          <w:szCs w:val="24"/>
        </w:rPr>
        <w:t>, il ressort que la formation syndicale n’est pas considérée à sa juste valeur par l’</w:t>
      </w:r>
      <w:r>
        <w:rPr>
          <w:rFonts w:ascii="Times New Roman" w:eastAsia="Calibri" w:hAnsi="Times New Roman" w:cs="Times New Roman"/>
          <w:sz w:val="24"/>
          <w:szCs w:val="24"/>
        </w:rPr>
        <w:t>État</w:t>
      </w:r>
      <w:r w:rsidR="000F67C6">
        <w:rPr>
          <w:rFonts w:ascii="Times New Roman" w:eastAsia="Calibri" w:hAnsi="Times New Roman" w:cs="Times New Roman"/>
          <w:sz w:val="24"/>
          <w:szCs w:val="24"/>
        </w:rPr>
        <w:t>, ni par les syndicats. Quoique tous reconnaissent l’importance d’outiller les enseignants afin qu’ils puissent mener une vie syndicale responsable, la formation syndicale n’est pas inscrite dans les curricula de la formation initiale des enseignants du primaire, ni du post-primaire, ni du secondaire.</w:t>
      </w:r>
      <w:r w:rsidR="00D45CA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Les thèmes en lien avec le développement de la culture syndicale ne </w:t>
      </w:r>
      <w:r w:rsidR="002869F4">
        <w:rPr>
          <w:rFonts w:ascii="Times New Roman" w:eastAsia="Calibri" w:hAnsi="Times New Roman" w:cs="Times New Roman"/>
          <w:sz w:val="24"/>
          <w:szCs w:val="24"/>
        </w:rPr>
        <w:t>sont pas non plus inscrits</w:t>
      </w:r>
      <w:r>
        <w:rPr>
          <w:rFonts w:ascii="Times New Roman" w:eastAsia="Calibri" w:hAnsi="Times New Roman" w:cs="Times New Roman"/>
          <w:sz w:val="24"/>
          <w:szCs w:val="24"/>
        </w:rPr>
        <w:t xml:space="preserve"> dans les agendas des cadres formels de formation continue des enseignants et des encadreurs pédagogiques. </w:t>
      </w:r>
      <w:r w:rsidR="000F67C6">
        <w:rPr>
          <w:rFonts w:ascii="Times New Roman" w:eastAsia="Calibri" w:hAnsi="Times New Roman" w:cs="Times New Roman"/>
          <w:sz w:val="24"/>
          <w:szCs w:val="24"/>
        </w:rPr>
        <w:t xml:space="preserve">De leur côté, les syndicats se préoccupent davantage de la mobilisation des militants et délaissent </w:t>
      </w:r>
      <w:r w:rsidR="003F3237">
        <w:rPr>
          <w:rFonts w:ascii="Times New Roman" w:eastAsia="Calibri" w:hAnsi="Times New Roman" w:cs="Times New Roman"/>
          <w:sz w:val="24"/>
          <w:szCs w:val="24"/>
        </w:rPr>
        <w:t>les aspects liés à leur formation. Il n’est donc pas surprenant que l’on observe des actions syndicales non conformes à la législation nationale, et qui enfreignent aux règles et aux principes de la déontologie et de la morale professionnelle. Les enseignants, quel que soit l’ordre d’enseignement</w:t>
      </w:r>
      <w:r>
        <w:rPr>
          <w:rFonts w:ascii="Times New Roman" w:eastAsia="Calibri" w:hAnsi="Times New Roman" w:cs="Times New Roman"/>
          <w:sz w:val="24"/>
          <w:szCs w:val="24"/>
        </w:rPr>
        <w:t xml:space="preserve"> considéré</w:t>
      </w:r>
      <w:r w:rsidR="003F3237">
        <w:rPr>
          <w:rFonts w:ascii="Times New Roman" w:eastAsia="Calibri" w:hAnsi="Times New Roman" w:cs="Times New Roman"/>
          <w:sz w:val="24"/>
          <w:szCs w:val="24"/>
        </w:rPr>
        <w:t>, sont pris dans l’étau des syndicats qui déploient toutes les stratégies pour recruter des membres</w:t>
      </w:r>
      <w:r w:rsidR="00AA2E95">
        <w:rPr>
          <w:rFonts w:ascii="Times New Roman" w:eastAsia="Calibri" w:hAnsi="Times New Roman" w:cs="Times New Roman"/>
          <w:sz w:val="24"/>
          <w:szCs w:val="24"/>
        </w:rPr>
        <w:t>, au point de se soustraire de l’éthique syndicale. Il appartient à l’</w:t>
      </w:r>
      <w:r>
        <w:rPr>
          <w:rFonts w:ascii="Times New Roman" w:eastAsia="Calibri" w:hAnsi="Times New Roman" w:cs="Times New Roman"/>
          <w:sz w:val="24"/>
          <w:szCs w:val="24"/>
        </w:rPr>
        <w:t>État</w:t>
      </w:r>
      <w:r w:rsidR="00AA2E95">
        <w:rPr>
          <w:rFonts w:ascii="Times New Roman" w:eastAsia="Calibri" w:hAnsi="Times New Roman" w:cs="Times New Roman"/>
          <w:sz w:val="24"/>
          <w:szCs w:val="24"/>
        </w:rPr>
        <w:t xml:space="preserve"> de prendre les dispositions nécessaires et les mesures d’accompagnement appropriées afin de garantir une formation à l’éthique syndicale aux enseignants</w:t>
      </w:r>
      <w:r>
        <w:rPr>
          <w:rFonts w:ascii="Times New Roman" w:eastAsia="Calibri" w:hAnsi="Times New Roman" w:cs="Times New Roman"/>
          <w:sz w:val="24"/>
          <w:szCs w:val="24"/>
        </w:rPr>
        <w:t>, dès la formation initiale des personnels d’éducation, mais aussi tout au long de leur carrière</w:t>
      </w:r>
      <w:r w:rsidR="00AA2E95">
        <w:rPr>
          <w:rFonts w:ascii="Times New Roman" w:eastAsia="Calibri" w:hAnsi="Times New Roman" w:cs="Times New Roman"/>
          <w:sz w:val="24"/>
          <w:szCs w:val="24"/>
        </w:rPr>
        <w:t xml:space="preserve">. Il y va de la qualité de l’éducation, car un syndicalisme dénué </w:t>
      </w:r>
      <w:r w:rsidR="00CC3C56">
        <w:rPr>
          <w:rFonts w:ascii="Times New Roman" w:eastAsia="Calibri" w:hAnsi="Times New Roman" w:cs="Times New Roman"/>
          <w:sz w:val="24"/>
          <w:szCs w:val="24"/>
        </w:rPr>
        <w:t xml:space="preserve">de toute conscience syndicale et </w:t>
      </w:r>
      <w:r w:rsidR="00AA2E95">
        <w:rPr>
          <w:rFonts w:ascii="Times New Roman" w:eastAsia="Calibri" w:hAnsi="Times New Roman" w:cs="Times New Roman"/>
          <w:sz w:val="24"/>
          <w:szCs w:val="24"/>
        </w:rPr>
        <w:t>de toute morale professionnelle, conduit inéluctablement à une banqueroute du système éducatif</w:t>
      </w:r>
      <w:r w:rsidR="00CC3C56">
        <w:rPr>
          <w:rFonts w:ascii="Times New Roman" w:eastAsia="Calibri" w:hAnsi="Times New Roman" w:cs="Times New Roman"/>
          <w:sz w:val="24"/>
          <w:szCs w:val="24"/>
        </w:rPr>
        <w:t>.</w:t>
      </w:r>
      <w:r w:rsidR="00821754">
        <w:rPr>
          <w:rFonts w:ascii="Times New Roman" w:eastAsia="Calibri" w:hAnsi="Times New Roman" w:cs="Times New Roman"/>
          <w:sz w:val="24"/>
          <w:szCs w:val="24"/>
        </w:rPr>
        <w:t xml:space="preserve"> En somme, aussi bien l’État que les syndicats devraient reconnaitre que l</w:t>
      </w:r>
      <w:r w:rsidR="00373335" w:rsidRPr="00423BAF">
        <w:rPr>
          <w:rFonts w:ascii="Times New Roman" w:eastAsia="Times New Roman" w:hAnsi="Times New Roman" w:cs="Times New Roman"/>
          <w:sz w:val="24"/>
          <w:szCs w:val="24"/>
          <w:lang w:val="fr-FR" w:eastAsia="fr-FR"/>
        </w:rPr>
        <w:t>a formation syndicale est un droit pour</w:t>
      </w:r>
      <w:r w:rsidR="00373335" w:rsidRPr="00423BAF">
        <w:rPr>
          <w:rFonts w:ascii="Times New Roman" w:eastAsia="Times New Roman" w:hAnsi="Times New Roman" w:cs="Times New Roman"/>
          <w:b/>
          <w:bCs/>
          <w:sz w:val="24"/>
          <w:szCs w:val="24"/>
          <w:lang w:val="fr-FR" w:eastAsia="fr-FR"/>
        </w:rPr>
        <w:t xml:space="preserve"> </w:t>
      </w:r>
      <w:r w:rsidR="00373335" w:rsidRPr="00821754">
        <w:rPr>
          <w:rFonts w:ascii="Times New Roman" w:eastAsia="Times New Roman" w:hAnsi="Times New Roman" w:cs="Times New Roman"/>
          <w:bCs/>
          <w:sz w:val="24"/>
          <w:szCs w:val="24"/>
          <w:lang w:val="fr-FR" w:eastAsia="fr-FR"/>
        </w:rPr>
        <w:t>tous les syndiqués, les militants, les dirigeants</w:t>
      </w:r>
      <w:r w:rsidR="00373335" w:rsidRPr="00821754">
        <w:rPr>
          <w:rFonts w:ascii="Times New Roman" w:eastAsia="Times New Roman" w:hAnsi="Times New Roman" w:cs="Times New Roman"/>
          <w:sz w:val="24"/>
          <w:szCs w:val="24"/>
          <w:lang w:val="fr-FR" w:eastAsia="fr-FR"/>
        </w:rPr>
        <w:t>.</w:t>
      </w:r>
      <w:r w:rsidR="00373335" w:rsidRPr="00423BAF">
        <w:rPr>
          <w:rFonts w:ascii="Times New Roman" w:eastAsia="Times New Roman" w:hAnsi="Times New Roman" w:cs="Times New Roman"/>
          <w:sz w:val="24"/>
          <w:szCs w:val="24"/>
          <w:lang w:val="fr-FR" w:eastAsia="fr-FR"/>
        </w:rPr>
        <w:t xml:space="preserve"> C’est un droit qui doit pouvoir s’exercer dès leur adhésion et tout au long de leur vie syndicale.</w:t>
      </w:r>
      <w:r w:rsidR="00821754">
        <w:rPr>
          <w:rFonts w:ascii="Times New Roman" w:eastAsia="Times New Roman" w:hAnsi="Times New Roman" w:cs="Times New Roman"/>
          <w:sz w:val="24"/>
          <w:szCs w:val="24"/>
          <w:lang w:val="fr-FR" w:eastAsia="fr-FR"/>
        </w:rPr>
        <w:t xml:space="preserve"> C’est pourquoi la formation syndicale ne devrait pas souffrir d’un quelconque obstacle lié au financement. En effet, et comme le soutient Kelly (1998), pour que les délégués et les militants interviennent de manière efficace dans l’organisation des actions collectives du syndicat, ils doivent « être capables de révéler des injustices, de proposer une définition de l’intérêt collectif, de confronter l’employeur</w:t>
      </w:r>
      <w:r w:rsidR="00133907">
        <w:rPr>
          <w:rFonts w:ascii="Times New Roman" w:eastAsia="Times New Roman" w:hAnsi="Times New Roman" w:cs="Times New Roman"/>
          <w:sz w:val="24"/>
          <w:szCs w:val="24"/>
          <w:lang w:val="fr-FR" w:eastAsia="fr-FR"/>
        </w:rPr>
        <w:t xml:space="preserve"> à ses responsabilités, de légitimer et d’organiser des mobilisations ». Dans un Etat démocratique comme le Burkina Faso, la formation syndicale des responsables et des militants des différents syndicats en place est fondamentale au regard de la portée de leur voix dans les débats liés à la gouvernance administrative et économique du pays. C’est certainement ce qui a conduit le BIT à déclarer </w:t>
      </w:r>
      <w:r w:rsidR="00133907" w:rsidRPr="00133907">
        <w:rPr>
          <w:rFonts w:ascii="Times New Roman" w:eastAsia="Times New Roman" w:hAnsi="Times New Roman" w:cs="Times New Roman"/>
          <w:sz w:val="24"/>
          <w:szCs w:val="24"/>
          <w:lang w:val="fr-FR" w:eastAsia="fr-FR"/>
        </w:rPr>
        <w:t>que « </w:t>
      </w:r>
      <w:r w:rsidR="000E49DE" w:rsidRPr="00133907">
        <w:rPr>
          <w:rFonts w:ascii="Times New Roman" w:eastAsia="Times New Roman" w:hAnsi="Times New Roman" w:cs="Times New Roman"/>
          <w:sz w:val="24"/>
          <w:szCs w:val="24"/>
          <w:lang w:val="fr-FR" w:eastAsia="fr-FR"/>
        </w:rPr>
        <w:t>les syndicats – qui sont manifestement la première force et la plus crédible dans la société civile – représentent la seule voix alternative non seulement sur les questions relatives au travail, mais également sur toute une série de questions de société et de problèmes socio-économiques</w:t>
      </w:r>
      <w:r w:rsidR="0099267D">
        <w:rPr>
          <w:rFonts w:ascii="Times New Roman" w:eastAsia="Times New Roman" w:hAnsi="Times New Roman" w:cs="Times New Roman"/>
          <w:sz w:val="24"/>
          <w:szCs w:val="24"/>
          <w:lang w:val="fr-FR" w:eastAsia="fr-FR"/>
        </w:rPr>
        <w:t> » (BIT,</w:t>
      </w:r>
      <w:r w:rsidR="00133907" w:rsidRPr="00133907">
        <w:rPr>
          <w:rFonts w:ascii="Times New Roman" w:eastAsia="Times New Roman" w:hAnsi="Times New Roman" w:cs="Times New Roman"/>
          <w:sz w:val="24"/>
          <w:szCs w:val="24"/>
          <w:lang w:val="fr-FR" w:eastAsia="fr-FR"/>
        </w:rPr>
        <w:t xml:space="preserve"> 2010, p.42).</w:t>
      </w:r>
      <w:r w:rsidR="00133907">
        <w:rPr>
          <w:rFonts w:ascii="Times New Roman" w:eastAsia="Times New Roman" w:hAnsi="Times New Roman" w:cs="Times New Roman"/>
          <w:sz w:val="24"/>
          <w:szCs w:val="24"/>
          <w:lang w:val="fr-FR" w:eastAsia="fr-FR"/>
        </w:rPr>
        <w:t xml:space="preserve"> Toute chose qui vient confirmer l’urgence d’inscrire la formation syndicale dans l</w:t>
      </w:r>
      <w:r w:rsidR="00DB00C0">
        <w:rPr>
          <w:rFonts w:ascii="Times New Roman" w:eastAsia="Times New Roman" w:hAnsi="Times New Roman" w:cs="Times New Roman"/>
          <w:sz w:val="24"/>
          <w:szCs w:val="24"/>
          <w:lang w:val="fr-FR" w:eastAsia="fr-FR"/>
        </w:rPr>
        <w:t>es stratégies de gouvernance démocratique, tout en gardant les syndicats hors des débats et des rôles politiques liés à la gestion du pouvoir politique.</w:t>
      </w:r>
    </w:p>
    <w:p w14:paraId="723A3988" w14:textId="643CB398" w:rsidR="002869F4" w:rsidRDefault="002869F4" w:rsidP="00E14D16">
      <w:pPr>
        <w:spacing w:after="200" w:line="360" w:lineRule="auto"/>
        <w:jc w:val="both"/>
        <w:rPr>
          <w:rFonts w:ascii="Times New Roman" w:eastAsia="Calibri" w:hAnsi="Times New Roman" w:cs="Times New Roman"/>
          <w:b/>
          <w:sz w:val="24"/>
          <w:szCs w:val="24"/>
        </w:rPr>
      </w:pPr>
    </w:p>
    <w:p w14:paraId="56A91DC9" w14:textId="7C4B5CF6" w:rsidR="004E0A3A" w:rsidRPr="00E33729" w:rsidRDefault="004E0A3A" w:rsidP="00F303D7">
      <w:pPr>
        <w:pStyle w:val="Titre1"/>
        <w:rPr>
          <w:rFonts w:ascii="Times New Roman" w:eastAsia="Calibri" w:hAnsi="Times New Roman" w:cs="Times New Roman"/>
          <w:b/>
          <w:sz w:val="24"/>
          <w:szCs w:val="24"/>
        </w:rPr>
      </w:pPr>
      <w:bookmarkStart w:id="23" w:name="_Toc36457106"/>
      <w:r w:rsidRPr="00E33729">
        <w:rPr>
          <w:rFonts w:ascii="Times New Roman" w:eastAsia="Calibri" w:hAnsi="Times New Roman" w:cs="Times New Roman"/>
          <w:b/>
          <w:sz w:val="24"/>
          <w:szCs w:val="24"/>
        </w:rPr>
        <w:t>Bibliographie</w:t>
      </w:r>
      <w:bookmarkEnd w:id="23"/>
      <w:r w:rsidRPr="00E33729">
        <w:rPr>
          <w:rFonts w:ascii="Times New Roman" w:eastAsia="Calibri" w:hAnsi="Times New Roman" w:cs="Times New Roman"/>
          <w:b/>
          <w:sz w:val="24"/>
          <w:szCs w:val="24"/>
        </w:rPr>
        <w:t xml:space="preserve"> </w:t>
      </w:r>
    </w:p>
    <w:p w14:paraId="5F822E8A" w14:textId="0A24B18C" w:rsidR="009E315A" w:rsidRPr="009E315A" w:rsidRDefault="009E315A" w:rsidP="009E315A">
      <w:pPr>
        <w:spacing w:line="240" w:lineRule="auto"/>
        <w:rPr>
          <w:rFonts w:ascii="Times New Roman" w:eastAsia="Times New Roman" w:hAnsi="Times New Roman" w:cs="Times New Roman"/>
          <w:sz w:val="24"/>
          <w:szCs w:val="24"/>
          <w:lang w:val="fr-FR" w:eastAsia="fr-FR"/>
        </w:rPr>
      </w:pPr>
      <w:r w:rsidRPr="009E315A">
        <w:rPr>
          <w:rFonts w:ascii="Times New Roman" w:hAnsi="Times New Roman" w:cs="Times New Roman"/>
          <w:sz w:val="24"/>
          <w:szCs w:val="24"/>
          <w:lang w:val="fr-FR"/>
        </w:rPr>
        <w:t xml:space="preserve">Andolfatto </w:t>
      </w:r>
      <w:hyperlink r:id="rId10" w:history="1">
        <w:r w:rsidR="00083D27">
          <w:rPr>
            <w:rFonts w:ascii="Times New Roman" w:eastAsia="Times New Roman" w:hAnsi="Times New Roman" w:cs="Times New Roman"/>
            <w:bCs/>
            <w:sz w:val="24"/>
            <w:szCs w:val="24"/>
            <w:lang w:val="fr-FR" w:eastAsia="fr-FR"/>
          </w:rPr>
          <w:t>D.</w:t>
        </w:r>
        <w:r w:rsidRPr="009E315A">
          <w:rPr>
            <w:rFonts w:ascii="Times New Roman" w:eastAsia="Times New Roman" w:hAnsi="Times New Roman" w:cs="Times New Roman"/>
            <w:bCs/>
            <w:sz w:val="24"/>
            <w:szCs w:val="24"/>
            <w:lang w:val="fr-FR" w:eastAsia="fr-FR"/>
          </w:rPr>
          <w:t xml:space="preserve"> </w:t>
        </w:r>
      </w:hyperlink>
      <w:r w:rsidR="00083D27" w:rsidRPr="00083D27">
        <w:rPr>
          <w:rFonts w:ascii="Times" w:eastAsia="Times New Roman" w:hAnsi="Times" w:cs="Times New Roman"/>
          <w:color w:val="000000"/>
          <w:sz w:val="24"/>
          <w:szCs w:val="24"/>
          <w:lang w:val="fr-FR" w:eastAsia="fr-FR"/>
        </w:rPr>
        <w:t xml:space="preserve"> </w:t>
      </w:r>
      <w:r w:rsidR="00083D27" w:rsidRPr="00083D27">
        <w:rPr>
          <w:rFonts w:ascii="Times New Roman" w:eastAsia="Times New Roman" w:hAnsi="Times New Roman" w:cs="Times New Roman"/>
          <w:bCs/>
          <w:sz w:val="24"/>
          <w:szCs w:val="24"/>
          <w:lang w:val="fr-FR" w:eastAsia="fr-FR"/>
        </w:rPr>
        <w:t>&amp;</w:t>
      </w:r>
      <w:r w:rsidR="00083D27">
        <w:rPr>
          <w:rFonts w:ascii="Times New Roman" w:eastAsia="Times New Roman" w:hAnsi="Times New Roman" w:cs="Times New Roman"/>
          <w:bCs/>
          <w:sz w:val="24"/>
          <w:szCs w:val="24"/>
          <w:lang w:val="fr-FR" w:eastAsia="fr-FR"/>
        </w:rPr>
        <w:t xml:space="preserve"> Labbé D.</w:t>
      </w:r>
      <w:r w:rsidRPr="009E315A">
        <w:rPr>
          <w:rFonts w:ascii="Times New Roman" w:eastAsia="Times New Roman" w:hAnsi="Times New Roman" w:cs="Times New Roman"/>
          <w:b/>
          <w:bCs/>
          <w:sz w:val="24"/>
          <w:szCs w:val="24"/>
          <w:lang w:val="fr-FR" w:eastAsia="fr-FR"/>
        </w:rPr>
        <w:t xml:space="preserve"> </w:t>
      </w:r>
      <w:r w:rsidRPr="00083D27">
        <w:rPr>
          <w:rFonts w:ascii="Times New Roman" w:eastAsia="Times New Roman" w:hAnsi="Times New Roman" w:cs="Times New Roman"/>
          <w:bCs/>
          <w:sz w:val="24"/>
          <w:szCs w:val="24"/>
          <w:lang w:val="fr-FR" w:eastAsia="fr-FR"/>
        </w:rPr>
        <w:t>(2007).</w:t>
      </w:r>
      <w:r w:rsidRPr="009E315A">
        <w:rPr>
          <w:rFonts w:ascii="Times New Roman" w:eastAsia="Times New Roman" w:hAnsi="Times New Roman" w:cs="Times New Roman"/>
          <w:b/>
          <w:bCs/>
          <w:sz w:val="24"/>
          <w:szCs w:val="24"/>
          <w:lang w:val="fr-FR" w:eastAsia="fr-FR"/>
        </w:rPr>
        <w:t xml:space="preserve"> </w:t>
      </w:r>
      <w:r w:rsidRPr="009E315A">
        <w:rPr>
          <w:rFonts w:ascii="Times New Roman" w:eastAsia="Times New Roman" w:hAnsi="Times New Roman" w:cs="Times New Roman"/>
          <w:bCs/>
          <w:i/>
          <w:iCs/>
          <w:sz w:val="24"/>
          <w:szCs w:val="24"/>
          <w:lang w:val="fr-FR" w:eastAsia="fr-FR"/>
        </w:rPr>
        <w:t>Sociologie des syndicats</w:t>
      </w:r>
      <w:r w:rsidRPr="009E315A">
        <w:rPr>
          <w:rFonts w:ascii="Times New Roman" w:eastAsia="Times New Roman" w:hAnsi="Times New Roman" w:cs="Times New Roman"/>
          <w:sz w:val="24"/>
          <w:szCs w:val="24"/>
          <w:lang w:val="fr-FR" w:eastAsia="fr-FR"/>
        </w:rPr>
        <w:t>, La Découverte, coll. « Repères Sociologie », 200</w:t>
      </w:r>
      <w:r>
        <w:rPr>
          <w:rFonts w:ascii="Times New Roman" w:eastAsia="Times New Roman" w:hAnsi="Times New Roman" w:cs="Times New Roman"/>
          <w:sz w:val="24"/>
          <w:szCs w:val="24"/>
          <w:lang w:val="fr-FR" w:eastAsia="fr-FR"/>
        </w:rPr>
        <w:t>7, 121 p., EAN : 9782707153142.</w:t>
      </w:r>
    </w:p>
    <w:p w14:paraId="1F6A253D" w14:textId="7EBAE16C" w:rsidR="00396223" w:rsidRDefault="00083D27" w:rsidP="009E315A">
      <w:pPr>
        <w:autoSpaceDE w:val="0"/>
        <w:autoSpaceDN w:val="0"/>
        <w:adjustRightInd w:val="0"/>
        <w:spacing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Akua O Britwum , (2012).</w:t>
      </w:r>
      <w:r w:rsidR="00396223" w:rsidRPr="00DB00C0">
        <w:rPr>
          <w:rFonts w:ascii="Times New Roman" w:eastAsia="Calibri" w:hAnsi="Times New Roman" w:cs="Times New Roman"/>
          <w:sz w:val="24"/>
          <w:szCs w:val="24"/>
          <w:lang w:val="en-US"/>
        </w:rPr>
        <w:t xml:space="preserve"> </w:t>
      </w:r>
      <w:r w:rsidR="00396223" w:rsidRPr="00DB00C0">
        <w:rPr>
          <w:rFonts w:ascii="Times New Roman" w:eastAsia="Calibri" w:hAnsi="Times New Roman" w:cs="Times New Roman"/>
          <w:i/>
          <w:sz w:val="24"/>
          <w:szCs w:val="24"/>
          <w:lang w:val="en-US"/>
        </w:rPr>
        <w:t>Le travail dans l’histoire africaine, Tendances et formes d’organisation</w:t>
      </w:r>
      <w:r w:rsidR="00396223" w:rsidRPr="00DB00C0">
        <w:rPr>
          <w:rFonts w:ascii="Times New Roman" w:eastAsia="Calibri" w:hAnsi="Times New Roman" w:cs="Times New Roman"/>
          <w:sz w:val="24"/>
          <w:szCs w:val="24"/>
          <w:lang w:val="en-US"/>
        </w:rPr>
        <w:t xml:space="preserve"> </w:t>
      </w:r>
    </w:p>
    <w:p w14:paraId="2226D7A0" w14:textId="77777777" w:rsidR="00396223" w:rsidRPr="002F728C" w:rsidRDefault="00396223" w:rsidP="00396223">
      <w:pPr>
        <w:spacing w:after="0" w:line="240" w:lineRule="auto"/>
        <w:jc w:val="both"/>
        <w:rPr>
          <w:rFonts w:ascii="Times New Roman" w:eastAsia="Calibri" w:hAnsi="Times New Roman" w:cs="Times New Roman"/>
          <w:sz w:val="24"/>
          <w:szCs w:val="24"/>
        </w:rPr>
      </w:pPr>
      <w:r w:rsidRPr="002F728C">
        <w:rPr>
          <w:rFonts w:ascii="Times New Roman" w:eastAsia="Calibri" w:hAnsi="Times New Roman" w:cs="Times New Roman"/>
          <w:sz w:val="24"/>
          <w:szCs w:val="24"/>
        </w:rPr>
        <w:t>Bem, A. (2012)</w:t>
      </w:r>
      <w:r>
        <w:rPr>
          <w:rFonts w:ascii="Times New Roman" w:eastAsia="Calibri" w:hAnsi="Times New Roman" w:cs="Times New Roman"/>
          <w:sz w:val="24"/>
          <w:szCs w:val="24"/>
        </w:rPr>
        <w:t>.</w:t>
      </w:r>
      <w:r w:rsidRPr="002F728C">
        <w:rPr>
          <w:rFonts w:ascii="Times New Roman" w:eastAsia="Calibri" w:hAnsi="Times New Roman" w:cs="Times New Roman"/>
          <w:sz w:val="24"/>
          <w:szCs w:val="24"/>
        </w:rPr>
        <w:t xml:space="preserve"> </w:t>
      </w:r>
      <w:r w:rsidRPr="002F728C">
        <w:rPr>
          <w:rFonts w:ascii="Times New Roman" w:eastAsia="Calibri" w:hAnsi="Times New Roman" w:cs="Times New Roman"/>
          <w:i/>
          <w:sz w:val="24"/>
          <w:szCs w:val="24"/>
        </w:rPr>
        <w:t>La force et les limites de la liberté d'expression et de communication syndical</w:t>
      </w:r>
      <w:r w:rsidRPr="002F728C">
        <w:rPr>
          <w:rFonts w:ascii="Times New Roman" w:eastAsia="Calibri" w:hAnsi="Times New Roman" w:cs="Times New Roman"/>
          <w:sz w:val="24"/>
          <w:szCs w:val="24"/>
        </w:rPr>
        <w:t>e</w:t>
      </w:r>
      <w:r>
        <w:rPr>
          <w:rFonts w:ascii="Times New Roman" w:eastAsia="Calibri" w:hAnsi="Times New Roman" w:cs="Times New Roman"/>
          <w:sz w:val="24"/>
          <w:szCs w:val="24"/>
        </w:rPr>
        <w:t>,</w:t>
      </w:r>
      <w:r w:rsidRPr="002F728C">
        <w:rPr>
          <w:rFonts w:ascii="Times New Roman" w:eastAsia="Calibri" w:hAnsi="Times New Roman" w:cs="Times New Roman"/>
          <w:sz w:val="24"/>
          <w:szCs w:val="24"/>
        </w:rPr>
        <w:t xml:space="preserve"> Article juridique publié le 15/10/2012 à 21:42 sur legavox</w:t>
      </w:r>
    </w:p>
    <w:p w14:paraId="0C22EC3A" w14:textId="2D2AD615" w:rsidR="00396223" w:rsidRPr="003611C5" w:rsidRDefault="006B1954" w:rsidP="003611C5">
      <w:pPr>
        <w:spacing w:line="240" w:lineRule="auto"/>
        <w:jc w:val="both"/>
        <w:rPr>
          <w:rFonts w:ascii="Times New Roman" w:eastAsia="Calibri" w:hAnsi="Times New Roman" w:cs="Times New Roman"/>
          <w:sz w:val="24"/>
          <w:szCs w:val="24"/>
        </w:rPr>
      </w:pPr>
      <w:hyperlink r:id="rId11" w:history="1">
        <w:r w:rsidR="00396223" w:rsidRPr="002F728C">
          <w:rPr>
            <w:rFonts w:ascii="Times New Roman" w:eastAsia="Calibri" w:hAnsi="Times New Roman" w:cs="Times New Roman"/>
            <w:sz w:val="24"/>
            <w:szCs w:val="24"/>
            <w:u w:val="single"/>
          </w:rPr>
          <w:t>http://www.legavox.fr/blog/maitre-anthony-bem/force-limtes-liberte-expression-communication-8909.html</w:t>
        </w:r>
      </w:hyperlink>
      <w:r w:rsidR="00396223">
        <w:rPr>
          <w:rFonts w:ascii="Times New Roman" w:eastAsia="Calibri" w:hAnsi="Times New Roman" w:cs="Times New Roman"/>
          <w:sz w:val="24"/>
          <w:szCs w:val="24"/>
        </w:rPr>
        <w:t xml:space="preserve">  et consulté le 18 juin  2018.</w:t>
      </w:r>
    </w:p>
    <w:p w14:paraId="2F99A4E4" w14:textId="0BC32595" w:rsidR="003611C5" w:rsidRPr="003611C5" w:rsidRDefault="00083D27" w:rsidP="003611C5">
      <w:pPr>
        <w:rPr>
          <w:rFonts w:ascii="Times New Roman" w:hAnsi="Times New Roman" w:cs="Times New Roman"/>
          <w:sz w:val="24"/>
          <w:szCs w:val="24"/>
          <w:lang w:val="fr-FR"/>
        </w:rPr>
      </w:pPr>
      <w:r>
        <w:rPr>
          <w:rFonts w:ascii="Times New Roman" w:hAnsi="Times New Roman" w:cs="Times New Roman"/>
          <w:sz w:val="24"/>
          <w:szCs w:val="24"/>
          <w:lang w:val="fr-FR"/>
        </w:rPr>
        <w:t>Béniès N. (</w:t>
      </w:r>
      <w:r w:rsidR="003611C5" w:rsidRPr="009E315A">
        <w:rPr>
          <w:rFonts w:ascii="Times New Roman" w:hAnsi="Times New Roman" w:cs="Times New Roman"/>
          <w:sz w:val="24"/>
          <w:szCs w:val="24"/>
          <w:lang w:val="fr-FR"/>
        </w:rPr>
        <w:t>2010</w:t>
      </w:r>
      <w:r>
        <w:rPr>
          <w:rFonts w:ascii="Times New Roman" w:hAnsi="Times New Roman" w:cs="Times New Roman"/>
          <w:sz w:val="24"/>
          <w:szCs w:val="24"/>
          <w:lang w:val="fr-FR"/>
        </w:rPr>
        <w:t>).</w:t>
      </w:r>
      <w:r w:rsidR="003611C5" w:rsidRPr="009E315A">
        <w:rPr>
          <w:rFonts w:ascii="Times New Roman" w:hAnsi="Times New Roman" w:cs="Times New Roman"/>
          <w:sz w:val="24"/>
          <w:szCs w:val="24"/>
          <w:lang w:val="fr-FR"/>
        </w:rPr>
        <w:t xml:space="preserve"> </w:t>
      </w:r>
      <w:r w:rsidR="003611C5" w:rsidRPr="009E315A">
        <w:rPr>
          <w:rFonts w:ascii="Times New Roman" w:hAnsi="Times New Roman" w:cs="Times New Roman"/>
          <w:i/>
          <w:sz w:val="24"/>
          <w:szCs w:val="24"/>
          <w:lang w:val="fr-FR"/>
        </w:rPr>
        <w:t>Marx, le capitalisme et les crises,</w:t>
      </w:r>
      <w:r>
        <w:rPr>
          <w:rFonts w:ascii="Times New Roman" w:hAnsi="Times New Roman" w:cs="Times New Roman"/>
          <w:sz w:val="24"/>
          <w:szCs w:val="24"/>
          <w:lang w:val="fr-FR"/>
        </w:rPr>
        <w:t xml:space="preserve"> Ed. La ville brûle</w:t>
      </w:r>
      <w:r w:rsidR="003611C5" w:rsidRPr="009E315A">
        <w:rPr>
          <w:rFonts w:ascii="Times New Roman" w:hAnsi="Times New Roman" w:cs="Times New Roman"/>
          <w:sz w:val="24"/>
          <w:szCs w:val="24"/>
          <w:lang w:val="fr-FR"/>
        </w:rPr>
        <w:t>, 14</w:t>
      </w:r>
      <w:r w:rsidR="003611C5">
        <w:rPr>
          <w:rFonts w:ascii="Times New Roman" w:hAnsi="Times New Roman" w:cs="Times New Roman"/>
          <w:sz w:val="24"/>
          <w:szCs w:val="24"/>
          <w:lang w:val="fr-FR"/>
        </w:rPr>
        <w:t>4 pages, Collection engagé-e-s.</w:t>
      </w:r>
    </w:p>
    <w:p w14:paraId="32E57387" w14:textId="155E43B0" w:rsidR="00396223" w:rsidRDefault="00083D27" w:rsidP="00396223">
      <w:pPr>
        <w:autoSpaceDE w:val="0"/>
        <w:autoSpaceDN w:val="0"/>
        <w:adjustRightInd w:val="0"/>
        <w:spacing w:line="240" w:lineRule="auto"/>
        <w:rPr>
          <w:rFonts w:ascii="Times New Roman" w:hAnsi="Times New Roman" w:cs="Times New Roman"/>
          <w:color w:val="292526"/>
          <w:sz w:val="24"/>
          <w:szCs w:val="24"/>
          <w:lang w:val="fr-FR"/>
        </w:rPr>
      </w:pPr>
      <w:r>
        <w:rPr>
          <w:rFonts w:ascii="Times New Roman" w:hAnsi="Times New Roman" w:cs="Times New Roman"/>
          <w:color w:val="292526"/>
          <w:sz w:val="24"/>
          <w:szCs w:val="24"/>
          <w:lang w:val="fr-FR"/>
        </w:rPr>
        <w:t>BIT (1948).</w:t>
      </w:r>
      <w:r w:rsidR="00396223">
        <w:rPr>
          <w:rFonts w:ascii="Times New Roman" w:hAnsi="Times New Roman" w:cs="Times New Roman"/>
          <w:color w:val="292526"/>
          <w:sz w:val="24"/>
          <w:szCs w:val="24"/>
          <w:lang w:val="fr-FR"/>
        </w:rPr>
        <w:t xml:space="preserve"> </w:t>
      </w:r>
      <w:r w:rsidR="00396223" w:rsidRPr="00E1285E">
        <w:rPr>
          <w:rFonts w:ascii="Times New Roman" w:hAnsi="Times New Roman" w:cs="Times New Roman"/>
          <w:color w:val="292526"/>
          <w:sz w:val="24"/>
          <w:szCs w:val="24"/>
          <w:lang w:val="fr-FR"/>
        </w:rPr>
        <w:t>Convention (n</w:t>
      </w:r>
      <w:r w:rsidR="00396223" w:rsidRPr="00E1285E">
        <w:rPr>
          <w:rFonts w:ascii="Times New Roman" w:hAnsi="Times New Roman" w:cs="Times New Roman"/>
          <w:color w:val="292526"/>
          <w:sz w:val="14"/>
          <w:szCs w:val="14"/>
          <w:lang w:val="fr-FR"/>
        </w:rPr>
        <w:t xml:space="preserve">o </w:t>
      </w:r>
      <w:r w:rsidR="00396223" w:rsidRPr="00E1285E">
        <w:rPr>
          <w:rFonts w:ascii="Times New Roman" w:hAnsi="Times New Roman" w:cs="Times New Roman"/>
          <w:color w:val="292526"/>
          <w:sz w:val="24"/>
          <w:szCs w:val="24"/>
          <w:lang w:val="fr-FR"/>
        </w:rPr>
        <w:t>87) sur la liberté synd</w:t>
      </w:r>
      <w:r w:rsidR="00396223">
        <w:rPr>
          <w:rFonts w:ascii="Times New Roman" w:hAnsi="Times New Roman" w:cs="Times New Roman"/>
          <w:color w:val="292526"/>
          <w:sz w:val="24"/>
          <w:szCs w:val="24"/>
          <w:lang w:val="fr-FR"/>
        </w:rPr>
        <w:t>icale et la protection du droit syndical</w:t>
      </w:r>
    </w:p>
    <w:p w14:paraId="237A0454" w14:textId="7020BC51" w:rsidR="00396223" w:rsidRDefault="00396223" w:rsidP="00396223">
      <w:pPr>
        <w:jc w:val="both"/>
        <w:rPr>
          <w:rFonts w:ascii="Times New Roman" w:eastAsia="Calibri" w:hAnsi="Times New Roman" w:cs="Times New Roman"/>
          <w:sz w:val="24"/>
          <w:szCs w:val="24"/>
        </w:rPr>
      </w:pPr>
      <w:r w:rsidRPr="00396223">
        <w:rPr>
          <w:rFonts w:ascii="Times New Roman" w:hAnsi="Times New Roman" w:cs="Times New Roman"/>
          <w:color w:val="292526"/>
          <w:sz w:val="24"/>
          <w:szCs w:val="24"/>
          <w:lang w:val="fr-FR"/>
        </w:rPr>
        <w:t>BIT (1994)</w:t>
      </w:r>
      <w:r>
        <w:rPr>
          <w:rFonts w:ascii="Times New Roman" w:hAnsi="Times New Roman" w:cs="Times New Roman"/>
          <w:color w:val="292526"/>
          <w:sz w:val="24"/>
          <w:szCs w:val="24"/>
          <w:lang w:val="fr-FR"/>
        </w:rPr>
        <w:t>.</w:t>
      </w:r>
      <w:r w:rsidRPr="00396223">
        <w:rPr>
          <w:rFonts w:ascii="Times New Roman" w:hAnsi="Times New Roman" w:cs="Times New Roman"/>
          <w:color w:val="292526"/>
          <w:sz w:val="24"/>
          <w:szCs w:val="24"/>
          <w:lang w:val="fr-FR"/>
        </w:rPr>
        <w:t xml:space="preserve"> </w:t>
      </w:r>
      <w:r w:rsidRPr="00396223">
        <w:rPr>
          <w:rFonts w:ascii="Times New Roman" w:hAnsi="Times New Roman" w:cs="Times New Roman"/>
          <w:i/>
          <w:iCs/>
          <w:color w:val="292526"/>
          <w:sz w:val="24"/>
          <w:szCs w:val="24"/>
          <w:lang w:val="fr-FR"/>
        </w:rPr>
        <w:t>Liberté syndicale et négociation collective, Etude d’ensemble des rapports sur la</w:t>
      </w:r>
      <w:r>
        <w:rPr>
          <w:rFonts w:ascii="Times New Roman" w:hAnsi="Times New Roman" w:cs="Times New Roman"/>
          <w:i/>
          <w:iCs/>
          <w:color w:val="292526"/>
          <w:sz w:val="24"/>
          <w:szCs w:val="24"/>
          <w:lang w:val="fr-FR"/>
        </w:rPr>
        <w:t xml:space="preserve"> C</w:t>
      </w:r>
      <w:r w:rsidRPr="00396223">
        <w:rPr>
          <w:rFonts w:ascii="Times New Roman" w:hAnsi="Times New Roman" w:cs="Times New Roman"/>
          <w:i/>
          <w:iCs/>
          <w:color w:val="292526"/>
          <w:sz w:val="24"/>
          <w:szCs w:val="24"/>
          <w:lang w:val="fr-FR"/>
        </w:rPr>
        <w:t>onvention (n o 87) sur la liberté syndicale et la prot</w:t>
      </w:r>
      <w:r>
        <w:rPr>
          <w:rFonts w:ascii="Times New Roman" w:hAnsi="Times New Roman" w:cs="Times New Roman"/>
          <w:i/>
          <w:iCs/>
          <w:color w:val="292526"/>
          <w:sz w:val="24"/>
          <w:szCs w:val="24"/>
          <w:lang w:val="fr-FR"/>
        </w:rPr>
        <w:t xml:space="preserve">ection du droit syndical, 1948, </w:t>
      </w:r>
      <w:r w:rsidRPr="00396223">
        <w:rPr>
          <w:rFonts w:ascii="Times New Roman" w:hAnsi="Times New Roman" w:cs="Times New Roman"/>
          <w:i/>
          <w:iCs/>
          <w:color w:val="292526"/>
          <w:sz w:val="24"/>
          <w:szCs w:val="24"/>
          <w:lang w:val="fr-FR"/>
        </w:rPr>
        <w:t xml:space="preserve">et la convention (n o 98) sur le droit d’organisation et </w:t>
      </w:r>
      <w:r>
        <w:rPr>
          <w:rFonts w:ascii="Times New Roman" w:hAnsi="Times New Roman" w:cs="Times New Roman"/>
          <w:i/>
          <w:iCs/>
          <w:color w:val="292526"/>
          <w:sz w:val="24"/>
          <w:szCs w:val="24"/>
          <w:lang w:val="fr-FR"/>
        </w:rPr>
        <w:t xml:space="preserve">de négociation collective, 1949, </w:t>
      </w:r>
      <w:r>
        <w:rPr>
          <w:rFonts w:ascii="Times New Roman" w:hAnsi="Times New Roman" w:cs="Times New Roman"/>
          <w:color w:val="292526"/>
          <w:sz w:val="24"/>
          <w:szCs w:val="24"/>
          <w:lang w:val="fr-FR"/>
        </w:rPr>
        <w:t>Genève</w:t>
      </w:r>
    </w:p>
    <w:p w14:paraId="5513536C" w14:textId="7BEFB541" w:rsidR="00396223" w:rsidRPr="00396223" w:rsidRDefault="00083D27" w:rsidP="00396223">
      <w:pPr>
        <w:rPr>
          <w:rFonts w:ascii="Times New Roman" w:hAnsi="Times New Roman" w:cs="Times New Roman"/>
          <w:sz w:val="24"/>
          <w:szCs w:val="24"/>
        </w:rPr>
      </w:pPr>
      <w:r>
        <w:rPr>
          <w:rFonts w:ascii="Times New Roman" w:hAnsi="Times New Roman" w:cs="Times New Roman"/>
          <w:sz w:val="24"/>
          <w:szCs w:val="24"/>
        </w:rPr>
        <w:t>BIT (2010).</w:t>
      </w:r>
      <w:r w:rsidR="00396223">
        <w:rPr>
          <w:rFonts w:ascii="Times New Roman" w:hAnsi="Times New Roman" w:cs="Times New Roman"/>
          <w:sz w:val="24"/>
          <w:szCs w:val="24"/>
        </w:rPr>
        <w:t xml:space="preserve"> </w:t>
      </w:r>
      <w:r w:rsidR="00396223" w:rsidRPr="00396223">
        <w:rPr>
          <w:rFonts w:ascii="Times New Roman" w:hAnsi="Times New Roman" w:cs="Times New Roman"/>
          <w:i/>
          <w:sz w:val="24"/>
          <w:szCs w:val="24"/>
        </w:rPr>
        <w:t>Pluralisme syndical et prolifération des syndicats en Afrique francophone</w:t>
      </w:r>
      <w:r w:rsidR="00396223">
        <w:rPr>
          <w:rFonts w:ascii="Times New Roman" w:hAnsi="Times New Roman" w:cs="Times New Roman"/>
          <w:sz w:val="24"/>
          <w:szCs w:val="24"/>
        </w:rPr>
        <w:t xml:space="preserve"> / Organisation internatio</w:t>
      </w:r>
      <w:r w:rsidR="00396223" w:rsidRPr="008D0D63">
        <w:rPr>
          <w:rFonts w:ascii="Times New Roman" w:hAnsi="Times New Roman" w:cs="Times New Roman"/>
          <w:sz w:val="24"/>
          <w:szCs w:val="24"/>
        </w:rPr>
        <w:t xml:space="preserve">nale du Travail, Bureau des activités pour les </w:t>
      </w:r>
      <w:r w:rsidR="00396223">
        <w:rPr>
          <w:rFonts w:ascii="Times New Roman" w:hAnsi="Times New Roman" w:cs="Times New Roman"/>
          <w:sz w:val="24"/>
          <w:szCs w:val="24"/>
        </w:rPr>
        <w:t>travailleurs – Genève</w:t>
      </w:r>
    </w:p>
    <w:p w14:paraId="59914423" w14:textId="553B0A9F" w:rsidR="00396223" w:rsidRPr="001B1040" w:rsidRDefault="00396223" w:rsidP="00396223">
      <w:pPr>
        <w:jc w:val="both"/>
        <w:rPr>
          <w:rFonts w:ascii="Times New Roman" w:eastAsia="Calibri" w:hAnsi="Times New Roman" w:cs="Times New Roman"/>
          <w:sz w:val="24"/>
          <w:szCs w:val="24"/>
        </w:rPr>
      </w:pPr>
      <w:r>
        <w:rPr>
          <w:rFonts w:ascii="Times New Roman" w:eastAsia="Calibri" w:hAnsi="Times New Roman" w:cs="Times New Roman"/>
          <w:sz w:val="24"/>
          <w:szCs w:val="24"/>
        </w:rPr>
        <w:t>Bureau I</w:t>
      </w:r>
      <w:r w:rsidRPr="00C81EEF">
        <w:rPr>
          <w:rFonts w:ascii="Times New Roman" w:eastAsia="Calibri" w:hAnsi="Times New Roman" w:cs="Times New Roman"/>
          <w:sz w:val="24"/>
          <w:szCs w:val="24"/>
        </w:rPr>
        <w:t>nternational du Travail</w:t>
      </w:r>
      <w:r>
        <w:rPr>
          <w:rFonts w:ascii="Times New Roman" w:eastAsia="Calibri" w:hAnsi="Times New Roman" w:cs="Times New Roman"/>
          <w:sz w:val="24"/>
          <w:szCs w:val="24"/>
        </w:rPr>
        <w:t>.</w:t>
      </w:r>
      <w:r w:rsidRPr="00C81EEF">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C81EEF">
        <w:rPr>
          <w:rFonts w:ascii="Times New Roman" w:eastAsia="Calibri" w:hAnsi="Times New Roman" w:cs="Times New Roman"/>
          <w:sz w:val="24"/>
          <w:szCs w:val="24"/>
        </w:rPr>
        <w:t>1996</w:t>
      </w:r>
      <w:r>
        <w:rPr>
          <w:rFonts w:ascii="Times New Roman" w:eastAsia="Calibri" w:hAnsi="Times New Roman" w:cs="Times New Roman"/>
          <w:sz w:val="24"/>
          <w:szCs w:val="24"/>
        </w:rPr>
        <w:t>). Droit syndical de V</w:t>
      </w:r>
      <w:r w:rsidRPr="00C81EEF">
        <w:rPr>
          <w:rFonts w:ascii="Times New Roman" w:eastAsia="Calibri" w:hAnsi="Times New Roman" w:cs="Times New Roman"/>
          <w:sz w:val="24"/>
          <w:szCs w:val="24"/>
        </w:rPr>
        <w:t>OI</w:t>
      </w:r>
      <w:r>
        <w:rPr>
          <w:rFonts w:ascii="Times New Roman" w:eastAsia="Calibri" w:hAnsi="Times New Roman" w:cs="Times New Roman"/>
          <w:sz w:val="24"/>
          <w:szCs w:val="24"/>
        </w:rPr>
        <w:t>T. Normes et procédures Génève</w:t>
      </w:r>
      <w:r w:rsidRPr="00C81EEF">
        <w:rPr>
          <w:rFonts w:ascii="Times New Roman" w:eastAsia="Calibri" w:hAnsi="Times New Roman" w:cs="Times New Roman"/>
          <w:sz w:val="24"/>
          <w:szCs w:val="24"/>
        </w:rPr>
        <w:t xml:space="preserve"> </w:t>
      </w:r>
      <w:r>
        <w:rPr>
          <w:rFonts w:ascii="Times New Roman" w:eastAsia="Calibri" w:hAnsi="Times New Roman" w:cs="Times New Roman"/>
          <w:sz w:val="24"/>
          <w:szCs w:val="24"/>
        </w:rPr>
        <w:t>/Droits syndicaux</w:t>
      </w:r>
      <w:r w:rsidRPr="00C81EEF">
        <w:rPr>
          <w:rFonts w:ascii="Times New Roman" w:eastAsia="Calibri" w:hAnsi="Times New Roman" w:cs="Times New Roman"/>
          <w:sz w:val="24"/>
          <w:szCs w:val="24"/>
        </w:rPr>
        <w:t xml:space="preserve"> /Liberté syndicale/, /Texte/, /Convention de l'OIT/, /Recommandation de l'OIT/, /Rôle de l'OIT/ 04.02.3 ISBN 92-2-209446-8</w:t>
      </w:r>
      <w:r>
        <w:rPr>
          <w:rFonts w:ascii="Times New Roman" w:eastAsia="Calibri" w:hAnsi="Times New Roman" w:cs="Times New Roman"/>
          <w:sz w:val="24"/>
          <w:szCs w:val="24"/>
        </w:rPr>
        <w:t xml:space="preserve">, </w:t>
      </w:r>
      <w:hyperlink r:id="rId12" w:history="1">
        <w:r w:rsidRPr="001B1040">
          <w:rPr>
            <w:rStyle w:val="Lienhypertexte"/>
            <w:rFonts w:ascii="Times New Roman" w:eastAsia="Calibri" w:hAnsi="Times New Roman" w:cs="Times New Roman"/>
            <w:sz w:val="24"/>
            <w:szCs w:val="24"/>
          </w:rPr>
          <w:t>https://www.ilo.org/wcmsp5/groups/public/---ed_norm/---normes/documents/publication/wcms_087997.pdf</w:t>
        </w:r>
      </w:hyperlink>
    </w:p>
    <w:p w14:paraId="5F9C6670" w14:textId="21981AE7" w:rsidR="009E315A" w:rsidRPr="009E315A" w:rsidRDefault="009E315A" w:rsidP="0021552C">
      <w:pPr>
        <w:rPr>
          <w:rFonts w:ascii="Times New Roman" w:hAnsi="Times New Roman" w:cs="Times New Roman"/>
          <w:sz w:val="24"/>
          <w:szCs w:val="24"/>
        </w:rPr>
      </w:pPr>
      <w:r w:rsidRPr="009E315A">
        <w:rPr>
          <w:rFonts w:ascii="Times New Roman" w:hAnsi="Times New Roman" w:cs="Times New Roman"/>
          <w:sz w:val="24"/>
          <w:szCs w:val="24"/>
        </w:rPr>
        <w:t>Dangeville Roger (1972</w:t>
      </w:r>
      <w:r w:rsidR="00083D27">
        <w:rPr>
          <w:rFonts w:ascii="Times New Roman" w:hAnsi="Times New Roman" w:cs="Times New Roman"/>
          <w:i/>
          <w:sz w:val="24"/>
          <w:szCs w:val="24"/>
        </w:rPr>
        <w:t>).</w:t>
      </w:r>
      <w:r w:rsidRPr="009E315A">
        <w:rPr>
          <w:rFonts w:ascii="Times New Roman" w:hAnsi="Times New Roman" w:cs="Times New Roman"/>
          <w:i/>
          <w:sz w:val="24"/>
          <w:szCs w:val="24"/>
        </w:rPr>
        <w:t xml:space="preserve"> Karl Marx et Friedrich Engels, </w:t>
      </w:r>
      <w:r w:rsidRPr="009E315A">
        <w:rPr>
          <w:rStyle w:val="lev"/>
          <w:rFonts w:ascii="Times New Roman" w:hAnsi="Times New Roman" w:cs="Times New Roman"/>
          <w:b w:val="0"/>
          <w:i/>
          <w:sz w:val="24"/>
          <w:szCs w:val="24"/>
        </w:rPr>
        <w:t>LE SYNDICALISME. TOME I : Théorie, organisation, activité</w:t>
      </w:r>
      <w:r w:rsidRPr="009E315A">
        <w:rPr>
          <w:rFonts w:ascii="Times New Roman" w:hAnsi="Times New Roman" w:cs="Times New Roman"/>
          <w:i/>
          <w:sz w:val="24"/>
          <w:szCs w:val="24"/>
        </w:rPr>
        <w:t>.</w:t>
      </w:r>
      <w:r w:rsidRPr="009E315A">
        <w:rPr>
          <w:rFonts w:ascii="Times New Roman" w:hAnsi="Times New Roman" w:cs="Times New Roman"/>
          <w:sz w:val="24"/>
          <w:szCs w:val="24"/>
        </w:rPr>
        <w:t xml:space="preserve"> Paris : Petite</w:t>
      </w:r>
      <w:r>
        <w:rPr>
          <w:rFonts w:ascii="Times New Roman" w:hAnsi="Times New Roman" w:cs="Times New Roman"/>
          <w:sz w:val="24"/>
          <w:szCs w:val="24"/>
        </w:rPr>
        <w:t xml:space="preserve"> collection Maspero, no 96</w:t>
      </w:r>
      <w:r w:rsidRPr="009E315A">
        <w:rPr>
          <w:rFonts w:ascii="Times New Roman" w:hAnsi="Times New Roman" w:cs="Times New Roman"/>
          <w:sz w:val="24"/>
          <w:szCs w:val="24"/>
        </w:rPr>
        <w:t>, 221 pp</w:t>
      </w:r>
    </w:p>
    <w:p w14:paraId="3A2CFFE7" w14:textId="74F7C062" w:rsidR="0021552C" w:rsidRPr="0021552C" w:rsidRDefault="006B1954" w:rsidP="0021552C">
      <w:pPr>
        <w:rPr>
          <w:rFonts w:ascii="Times New Roman" w:hAnsi="Times New Roman" w:cs="Times New Roman"/>
          <w:sz w:val="24"/>
          <w:szCs w:val="24"/>
        </w:rPr>
      </w:pPr>
      <w:hyperlink r:id="rId13" w:history="1">
        <w:r w:rsidR="0021552C" w:rsidRPr="0021552C">
          <w:rPr>
            <w:rFonts w:ascii="Times New Roman" w:hAnsi="Times New Roman" w:cs="Times New Roman"/>
            <w:sz w:val="24"/>
            <w:szCs w:val="24"/>
            <w:u w:val="single"/>
            <w:lang w:val="fr-FR"/>
          </w:rPr>
          <w:t>David Peetz</w:t>
        </w:r>
      </w:hyperlink>
      <w:r w:rsidR="0021552C" w:rsidRPr="0021552C">
        <w:rPr>
          <w:rFonts w:ascii="Times New Roman" w:hAnsi="Times New Roman" w:cs="Times New Roman"/>
          <w:sz w:val="24"/>
          <w:szCs w:val="24"/>
          <w:lang w:val="fr-FR"/>
        </w:rPr>
        <w:t xml:space="preserve"> et </w:t>
      </w:r>
      <w:hyperlink r:id="rId14" w:history="1">
        <w:r w:rsidR="0021552C" w:rsidRPr="0021552C">
          <w:rPr>
            <w:rFonts w:ascii="Times New Roman" w:hAnsi="Times New Roman" w:cs="Times New Roman"/>
            <w:sz w:val="24"/>
            <w:szCs w:val="24"/>
            <w:u w:val="single"/>
            <w:lang w:val="fr-FR"/>
          </w:rPr>
          <w:t>Michael Alexander</w:t>
        </w:r>
      </w:hyperlink>
      <w:r w:rsidR="0021552C" w:rsidRPr="0021552C">
        <w:rPr>
          <w:rFonts w:ascii="Times New Roman" w:hAnsi="Times New Roman" w:cs="Times New Roman"/>
          <w:sz w:val="24"/>
          <w:szCs w:val="24"/>
          <w:lang w:val="fr-FR"/>
        </w:rPr>
        <w:t xml:space="preserve"> (2011). </w:t>
      </w:r>
      <w:r w:rsidR="0021552C" w:rsidRPr="0021552C">
        <w:rPr>
          <w:rFonts w:ascii="Times New Roman" w:hAnsi="Times New Roman" w:cs="Times New Roman"/>
          <w:bCs/>
          <w:i/>
          <w:sz w:val="24"/>
          <w:szCs w:val="24"/>
          <w:lang w:val="fr-FR"/>
        </w:rPr>
        <w:t>Sept thèses sur la formation syndicale</w:t>
      </w:r>
      <w:r w:rsidR="0021552C" w:rsidRPr="0021552C">
        <w:rPr>
          <w:rFonts w:ascii="Times New Roman" w:hAnsi="Times New Roman" w:cs="Times New Roman"/>
          <w:i/>
          <w:sz w:val="24"/>
          <w:szCs w:val="24"/>
          <w:lang w:val="fr-FR"/>
        </w:rPr>
        <w:t xml:space="preserve"> : </w:t>
      </w:r>
      <w:r w:rsidR="0021552C" w:rsidRPr="0021552C">
        <w:rPr>
          <w:rFonts w:ascii="Times New Roman" w:hAnsi="Times New Roman" w:cs="Times New Roman"/>
          <w:bCs/>
          <w:i/>
          <w:sz w:val="24"/>
          <w:szCs w:val="24"/>
          <w:lang w:val="fr-FR"/>
        </w:rPr>
        <w:t>Propositions à partir d'enquêtes sur les lieux de travail en Australie</w:t>
      </w:r>
      <w:r w:rsidR="0021552C" w:rsidRPr="0021552C">
        <w:rPr>
          <w:rFonts w:ascii="Times New Roman" w:hAnsi="Times New Roman" w:cs="Times New Roman"/>
          <w:sz w:val="24"/>
          <w:szCs w:val="24"/>
          <w:lang w:val="fr-FR"/>
        </w:rPr>
        <w:t xml:space="preserve"> ,  Dans </w:t>
      </w:r>
      <w:hyperlink r:id="rId15" w:history="1">
        <w:r w:rsidR="0021552C" w:rsidRPr="0021552C">
          <w:rPr>
            <w:rFonts w:ascii="Times New Roman" w:hAnsi="Times New Roman" w:cs="Times New Roman"/>
            <w:sz w:val="24"/>
            <w:szCs w:val="24"/>
            <w:u w:val="single"/>
            <w:lang w:val="fr-FR"/>
          </w:rPr>
          <w:t>La Revue de l'Ires</w:t>
        </w:r>
      </w:hyperlink>
      <w:r w:rsidR="0021552C" w:rsidRPr="0021552C">
        <w:rPr>
          <w:rFonts w:ascii="Times New Roman" w:hAnsi="Times New Roman" w:cs="Times New Roman"/>
          <w:sz w:val="24"/>
          <w:szCs w:val="24"/>
          <w:lang w:val="fr-FR"/>
        </w:rPr>
        <w:t xml:space="preserve"> </w:t>
      </w:r>
      <w:hyperlink r:id="rId16" w:history="1">
        <w:r w:rsidR="0021552C" w:rsidRPr="0021552C">
          <w:rPr>
            <w:rFonts w:ascii="Times New Roman" w:hAnsi="Times New Roman" w:cs="Times New Roman"/>
            <w:bCs/>
            <w:sz w:val="24"/>
            <w:szCs w:val="24"/>
            <w:u w:val="single"/>
            <w:lang w:val="fr-FR"/>
          </w:rPr>
          <w:t>2011/1 (n° 68)</w:t>
        </w:r>
      </w:hyperlink>
      <w:r w:rsidR="0021552C" w:rsidRPr="0021552C">
        <w:rPr>
          <w:rFonts w:ascii="Times New Roman" w:hAnsi="Times New Roman" w:cs="Times New Roman"/>
          <w:sz w:val="24"/>
          <w:szCs w:val="24"/>
          <w:lang w:val="fr-FR"/>
        </w:rPr>
        <w:t>, pages 173 à 206</w:t>
      </w:r>
      <w:r w:rsidR="0021552C">
        <w:rPr>
          <w:rFonts w:ascii="Times New Roman" w:hAnsi="Times New Roman" w:cs="Times New Roman"/>
          <w:sz w:val="24"/>
          <w:szCs w:val="24"/>
        </w:rPr>
        <w:t xml:space="preserve"> </w:t>
      </w:r>
    </w:p>
    <w:p w14:paraId="4A46C18D" w14:textId="3ECD3C1C" w:rsidR="0021552C" w:rsidRPr="0021552C" w:rsidRDefault="0021552C" w:rsidP="0021552C">
      <w:pPr>
        <w:jc w:val="both"/>
        <w:rPr>
          <w:rFonts w:ascii="Times New Roman" w:hAnsi="Times New Roman" w:cs="Times New Roman"/>
          <w:sz w:val="24"/>
          <w:szCs w:val="24"/>
          <w:lang w:val="fr-FR"/>
        </w:rPr>
      </w:pPr>
      <w:r w:rsidRPr="008F67F0">
        <w:rPr>
          <w:rFonts w:ascii="Times New Roman" w:hAnsi="Times New Roman" w:cs="Times New Roman"/>
          <w:sz w:val="24"/>
          <w:szCs w:val="24"/>
          <w:lang w:val="fr-FR"/>
        </w:rPr>
        <w:t>Delmas</w:t>
      </w:r>
      <w:r w:rsidRPr="0021552C">
        <w:rPr>
          <w:rFonts w:ascii="Times New Roman" w:hAnsi="Times New Roman" w:cs="Times New Roman"/>
          <w:sz w:val="24"/>
          <w:szCs w:val="24"/>
          <w:lang w:val="fr-FR"/>
        </w:rPr>
        <w:t xml:space="preserve"> </w:t>
      </w:r>
      <w:r w:rsidRPr="008F67F0">
        <w:rPr>
          <w:rFonts w:ascii="Times New Roman" w:hAnsi="Times New Roman" w:cs="Times New Roman"/>
          <w:sz w:val="24"/>
          <w:szCs w:val="24"/>
          <w:lang w:val="fr-FR"/>
        </w:rPr>
        <w:t>Corinne,</w:t>
      </w:r>
      <w:r w:rsidR="00083D27">
        <w:rPr>
          <w:rFonts w:ascii="Times New Roman" w:hAnsi="Times New Roman" w:cs="Times New Roman"/>
          <w:sz w:val="24"/>
          <w:szCs w:val="24"/>
          <w:lang w:val="fr-FR"/>
        </w:rPr>
        <w:t xml:space="preserve"> (2015).</w:t>
      </w:r>
      <w:r>
        <w:rPr>
          <w:rFonts w:ascii="Times New Roman" w:hAnsi="Times New Roman" w:cs="Times New Roman"/>
          <w:sz w:val="24"/>
          <w:szCs w:val="24"/>
          <w:lang w:val="fr-FR"/>
        </w:rPr>
        <w:t xml:space="preserve"> </w:t>
      </w:r>
      <w:r w:rsidRPr="008F67F0">
        <w:rPr>
          <w:rFonts w:ascii="Times New Roman" w:hAnsi="Times New Roman" w:cs="Times New Roman"/>
          <w:sz w:val="24"/>
          <w:szCs w:val="24"/>
          <w:lang w:val="fr-FR"/>
        </w:rPr>
        <w:t xml:space="preserve">« </w:t>
      </w:r>
      <w:r w:rsidRPr="00396223">
        <w:rPr>
          <w:rFonts w:ascii="Times New Roman" w:hAnsi="Times New Roman" w:cs="Times New Roman"/>
          <w:i/>
          <w:sz w:val="24"/>
          <w:szCs w:val="24"/>
          <w:lang w:val="fr-FR"/>
        </w:rPr>
        <w:t>Formation et identité syndicale à la CFE-CGC</w:t>
      </w:r>
      <w:r w:rsidRPr="008F67F0">
        <w:rPr>
          <w:rFonts w:ascii="Times New Roman" w:hAnsi="Times New Roman" w:cs="Times New Roman"/>
          <w:sz w:val="24"/>
          <w:szCs w:val="24"/>
          <w:lang w:val="fr-FR"/>
        </w:rPr>
        <w:t xml:space="preserve"> », </w:t>
      </w:r>
      <w:r w:rsidRPr="00396223">
        <w:rPr>
          <w:rFonts w:ascii="Times New Roman" w:hAnsi="Times New Roman" w:cs="Times New Roman"/>
          <w:iCs/>
          <w:sz w:val="24"/>
          <w:szCs w:val="24"/>
          <w:lang w:val="fr-FR"/>
        </w:rPr>
        <w:t>Travail et Emploi</w:t>
      </w:r>
      <w:r w:rsidRPr="008F67F0">
        <w:rPr>
          <w:rFonts w:ascii="Times New Roman" w:hAnsi="Times New Roman" w:cs="Times New Roman"/>
          <w:i/>
          <w:iCs/>
          <w:sz w:val="24"/>
          <w:szCs w:val="24"/>
          <w:lang w:val="fr-FR"/>
        </w:rPr>
        <w:t xml:space="preserve"> </w:t>
      </w:r>
      <w:r w:rsidRPr="008F67F0">
        <w:rPr>
          <w:rFonts w:ascii="Times New Roman" w:hAnsi="Times New Roman" w:cs="Times New Roman"/>
          <w:sz w:val="24"/>
          <w:szCs w:val="24"/>
          <w:lang w:val="fr-FR"/>
        </w:rPr>
        <w:t>[En ligne], 144 | octobre-décembre 2015, mis en ligne le 01 octobre 2017, consulté le 30 avril 2019. URL : http://journals.openedition</w:t>
      </w:r>
      <w:r>
        <w:rPr>
          <w:rFonts w:ascii="Times New Roman" w:hAnsi="Times New Roman" w:cs="Times New Roman"/>
          <w:sz w:val="24"/>
          <w:szCs w:val="24"/>
          <w:lang w:val="fr-FR"/>
        </w:rPr>
        <w:t xml:space="preserve">.org/travailemploi/6775 ; DOI : </w:t>
      </w:r>
      <w:r w:rsidRPr="008F67F0">
        <w:rPr>
          <w:rFonts w:ascii="Times New Roman" w:hAnsi="Times New Roman" w:cs="Times New Roman"/>
          <w:sz w:val="24"/>
          <w:szCs w:val="24"/>
          <w:lang w:val="fr-FR"/>
        </w:rPr>
        <w:t>10.4000/travailemploi.6775</w:t>
      </w:r>
    </w:p>
    <w:p w14:paraId="1C003F68" w14:textId="0DF3B8D8" w:rsidR="0021552C" w:rsidRDefault="0021552C" w:rsidP="00D900DE">
      <w:pPr>
        <w:spacing w:after="200" w:line="240" w:lineRule="auto"/>
        <w:jc w:val="both"/>
        <w:rPr>
          <w:rFonts w:ascii="Times New Roman" w:eastAsia="Calibri" w:hAnsi="Times New Roman" w:cs="Times New Roman"/>
          <w:sz w:val="24"/>
          <w:szCs w:val="24"/>
        </w:rPr>
      </w:pPr>
      <w:r w:rsidRPr="00303E15">
        <w:rPr>
          <w:rFonts w:ascii="Times New Roman" w:hAnsi="Times New Roman" w:cs="Times New Roman"/>
          <w:sz w:val="24"/>
          <w:szCs w:val="24"/>
          <w:lang w:val="fr-FR"/>
        </w:rPr>
        <w:t>Dunois</w:t>
      </w:r>
      <w:r w:rsidRPr="0021552C">
        <w:rPr>
          <w:rFonts w:ascii="Times New Roman" w:hAnsi="Times New Roman" w:cs="Times New Roman"/>
          <w:sz w:val="24"/>
          <w:szCs w:val="24"/>
          <w:lang w:val="fr-FR"/>
        </w:rPr>
        <w:t xml:space="preserve"> </w:t>
      </w:r>
      <w:r w:rsidRPr="00303E15">
        <w:rPr>
          <w:rFonts w:ascii="Times New Roman" w:hAnsi="Times New Roman" w:cs="Times New Roman"/>
          <w:sz w:val="24"/>
          <w:szCs w:val="24"/>
          <w:lang w:val="fr-FR"/>
        </w:rPr>
        <w:t xml:space="preserve">Amédée </w:t>
      </w:r>
      <w:r>
        <w:rPr>
          <w:rFonts w:ascii="Times New Roman" w:hAnsi="Times New Roman" w:cs="Times New Roman"/>
          <w:sz w:val="24"/>
          <w:szCs w:val="24"/>
          <w:lang w:val="fr-FR"/>
        </w:rPr>
        <w:t>(</w:t>
      </w:r>
      <w:r w:rsidRPr="00303E15">
        <w:rPr>
          <w:rFonts w:ascii="Times New Roman" w:hAnsi="Times New Roman" w:cs="Times New Roman"/>
          <w:sz w:val="24"/>
          <w:szCs w:val="24"/>
          <w:lang w:val="fr-FR"/>
        </w:rPr>
        <w:t>1921</w:t>
      </w:r>
      <w:r>
        <w:rPr>
          <w:rFonts w:ascii="Times New Roman" w:hAnsi="Times New Roman" w:cs="Times New Roman"/>
          <w:sz w:val="24"/>
          <w:szCs w:val="24"/>
          <w:lang w:val="fr-FR"/>
        </w:rPr>
        <w:t xml:space="preserve">). </w:t>
      </w:r>
      <w:r w:rsidRPr="0021552C">
        <w:rPr>
          <w:rFonts w:ascii="Times New Roman" w:hAnsi="Times New Roman" w:cs="Times New Roman"/>
          <w:i/>
          <w:sz w:val="24"/>
          <w:szCs w:val="24"/>
          <w:lang w:val="fr-FR"/>
        </w:rPr>
        <w:t>Marxisme et syndicalisme</w:t>
      </w:r>
      <w:r w:rsidRPr="00303E15">
        <w:rPr>
          <w:rFonts w:ascii="Times New Roman" w:hAnsi="Times New Roman" w:cs="Times New Roman"/>
          <w:sz w:val="24"/>
          <w:szCs w:val="24"/>
          <w:lang w:val="fr-FR"/>
        </w:rPr>
        <w:t>, numéro 26 du Bulletin communiste (deuxième année), 23 juin</w:t>
      </w:r>
      <w:r>
        <w:rPr>
          <w:rFonts w:ascii="Times New Roman" w:hAnsi="Times New Roman" w:cs="Times New Roman"/>
          <w:sz w:val="24"/>
          <w:szCs w:val="24"/>
          <w:lang w:val="fr-FR"/>
        </w:rPr>
        <w:t xml:space="preserve"> 1921</w:t>
      </w:r>
    </w:p>
    <w:p w14:paraId="46FC64DF" w14:textId="31802460" w:rsidR="00396223" w:rsidRDefault="00396223" w:rsidP="00D900DE">
      <w:pPr>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Dufresne A., and Gobin C. (2009). </w:t>
      </w:r>
      <w:r w:rsidRPr="00DB00C0">
        <w:rPr>
          <w:rFonts w:ascii="Times New Roman" w:eastAsia="Calibri" w:hAnsi="Times New Roman" w:cs="Times New Roman"/>
          <w:i/>
          <w:sz w:val="24"/>
          <w:szCs w:val="24"/>
        </w:rPr>
        <w:t>L’euro-syndicalisme au début du 21</w:t>
      </w:r>
      <w:r w:rsidRPr="00DB00C0">
        <w:rPr>
          <w:rFonts w:ascii="Times New Roman" w:eastAsia="Calibri" w:hAnsi="Times New Roman" w:cs="Times New Roman"/>
          <w:i/>
          <w:sz w:val="24"/>
          <w:szCs w:val="24"/>
          <w:vertAlign w:val="superscript"/>
        </w:rPr>
        <w:t>ème</w:t>
      </w:r>
      <w:r w:rsidRPr="00DB00C0">
        <w:rPr>
          <w:rFonts w:ascii="Times New Roman" w:eastAsia="Calibri" w:hAnsi="Times New Roman" w:cs="Times New Roman"/>
          <w:i/>
          <w:sz w:val="24"/>
          <w:szCs w:val="24"/>
        </w:rPr>
        <w:t xml:space="preserve"> siècle, synthèse d’un mouvement syndical transnational en construction</w:t>
      </w:r>
      <w:r>
        <w:rPr>
          <w:rFonts w:ascii="Times New Roman" w:eastAsia="Calibri" w:hAnsi="Times New Roman" w:cs="Times New Roman"/>
          <w:sz w:val="24"/>
          <w:szCs w:val="24"/>
        </w:rPr>
        <w:t>, module de formation syndicale</w:t>
      </w:r>
    </w:p>
    <w:p w14:paraId="30E87905" w14:textId="5D815DE8" w:rsidR="00DA04F7" w:rsidRPr="000A3E1E" w:rsidRDefault="00E14853" w:rsidP="00D900DE">
      <w:pPr>
        <w:spacing w:after="200" w:line="240" w:lineRule="auto"/>
        <w:jc w:val="both"/>
        <w:rPr>
          <w:rFonts w:ascii="Times New Roman" w:eastAsia="Calibri" w:hAnsi="Times New Roman" w:cs="Times New Roman"/>
          <w:sz w:val="24"/>
          <w:szCs w:val="24"/>
        </w:rPr>
      </w:pPr>
      <w:r w:rsidRPr="00CC5B36">
        <w:rPr>
          <w:rFonts w:ascii="Times New Roman" w:eastAsia="Calibri" w:hAnsi="Times New Roman" w:cs="Times New Roman"/>
          <w:sz w:val="24"/>
          <w:szCs w:val="24"/>
        </w:rPr>
        <w:t>Georges</w:t>
      </w:r>
      <w:r w:rsidR="00D900DE">
        <w:rPr>
          <w:rFonts w:ascii="Times New Roman" w:eastAsia="Calibri" w:hAnsi="Times New Roman" w:cs="Times New Roman"/>
          <w:sz w:val="24"/>
          <w:szCs w:val="24"/>
        </w:rPr>
        <w:t xml:space="preserve"> F</w:t>
      </w:r>
      <w:r w:rsidRPr="00CC5B36">
        <w:rPr>
          <w:rFonts w:ascii="Times New Roman" w:eastAsia="Calibri" w:hAnsi="Times New Roman" w:cs="Times New Roman"/>
          <w:sz w:val="24"/>
          <w:szCs w:val="24"/>
        </w:rPr>
        <w:t>.</w:t>
      </w:r>
      <w:r w:rsidR="00D900DE">
        <w:rPr>
          <w:rFonts w:ascii="Times New Roman" w:eastAsia="Calibri" w:hAnsi="Times New Roman" w:cs="Times New Roman"/>
          <w:sz w:val="24"/>
          <w:szCs w:val="24"/>
        </w:rPr>
        <w:t>, (1961).</w:t>
      </w:r>
      <w:r w:rsidRPr="00CC5B36">
        <w:rPr>
          <w:rFonts w:ascii="Times New Roman" w:eastAsia="Calibri" w:hAnsi="Times New Roman" w:cs="Times New Roman"/>
          <w:sz w:val="24"/>
          <w:szCs w:val="24"/>
        </w:rPr>
        <w:t xml:space="preserve"> </w:t>
      </w:r>
      <w:r w:rsidRPr="00DB00C0">
        <w:rPr>
          <w:rFonts w:ascii="Times New Roman" w:eastAsia="Calibri" w:hAnsi="Times New Roman" w:cs="Times New Roman"/>
          <w:i/>
          <w:sz w:val="24"/>
          <w:szCs w:val="24"/>
        </w:rPr>
        <w:t>Sciences sociales et sociologie du travail</w:t>
      </w:r>
      <w:r w:rsidRPr="00CC5B36">
        <w:rPr>
          <w:rFonts w:ascii="Times New Roman" w:eastAsia="Calibri" w:hAnsi="Times New Roman" w:cs="Times New Roman"/>
          <w:sz w:val="24"/>
          <w:szCs w:val="24"/>
        </w:rPr>
        <w:t xml:space="preserve"> (I). In: Annales. Economies, sociétés, civilisations. 16ᵉ</w:t>
      </w:r>
      <w:r w:rsidR="00D900DE">
        <w:rPr>
          <w:rFonts w:ascii="Times New Roman" w:eastAsia="Calibri" w:hAnsi="Times New Roman" w:cs="Times New Roman"/>
          <w:sz w:val="24"/>
          <w:szCs w:val="24"/>
        </w:rPr>
        <w:t xml:space="preserve"> année, N. 3, </w:t>
      </w:r>
      <w:r>
        <w:rPr>
          <w:rFonts w:ascii="Times New Roman" w:eastAsia="Calibri" w:hAnsi="Times New Roman" w:cs="Times New Roman"/>
          <w:sz w:val="24"/>
          <w:szCs w:val="24"/>
        </w:rPr>
        <w:t>p. 477-496; d</w:t>
      </w:r>
      <w:r w:rsidRPr="00CC5B36">
        <w:rPr>
          <w:rFonts w:ascii="Times New Roman" w:eastAsia="Calibri" w:hAnsi="Times New Roman" w:cs="Times New Roman"/>
          <w:sz w:val="24"/>
          <w:szCs w:val="24"/>
        </w:rPr>
        <w:t xml:space="preserve">oi : </w:t>
      </w:r>
      <w:hyperlink r:id="rId17" w:history="1">
        <w:r w:rsidRPr="000B6B2B">
          <w:rPr>
            <w:rStyle w:val="Lienhypertexte"/>
            <w:rFonts w:ascii="Times New Roman" w:eastAsia="Calibri" w:hAnsi="Times New Roman" w:cs="Times New Roman"/>
            <w:sz w:val="24"/>
            <w:szCs w:val="24"/>
          </w:rPr>
          <w:t>https://doi.org/10.3406/ahess.1961.420731</w:t>
        </w:r>
      </w:hyperlink>
    </w:p>
    <w:p w14:paraId="6BDDCD33" w14:textId="2503AAA0" w:rsidR="0021552C" w:rsidRPr="0021552C" w:rsidRDefault="0021552C" w:rsidP="00D900DE">
      <w:pPr>
        <w:rPr>
          <w:rFonts w:ascii="Times New Roman" w:hAnsi="Times New Roman" w:cs="Times New Roman"/>
          <w:sz w:val="24"/>
          <w:szCs w:val="24"/>
          <w:lang w:val="fr-FR"/>
        </w:rPr>
      </w:pPr>
      <w:r w:rsidRPr="00687B6E">
        <w:rPr>
          <w:rFonts w:ascii="Times New Roman" w:hAnsi="Times New Roman" w:cs="Times New Roman"/>
          <w:sz w:val="24"/>
          <w:szCs w:val="24"/>
          <w:lang w:val="fr-FR"/>
        </w:rPr>
        <w:t>Guide 2018 de la formation syndicale</w:t>
      </w:r>
      <w:r>
        <w:rPr>
          <w:rFonts w:ascii="Times New Roman" w:hAnsi="Times New Roman" w:cs="Times New Roman"/>
          <w:sz w:val="24"/>
          <w:szCs w:val="24"/>
          <w:lang w:val="fr-FR"/>
        </w:rPr>
        <w:t>,</w:t>
      </w:r>
      <w:r w:rsidRPr="00687B6E">
        <w:rPr>
          <w:rFonts w:ascii="Times New Roman" w:hAnsi="Times New Roman" w:cs="Times New Roman"/>
          <w:sz w:val="24"/>
          <w:szCs w:val="24"/>
          <w:lang w:val="fr-FR"/>
        </w:rPr>
        <w:t xml:space="preserve"> UD</w:t>
      </w:r>
      <w:r>
        <w:rPr>
          <w:rFonts w:ascii="Times New Roman" w:hAnsi="Times New Roman" w:cs="Times New Roman"/>
          <w:sz w:val="24"/>
          <w:szCs w:val="24"/>
          <w:lang w:val="fr-FR"/>
        </w:rPr>
        <w:t xml:space="preserve"> CGT 86 ; 2017</w:t>
      </w:r>
    </w:p>
    <w:p w14:paraId="7D65661B" w14:textId="77777777" w:rsidR="002C719F" w:rsidRDefault="002C719F" w:rsidP="002C719F">
      <w:pPr>
        <w:autoSpaceDE w:val="0"/>
        <w:autoSpaceDN w:val="0"/>
        <w:adjustRightInd w:val="0"/>
        <w:spacing w:before="240" w:after="0" w:line="276" w:lineRule="auto"/>
        <w:contextualSpacing/>
        <w:jc w:val="both"/>
        <w:rPr>
          <w:rFonts w:ascii="Times New Roman" w:eastAsia="Times New Roman" w:hAnsi="Times New Roman" w:cs="Times New Roman"/>
          <w:sz w:val="24"/>
          <w:szCs w:val="24"/>
          <w:lang w:val="fr-FR" w:eastAsia="fr-FR"/>
        </w:rPr>
      </w:pPr>
      <w:r w:rsidRPr="002C719F">
        <w:rPr>
          <w:rFonts w:ascii="Times New Roman" w:eastAsia="Times New Roman" w:hAnsi="Times New Roman" w:cs="Times New Roman"/>
          <w:sz w:val="24"/>
          <w:szCs w:val="24"/>
          <w:lang w:val="fr-FR" w:eastAsia="fr-FR"/>
        </w:rPr>
        <w:t>Ki-Zerbo, J. (1990). Éduquer ou périr. Paris, L’Harmattan</w:t>
      </w:r>
    </w:p>
    <w:p w14:paraId="18A71C0D" w14:textId="77777777" w:rsidR="002C719F" w:rsidRDefault="002C719F" w:rsidP="002C719F">
      <w:pPr>
        <w:autoSpaceDE w:val="0"/>
        <w:autoSpaceDN w:val="0"/>
        <w:adjustRightInd w:val="0"/>
        <w:spacing w:before="240" w:after="0" w:line="276" w:lineRule="auto"/>
        <w:contextualSpacing/>
        <w:jc w:val="both"/>
        <w:rPr>
          <w:rFonts w:ascii="Times New Roman" w:eastAsia="Calibri" w:hAnsi="Times New Roman" w:cs="Times New Roman"/>
          <w:sz w:val="24"/>
          <w:szCs w:val="24"/>
        </w:rPr>
      </w:pPr>
    </w:p>
    <w:p w14:paraId="45B745CC" w14:textId="51A095FE" w:rsidR="00396223" w:rsidRPr="002C719F" w:rsidRDefault="00396223" w:rsidP="002C719F">
      <w:pPr>
        <w:autoSpaceDE w:val="0"/>
        <w:autoSpaceDN w:val="0"/>
        <w:adjustRightInd w:val="0"/>
        <w:spacing w:before="240" w:after="0" w:line="276" w:lineRule="auto"/>
        <w:contextualSpacing/>
        <w:jc w:val="both"/>
        <w:rPr>
          <w:rFonts w:ascii="Times New Roman" w:eastAsia="Times New Roman" w:hAnsi="Times New Roman" w:cs="Times New Roman"/>
          <w:sz w:val="24"/>
          <w:szCs w:val="24"/>
          <w:lang w:val="fr-FR" w:eastAsia="fr-FR"/>
        </w:rPr>
      </w:pPr>
      <w:r>
        <w:rPr>
          <w:rFonts w:ascii="Times New Roman" w:eastAsia="Calibri" w:hAnsi="Times New Roman" w:cs="Times New Roman"/>
          <w:sz w:val="24"/>
          <w:szCs w:val="24"/>
        </w:rPr>
        <w:t xml:space="preserve">Laurendeau, F. (2004). </w:t>
      </w:r>
      <w:r w:rsidRPr="002F728C">
        <w:rPr>
          <w:rFonts w:ascii="Times New Roman" w:eastAsia="Calibri" w:hAnsi="Times New Roman" w:cs="Times New Roman"/>
          <w:i/>
          <w:sz w:val="24"/>
          <w:szCs w:val="24"/>
        </w:rPr>
        <w:t>Le bien</w:t>
      </w:r>
      <w:r>
        <w:rPr>
          <w:rFonts w:ascii="Times New Roman" w:eastAsia="Calibri" w:hAnsi="Times New Roman" w:cs="Times New Roman"/>
          <w:i/>
          <w:sz w:val="24"/>
          <w:szCs w:val="24"/>
        </w:rPr>
        <w:t xml:space="preserve"> commun : une vision syndicale</w:t>
      </w:r>
      <w:r w:rsidRPr="002F728C">
        <w:rPr>
          <w:rFonts w:ascii="Times New Roman" w:eastAsia="Calibri" w:hAnsi="Times New Roman" w:cs="Times New Roman"/>
          <w:i/>
          <w:sz w:val="24"/>
          <w:szCs w:val="24"/>
        </w:rPr>
        <w:t>,</w:t>
      </w:r>
      <w:r w:rsidRPr="002F728C">
        <w:rPr>
          <w:rFonts w:ascii="Times New Roman" w:eastAsia="Calibri" w:hAnsi="Times New Roman" w:cs="Times New Roman"/>
          <w:sz w:val="24"/>
          <w:szCs w:val="24"/>
        </w:rPr>
        <w:t xml:space="preserve"> Éthique publique [En ligne], vol. 6, n° 1 | 2004, mis en ligne le 30 décembre 2015, consulté le 12 juin 2018.URL:http://ournals.openedition.org/ethiquepublique/2051;DOI :                                    </w:t>
      </w:r>
      <w:r>
        <w:rPr>
          <w:rFonts w:ascii="Times New Roman" w:eastAsia="Calibri" w:hAnsi="Times New Roman" w:cs="Times New Roman"/>
          <w:sz w:val="24"/>
          <w:szCs w:val="24"/>
        </w:rPr>
        <w:t xml:space="preserve">   10.4000/ethiquepublique.2051</w:t>
      </w:r>
    </w:p>
    <w:p w14:paraId="348867EB" w14:textId="6CB5D2C7" w:rsidR="009E315A" w:rsidRDefault="00083D27" w:rsidP="00D900DE">
      <w:pPr>
        <w:rPr>
          <w:rFonts w:ascii="Times New Roman" w:hAnsi="Times New Roman" w:cs="Times New Roman"/>
          <w:sz w:val="24"/>
          <w:szCs w:val="24"/>
        </w:rPr>
      </w:pPr>
      <w:r>
        <w:rPr>
          <w:rFonts w:ascii="Times New Roman" w:hAnsi="Times New Roman" w:cs="Times New Roman"/>
          <w:sz w:val="24"/>
          <w:szCs w:val="24"/>
          <w:lang w:val="fr-FR"/>
        </w:rPr>
        <w:t>Laval Christian (2009).</w:t>
      </w:r>
      <w:r w:rsidR="009E315A" w:rsidRPr="009E315A">
        <w:rPr>
          <w:rFonts w:ascii="Times New Roman" w:hAnsi="Times New Roman" w:cs="Times New Roman"/>
          <w:sz w:val="24"/>
          <w:szCs w:val="24"/>
          <w:lang w:val="fr-FR"/>
        </w:rPr>
        <w:t xml:space="preserve"> </w:t>
      </w:r>
      <w:r w:rsidR="009E315A" w:rsidRPr="009E315A">
        <w:rPr>
          <w:rFonts w:ascii="Times New Roman" w:hAnsi="Times New Roman" w:cs="Times New Roman"/>
          <w:i/>
          <w:sz w:val="24"/>
          <w:szCs w:val="24"/>
          <w:lang w:val="fr-FR"/>
        </w:rPr>
        <w:t>Marx au combat</w:t>
      </w:r>
      <w:r w:rsidR="009E315A" w:rsidRPr="009E315A">
        <w:rPr>
          <w:rFonts w:ascii="Times New Roman" w:hAnsi="Times New Roman" w:cs="Times New Roman"/>
          <w:sz w:val="24"/>
          <w:szCs w:val="24"/>
          <w:lang w:val="fr-FR"/>
        </w:rPr>
        <w:t>, Ed. Thierry Magnier, Paris, 160 pages, Collection : Troisième culture</w:t>
      </w:r>
    </w:p>
    <w:p w14:paraId="59ACD330" w14:textId="1524829F" w:rsidR="009E315A" w:rsidRPr="009E315A" w:rsidRDefault="00083D27" w:rsidP="00D900DE">
      <w:pPr>
        <w:rPr>
          <w:rFonts w:ascii="Times New Roman" w:hAnsi="Times New Roman" w:cs="Times New Roman"/>
          <w:sz w:val="24"/>
          <w:szCs w:val="24"/>
        </w:rPr>
      </w:pPr>
      <w:r>
        <w:rPr>
          <w:rFonts w:ascii="Times New Roman" w:hAnsi="Times New Roman" w:cs="Times New Roman"/>
          <w:sz w:val="24"/>
          <w:szCs w:val="24"/>
        </w:rPr>
        <w:t>Paquet R.</w:t>
      </w:r>
      <w:r w:rsidR="009E315A" w:rsidRPr="00423BAF">
        <w:rPr>
          <w:rFonts w:ascii="Times New Roman" w:hAnsi="Times New Roman" w:cs="Times New Roman"/>
          <w:sz w:val="24"/>
          <w:szCs w:val="24"/>
        </w:rPr>
        <w:t xml:space="preserve">, </w:t>
      </w:r>
      <w:r w:rsidR="009E315A">
        <w:rPr>
          <w:rFonts w:ascii="Times New Roman" w:hAnsi="Times New Roman" w:cs="Times New Roman"/>
          <w:sz w:val="24"/>
          <w:szCs w:val="24"/>
        </w:rPr>
        <w:t>Tremblay</w:t>
      </w:r>
      <w:r>
        <w:rPr>
          <w:rFonts w:ascii="Times New Roman" w:hAnsi="Times New Roman" w:cs="Times New Roman"/>
          <w:sz w:val="24"/>
          <w:szCs w:val="24"/>
        </w:rPr>
        <w:t xml:space="preserve"> J.-F. et Goss E.</w:t>
      </w:r>
      <w:r w:rsidR="009E315A">
        <w:rPr>
          <w:rFonts w:ascii="Times New Roman" w:hAnsi="Times New Roman" w:cs="Times New Roman"/>
          <w:sz w:val="24"/>
          <w:szCs w:val="24"/>
        </w:rPr>
        <w:t xml:space="preserve"> (2004).  </w:t>
      </w:r>
      <w:r w:rsidR="009E315A" w:rsidRPr="009E315A">
        <w:rPr>
          <w:rFonts w:ascii="Times New Roman" w:hAnsi="Times New Roman" w:cs="Times New Roman"/>
          <w:i/>
          <w:sz w:val="24"/>
          <w:szCs w:val="24"/>
        </w:rPr>
        <w:t>Des théories du syndicalisme : synthèse analytique et considérations contemporaines</w:t>
      </w:r>
      <w:r w:rsidR="009E315A">
        <w:rPr>
          <w:rFonts w:ascii="Times New Roman" w:hAnsi="Times New Roman" w:cs="Times New Roman"/>
          <w:sz w:val="24"/>
          <w:szCs w:val="24"/>
        </w:rPr>
        <w:t xml:space="preserve"> », in, </w:t>
      </w:r>
      <w:r w:rsidR="009E315A" w:rsidRPr="00423BAF">
        <w:rPr>
          <w:rFonts w:ascii="Times New Roman" w:hAnsi="Times New Roman" w:cs="Times New Roman"/>
          <w:sz w:val="24"/>
          <w:szCs w:val="24"/>
        </w:rPr>
        <w:t>Relations industrielles / Industrial Relations, v</w:t>
      </w:r>
      <w:r w:rsidR="009E315A">
        <w:rPr>
          <w:rFonts w:ascii="Times New Roman" w:hAnsi="Times New Roman" w:cs="Times New Roman"/>
          <w:sz w:val="24"/>
          <w:szCs w:val="24"/>
        </w:rPr>
        <w:t xml:space="preserve">ol. 59, n° 2, 2004, p. 295-320. </w:t>
      </w:r>
      <w:r w:rsidR="009E315A" w:rsidRPr="00423BAF">
        <w:rPr>
          <w:rFonts w:ascii="Times New Roman" w:hAnsi="Times New Roman" w:cs="Times New Roman"/>
          <w:sz w:val="24"/>
          <w:szCs w:val="24"/>
        </w:rPr>
        <w:t>URI: http://id.erudit.org/iderudit/009543ar</w:t>
      </w:r>
    </w:p>
    <w:p w14:paraId="3EF11F83" w14:textId="6AF1CF5B" w:rsidR="000A3E1E" w:rsidRPr="00D900DE" w:rsidRDefault="00860267" w:rsidP="00D900DE">
      <w:pPr>
        <w:rPr>
          <w:rFonts w:ascii="Times New Roman" w:eastAsia="Calibri" w:hAnsi="Times New Roman" w:cs="Times New Roman"/>
          <w:sz w:val="24"/>
          <w:szCs w:val="24"/>
          <w:lang w:val="en-US"/>
        </w:rPr>
      </w:pPr>
      <w:r w:rsidRPr="002F728C">
        <w:rPr>
          <w:rFonts w:ascii="Times New Roman" w:eastAsia="Calibri" w:hAnsi="Times New Roman" w:cs="Times New Roman"/>
          <w:sz w:val="24"/>
          <w:szCs w:val="24"/>
          <w:lang w:val="en-US"/>
        </w:rPr>
        <w:t>Saner, R. (2009)</w:t>
      </w:r>
      <w:r w:rsidR="00D900DE">
        <w:rPr>
          <w:rFonts w:ascii="Times New Roman" w:eastAsia="Calibri" w:hAnsi="Times New Roman" w:cs="Times New Roman"/>
          <w:sz w:val="24"/>
          <w:szCs w:val="24"/>
          <w:lang w:val="en-US"/>
        </w:rPr>
        <w:t>.</w:t>
      </w:r>
      <w:r w:rsidRPr="002F728C">
        <w:rPr>
          <w:rFonts w:ascii="Times New Roman" w:eastAsia="Calibri" w:hAnsi="Times New Roman" w:cs="Times New Roman"/>
          <w:sz w:val="24"/>
          <w:szCs w:val="24"/>
          <w:lang w:val="en-US"/>
        </w:rPr>
        <w:t xml:space="preserve"> </w:t>
      </w:r>
      <w:r w:rsidRPr="00DB00C0">
        <w:rPr>
          <w:rFonts w:ascii="Times New Roman" w:eastAsia="Calibri" w:hAnsi="Times New Roman" w:cs="Times New Roman"/>
          <w:i/>
          <w:sz w:val="24"/>
          <w:szCs w:val="24"/>
          <w:lang w:val="en-US"/>
        </w:rPr>
        <w:t>Cyprus conflict and social capital theory: a new</w:t>
      </w:r>
      <w:r w:rsidR="00DB00C0" w:rsidRPr="00DB00C0">
        <w:rPr>
          <w:rFonts w:ascii="Times New Roman" w:eastAsia="Calibri" w:hAnsi="Times New Roman" w:cs="Times New Roman"/>
          <w:i/>
          <w:sz w:val="24"/>
          <w:szCs w:val="24"/>
          <w:lang w:val="en-US"/>
        </w:rPr>
        <w:t xml:space="preserve"> perspective on an old conflict</w:t>
      </w:r>
      <w:r w:rsidR="00DB00C0">
        <w:rPr>
          <w:rFonts w:ascii="Times New Roman" w:eastAsia="Calibri" w:hAnsi="Times New Roman" w:cs="Times New Roman"/>
          <w:sz w:val="24"/>
          <w:szCs w:val="24"/>
          <w:lang w:val="en-US"/>
        </w:rPr>
        <w:t>,</w:t>
      </w:r>
      <w:r w:rsidRPr="00D900DE">
        <w:rPr>
          <w:rFonts w:ascii="Times New Roman" w:eastAsia="Calibri" w:hAnsi="Times New Roman" w:cs="Times New Roman"/>
          <w:sz w:val="24"/>
          <w:szCs w:val="24"/>
          <w:lang w:val="en-US"/>
        </w:rPr>
        <w:t xml:space="preserve"> in Social Capital and Peace Building: Creating and resolving conflict with trust and social networks</w:t>
      </w:r>
      <w:r>
        <w:rPr>
          <w:rFonts w:ascii="Times New Roman" w:eastAsia="Calibri" w:hAnsi="Times New Roman" w:cs="Times New Roman"/>
          <w:sz w:val="24"/>
          <w:szCs w:val="24"/>
          <w:lang w:val="en-US"/>
        </w:rPr>
        <w:t>, Michaelene Cox, Ed, Routledge</w:t>
      </w:r>
    </w:p>
    <w:p w14:paraId="4352ACF8" w14:textId="77777777" w:rsidR="000A52EE" w:rsidRPr="004614B9" w:rsidRDefault="000A52EE" w:rsidP="00D900DE">
      <w:pPr>
        <w:spacing w:after="200" w:line="240" w:lineRule="auto"/>
        <w:jc w:val="both"/>
        <w:rPr>
          <w:rFonts w:ascii="Times New Roman" w:eastAsia="Calibri" w:hAnsi="Times New Roman" w:cs="Times New Roman"/>
          <w:sz w:val="24"/>
          <w:szCs w:val="24"/>
          <w:lang w:val="en-US"/>
        </w:rPr>
      </w:pPr>
      <w:r w:rsidRPr="004614B9">
        <w:rPr>
          <w:rFonts w:ascii="Times New Roman" w:eastAsia="Calibri" w:hAnsi="Times New Roman" w:cs="Times New Roman"/>
          <w:sz w:val="24"/>
          <w:szCs w:val="24"/>
          <w:lang w:val="en-US"/>
        </w:rPr>
        <w:t>S</w:t>
      </w:r>
      <w:r w:rsidR="00D900DE" w:rsidRPr="004614B9">
        <w:rPr>
          <w:rFonts w:ascii="Times New Roman" w:eastAsia="Calibri" w:hAnsi="Times New Roman" w:cs="Times New Roman"/>
          <w:sz w:val="24"/>
          <w:szCs w:val="24"/>
          <w:lang w:val="en-US"/>
        </w:rPr>
        <w:t>imon</w:t>
      </w:r>
      <w:r w:rsidRPr="004614B9">
        <w:rPr>
          <w:rFonts w:ascii="Times New Roman" w:eastAsia="Calibri" w:hAnsi="Times New Roman" w:cs="Times New Roman"/>
          <w:sz w:val="24"/>
          <w:szCs w:val="24"/>
          <w:lang w:val="en-US"/>
        </w:rPr>
        <w:t xml:space="preserve"> H.A.</w:t>
      </w:r>
      <w:r w:rsidR="00D900DE" w:rsidRPr="004614B9">
        <w:rPr>
          <w:rFonts w:ascii="Times New Roman" w:eastAsia="Calibri" w:hAnsi="Times New Roman" w:cs="Times New Roman"/>
          <w:sz w:val="24"/>
          <w:szCs w:val="24"/>
          <w:lang w:val="en-US"/>
        </w:rPr>
        <w:t xml:space="preserve">, (1947). </w:t>
      </w:r>
      <w:r w:rsidRPr="00DB00C0">
        <w:rPr>
          <w:rFonts w:ascii="Times New Roman" w:eastAsia="Calibri" w:hAnsi="Times New Roman" w:cs="Times New Roman"/>
          <w:i/>
          <w:sz w:val="24"/>
          <w:szCs w:val="24"/>
          <w:lang w:val="en-US"/>
        </w:rPr>
        <w:t>Administrative Behavior. A study of Decision-Making Processes in Administrative Organization</w:t>
      </w:r>
      <w:r w:rsidRPr="004614B9">
        <w:rPr>
          <w:rFonts w:ascii="Times New Roman" w:eastAsia="Calibri" w:hAnsi="Times New Roman" w:cs="Times New Roman"/>
          <w:sz w:val="24"/>
          <w:szCs w:val="24"/>
          <w:lang w:val="en-US"/>
        </w:rPr>
        <w:t>, New York, MacMillan.</w:t>
      </w:r>
    </w:p>
    <w:p w14:paraId="55C291C4" w14:textId="06DC0702" w:rsidR="000A52EE" w:rsidRPr="004614B9" w:rsidRDefault="00581D96" w:rsidP="00D900DE">
      <w:pPr>
        <w:spacing w:after="200" w:line="240" w:lineRule="auto"/>
        <w:jc w:val="both"/>
        <w:rPr>
          <w:rFonts w:ascii="Times New Roman" w:eastAsia="Calibri" w:hAnsi="Times New Roman" w:cs="Times New Roman"/>
          <w:sz w:val="24"/>
          <w:szCs w:val="24"/>
          <w:lang w:val="en-US"/>
        </w:rPr>
      </w:pPr>
      <w:r w:rsidRPr="004614B9">
        <w:rPr>
          <w:rFonts w:ascii="Times New Roman" w:eastAsia="Calibri" w:hAnsi="Times New Roman" w:cs="Times New Roman"/>
          <w:sz w:val="24"/>
          <w:szCs w:val="24"/>
          <w:lang w:val="en-US"/>
        </w:rPr>
        <w:t>S</w:t>
      </w:r>
      <w:r w:rsidR="00D900DE" w:rsidRPr="004614B9">
        <w:rPr>
          <w:rFonts w:ascii="Times New Roman" w:eastAsia="Calibri" w:hAnsi="Times New Roman" w:cs="Times New Roman"/>
          <w:sz w:val="24"/>
          <w:szCs w:val="24"/>
          <w:lang w:val="en-US"/>
        </w:rPr>
        <w:t>imon</w:t>
      </w:r>
      <w:r w:rsidRPr="004614B9">
        <w:rPr>
          <w:rFonts w:ascii="Times New Roman" w:eastAsia="Calibri" w:hAnsi="Times New Roman" w:cs="Times New Roman"/>
          <w:sz w:val="24"/>
          <w:szCs w:val="24"/>
          <w:lang w:val="en-US"/>
        </w:rPr>
        <w:t xml:space="preserve"> H.A.</w:t>
      </w:r>
      <w:r w:rsidR="00D900DE" w:rsidRPr="004614B9">
        <w:rPr>
          <w:rFonts w:ascii="Times New Roman" w:eastAsia="Calibri" w:hAnsi="Times New Roman" w:cs="Times New Roman"/>
          <w:sz w:val="24"/>
          <w:szCs w:val="24"/>
          <w:lang w:val="en-US"/>
        </w:rPr>
        <w:t>,</w:t>
      </w:r>
      <w:r w:rsidRPr="004614B9">
        <w:rPr>
          <w:rFonts w:ascii="Times New Roman" w:eastAsia="Calibri" w:hAnsi="Times New Roman" w:cs="Times New Roman"/>
          <w:sz w:val="24"/>
          <w:szCs w:val="24"/>
          <w:lang w:val="en-US"/>
        </w:rPr>
        <w:t xml:space="preserve"> (1955)</w:t>
      </w:r>
      <w:r w:rsidR="00D900DE" w:rsidRPr="004614B9">
        <w:rPr>
          <w:rFonts w:ascii="Times New Roman" w:eastAsia="Calibri" w:hAnsi="Times New Roman" w:cs="Times New Roman"/>
          <w:sz w:val="24"/>
          <w:szCs w:val="24"/>
          <w:lang w:val="en-US"/>
        </w:rPr>
        <w:t>.</w:t>
      </w:r>
      <w:r w:rsidR="00DB00C0">
        <w:rPr>
          <w:rFonts w:ascii="Times New Roman" w:eastAsia="Calibri" w:hAnsi="Times New Roman" w:cs="Times New Roman"/>
          <w:sz w:val="24"/>
          <w:szCs w:val="24"/>
          <w:lang w:val="en-US"/>
        </w:rPr>
        <w:t xml:space="preserve"> </w:t>
      </w:r>
      <w:r w:rsidRPr="00DB00C0">
        <w:rPr>
          <w:rFonts w:ascii="Times New Roman" w:eastAsia="Calibri" w:hAnsi="Times New Roman" w:cs="Times New Roman"/>
          <w:i/>
          <w:sz w:val="24"/>
          <w:szCs w:val="24"/>
          <w:lang w:val="en-US"/>
        </w:rPr>
        <w:t>A Behavioral Model of Rational Choice</w:t>
      </w:r>
      <w:r w:rsidRPr="004614B9">
        <w:rPr>
          <w:rFonts w:ascii="Times New Roman" w:eastAsia="Calibri" w:hAnsi="Times New Roman" w:cs="Times New Roman"/>
          <w:sz w:val="24"/>
          <w:szCs w:val="24"/>
          <w:lang w:val="en-US"/>
        </w:rPr>
        <w:t>, Quarterly Journal of Economics, 69, p. 99-118.</w:t>
      </w:r>
    </w:p>
    <w:p w14:paraId="245EE6B8" w14:textId="77777777" w:rsidR="00C81EEF" w:rsidRDefault="00C81EEF" w:rsidP="00D900DE">
      <w:pPr>
        <w:spacing w:after="200" w:line="240" w:lineRule="auto"/>
        <w:jc w:val="both"/>
        <w:rPr>
          <w:rFonts w:ascii="Times New Roman" w:eastAsia="Calibri" w:hAnsi="Times New Roman" w:cs="Times New Roman"/>
          <w:sz w:val="24"/>
          <w:szCs w:val="24"/>
        </w:rPr>
      </w:pPr>
      <w:r w:rsidRPr="00C81EEF">
        <w:rPr>
          <w:rFonts w:ascii="Times New Roman" w:eastAsia="Calibri" w:hAnsi="Times New Roman" w:cs="Times New Roman"/>
          <w:sz w:val="24"/>
          <w:szCs w:val="24"/>
        </w:rPr>
        <w:t>S</w:t>
      </w:r>
      <w:r w:rsidR="00D900DE" w:rsidRPr="00C81EEF">
        <w:rPr>
          <w:rFonts w:ascii="Times New Roman" w:eastAsia="Calibri" w:hAnsi="Times New Roman" w:cs="Times New Roman"/>
          <w:sz w:val="24"/>
          <w:szCs w:val="24"/>
        </w:rPr>
        <w:t>imonde</w:t>
      </w:r>
      <w:r w:rsidRPr="00C81EEF">
        <w:rPr>
          <w:rFonts w:ascii="Times New Roman" w:eastAsia="Calibri" w:hAnsi="Times New Roman" w:cs="Times New Roman"/>
          <w:sz w:val="24"/>
          <w:szCs w:val="24"/>
        </w:rPr>
        <w:t xml:space="preserve"> D</w:t>
      </w:r>
      <w:r w:rsidR="00D900DE" w:rsidRPr="00C81EEF">
        <w:rPr>
          <w:rFonts w:ascii="Times New Roman" w:eastAsia="Calibri" w:hAnsi="Times New Roman" w:cs="Times New Roman"/>
          <w:sz w:val="24"/>
          <w:szCs w:val="24"/>
        </w:rPr>
        <w:t>e</w:t>
      </w:r>
      <w:r w:rsidRPr="00C81EEF">
        <w:rPr>
          <w:rFonts w:ascii="Times New Roman" w:eastAsia="Calibri" w:hAnsi="Times New Roman" w:cs="Times New Roman"/>
          <w:sz w:val="24"/>
          <w:szCs w:val="24"/>
        </w:rPr>
        <w:t xml:space="preserve"> S</w:t>
      </w:r>
      <w:r w:rsidR="00D900DE" w:rsidRPr="00C81EEF">
        <w:rPr>
          <w:rFonts w:ascii="Times New Roman" w:eastAsia="Calibri" w:hAnsi="Times New Roman" w:cs="Times New Roman"/>
          <w:sz w:val="24"/>
          <w:szCs w:val="24"/>
        </w:rPr>
        <w:t>ismondi</w:t>
      </w:r>
      <w:r w:rsidRPr="00C81EEF">
        <w:rPr>
          <w:rFonts w:ascii="Times New Roman" w:eastAsia="Calibri" w:hAnsi="Times New Roman" w:cs="Times New Roman"/>
          <w:sz w:val="24"/>
          <w:szCs w:val="24"/>
        </w:rPr>
        <w:t xml:space="preserve"> </w:t>
      </w:r>
      <w:r w:rsidR="00D900DE">
        <w:rPr>
          <w:rFonts w:ascii="Times New Roman" w:eastAsia="Calibri" w:hAnsi="Times New Roman" w:cs="Times New Roman"/>
          <w:sz w:val="24"/>
          <w:szCs w:val="24"/>
        </w:rPr>
        <w:t xml:space="preserve"> J.C.L. (1951).</w:t>
      </w:r>
      <w:r w:rsidRPr="00C81EEF">
        <w:rPr>
          <w:rFonts w:ascii="Times New Roman" w:eastAsia="Calibri" w:hAnsi="Times New Roman" w:cs="Times New Roman"/>
          <w:sz w:val="24"/>
          <w:szCs w:val="24"/>
        </w:rPr>
        <w:t xml:space="preserve"> </w:t>
      </w:r>
      <w:r w:rsidRPr="00DB00C0">
        <w:rPr>
          <w:rFonts w:ascii="Times New Roman" w:eastAsia="Calibri" w:hAnsi="Times New Roman" w:cs="Times New Roman"/>
          <w:i/>
          <w:sz w:val="24"/>
          <w:szCs w:val="24"/>
        </w:rPr>
        <w:t>Nouveaux Principes d'économie politique</w:t>
      </w:r>
      <w:r w:rsidRPr="00C81EEF">
        <w:rPr>
          <w:rFonts w:ascii="Times New Roman" w:eastAsia="Calibri" w:hAnsi="Times New Roman" w:cs="Times New Roman"/>
          <w:sz w:val="24"/>
          <w:szCs w:val="24"/>
        </w:rPr>
        <w:t>, 3e éd., t. I, p. 66 et 83. Genève, 1951</w:t>
      </w:r>
    </w:p>
    <w:p w14:paraId="72B112C8" w14:textId="77777777" w:rsidR="0021552C" w:rsidRPr="00DB00C0" w:rsidRDefault="0021552C" w:rsidP="0021552C">
      <w:pPr>
        <w:rPr>
          <w:rFonts w:ascii="Times New Roman" w:hAnsi="Times New Roman" w:cs="Times New Roman"/>
          <w:sz w:val="24"/>
          <w:szCs w:val="24"/>
          <w:lang w:val="fr-FR"/>
        </w:rPr>
      </w:pPr>
      <w:r w:rsidRPr="00DB00C0">
        <w:rPr>
          <w:rFonts w:ascii="Times New Roman" w:hAnsi="Times New Roman" w:cs="Times New Roman"/>
          <w:sz w:val="24"/>
          <w:szCs w:val="24"/>
          <w:lang w:val="fr-FR"/>
        </w:rPr>
        <w:t>Spécial Formation Syndicale ; CGT-Pays De La Loire ; Bulletin</w:t>
      </w:r>
      <w:r>
        <w:rPr>
          <w:rFonts w:ascii="Times New Roman" w:hAnsi="Times New Roman" w:cs="Times New Roman"/>
          <w:sz w:val="24"/>
          <w:szCs w:val="24"/>
          <w:lang w:val="fr-FR"/>
        </w:rPr>
        <w:t xml:space="preserve"> </w:t>
      </w:r>
      <w:r w:rsidRPr="00DB00C0">
        <w:rPr>
          <w:rFonts w:ascii="Times New Roman" w:hAnsi="Times New Roman" w:cs="Times New Roman"/>
          <w:sz w:val="24"/>
          <w:szCs w:val="24"/>
          <w:lang w:val="fr-FR"/>
        </w:rPr>
        <w:t>N° 88 - Février 2018</w:t>
      </w:r>
      <w:r>
        <w:rPr>
          <w:rFonts w:ascii="Times New Roman" w:hAnsi="Times New Roman" w:cs="Times New Roman"/>
          <w:sz w:val="24"/>
          <w:szCs w:val="24"/>
          <w:lang w:val="fr-FR"/>
        </w:rPr>
        <w:t xml:space="preserve">-  </w:t>
      </w:r>
      <w:r w:rsidRPr="00DB00C0">
        <w:rPr>
          <w:rFonts w:ascii="Times New Roman" w:hAnsi="Times New Roman" w:cs="Times New Roman"/>
          <w:sz w:val="24"/>
          <w:szCs w:val="24"/>
          <w:lang w:val="fr-FR"/>
        </w:rPr>
        <w:t>Comité Régional</w:t>
      </w:r>
    </w:p>
    <w:p w14:paraId="6C395B58" w14:textId="77777777" w:rsidR="00BA5F50" w:rsidRDefault="00BA5F50" w:rsidP="007348FB">
      <w:pPr>
        <w:spacing w:after="200" w:line="360" w:lineRule="auto"/>
        <w:jc w:val="both"/>
        <w:rPr>
          <w:rFonts w:ascii="Times New Roman" w:eastAsia="Calibri" w:hAnsi="Times New Roman" w:cs="Times New Roman"/>
          <w:sz w:val="24"/>
          <w:szCs w:val="24"/>
        </w:rPr>
      </w:pPr>
    </w:p>
    <w:p w14:paraId="6D8147D7" w14:textId="299B6E79" w:rsidR="003B1889" w:rsidRDefault="003B1889" w:rsidP="003B1889">
      <w:pPr>
        <w:rPr>
          <w:rFonts w:ascii="Times New Roman" w:hAnsi="Times New Roman" w:cs="Times New Roman"/>
          <w:sz w:val="24"/>
          <w:szCs w:val="24"/>
        </w:rPr>
      </w:pPr>
    </w:p>
    <w:p w14:paraId="6F64AE9B" w14:textId="5372CD83" w:rsidR="00107910" w:rsidRPr="00107910" w:rsidRDefault="00107910" w:rsidP="00107910">
      <w:pPr>
        <w:rPr>
          <w:rFonts w:ascii="Times New Roman" w:hAnsi="Times New Roman" w:cs="Times New Roman"/>
          <w:sz w:val="24"/>
          <w:szCs w:val="24"/>
        </w:rPr>
      </w:pPr>
    </w:p>
    <w:p w14:paraId="6FEDD54B" w14:textId="3C7E37CF" w:rsidR="00107910" w:rsidRDefault="00107910" w:rsidP="00107910">
      <w:pPr>
        <w:rPr>
          <w:rFonts w:ascii="Times New Roman" w:hAnsi="Times New Roman" w:cs="Times New Roman"/>
          <w:sz w:val="24"/>
          <w:szCs w:val="24"/>
        </w:rPr>
      </w:pPr>
    </w:p>
    <w:p w14:paraId="75694EBA" w14:textId="77777777" w:rsidR="009F620C" w:rsidRPr="009F620C" w:rsidRDefault="009F620C" w:rsidP="009F620C">
      <w:pPr>
        <w:rPr>
          <w:rFonts w:ascii="Times New Roman" w:hAnsi="Times New Roman" w:cs="Times New Roman"/>
          <w:sz w:val="24"/>
          <w:szCs w:val="24"/>
        </w:rPr>
      </w:pPr>
    </w:p>
    <w:p w14:paraId="4C273430" w14:textId="4A1DA318" w:rsidR="009F620C" w:rsidRDefault="009F620C" w:rsidP="009F620C">
      <w:pPr>
        <w:rPr>
          <w:rFonts w:ascii="Times New Roman" w:hAnsi="Times New Roman" w:cs="Times New Roman"/>
          <w:sz w:val="24"/>
          <w:szCs w:val="24"/>
        </w:rPr>
      </w:pPr>
    </w:p>
    <w:p w14:paraId="22A03190" w14:textId="28A4002F" w:rsidR="009F620C" w:rsidRPr="009E315A" w:rsidRDefault="009F620C" w:rsidP="009F620C">
      <w:pPr>
        <w:rPr>
          <w:rFonts w:ascii="Times New Roman" w:hAnsi="Times New Roman" w:cs="Times New Roman"/>
          <w:sz w:val="24"/>
          <w:szCs w:val="24"/>
          <w:lang w:val="fr-FR"/>
        </w:rPr>
      </w:pPr>
      <w:r w:rsidRPr="009E315A">
        <w:rPr>
          <w:rFonts w:ascii="Times New Roman" w:hAnsi="Times New Roman" w:cs="Times New Roman"/>
          <w:sz w:val="24"/>
          <w:szCs w:val="24"/>
          <w:lang w:val="fr-FR"/>
        </w:rPr>
        <w:t>.</w:t>
      </w:r>
    </w:p>
    <w:p w14:paraId="769A34C8" w14:textId="77777777" w:rsidR="009F620C" w:rsidRPr="009F620C" w:rsidRDefault="009F620C" w:rsidP="009F620C">
      <w:pPr>
        <w:rPr>
          <w:lang w:val="fr-FR"/>
        </w:rPr>
      </w:pPr>
    </w:p>
    <w:p w14:paraId="6E06A01D" w14:textId="77777777" w:rsidR="008D0D63" w:rsidRPr="009F620C" w:rsidRDefault="008D0D63" w:rsidP="009F620C">
      <w:pPr>
        <w:ind w:firstLine="708"/>
        <w:rPr>
          <w:rFonts w:ascii="Times New Roman" w:hAnsi="Times New Roman" w:cs="Times New Roman"/>
          <w:sz w:val="24"/>
          <w:szCs w:val="24"/>
        </w:rPr>
      </w:pPr>
    </w:p>
    <w:sectPr w:rsidR="008D0D63" w:rsidRPr="009F620C">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D0160" w14:textId="77777777" w:rsidR="006B1954" w:rsidRDefault="006B1954" w:rsidP="00756BCB">
      <w:pPr>
        <w:spacing w:after="0" w:line="240" w:lineRule="auto"/>
      </w:pPr>
      <w:r>
        <w:separator/>
      </w:r>
    </w:p>
  </w:endnote>
  <w:endnote w:type="continuationSeparator" w:id="0">
    <w:p w14:paraId="2446EB40" w14:textId="77777777" w:rsidR="006B1954" w:rsidRDefault="006B1954" w:rsidP="00756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imes-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erkeley-Book">
    <w:altName w:val="Times New Roman"/>
    <w:panose1 w:val="00000000000000000000"/>
    <w:charset w:val="00"/>
    <w:family w:val="roman"/>
    <w:notTrueType/>
    <w:pitch w:val="default"/>
  </w:font>
  <w:font w:name="Times-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933012"/>
      <w:docPartObj>
        <w:docPartGallery w:val="Page Numbers (Bottom of Page)"/>
        <w:docPartUnique/>
      </w:docPartObj>
    </w:sdtPr>
    <w:sdtEndPr/>
    <w:sdtContent>
      <w:p w14:paraId="783D75E5" w14:textId="280F669E" w:rsidR="00783FD6" w:rsidRDefault="00783FD6">
        <w:pPr>
          <w:pStyle w:val="Pieddepage"/>
          <w:jc w:val="right"/>
        </w:pPr>
        <w:r>
          <w:fldChar w:fldCharType="begin"/>
        </w:r>
        <w:r>
          <w:instrText>PAGE   \* MERGEFORMAT</w:instrText>
        </w:r>
        <w:r>
          <w:fldChar w:fldCharType="separate"/>
        </w:r>
        <w:r w:rsidR="006B1954">
          <w:rPr>
            <w:noProof/>
          </w:rPr>
          <w:t>1</w:t>
        </w:r>
        <w:r>
          <w:fldChar w:fldCharType="end"/>
        </w:r>
      </w:p>
    </w:sdtContent>
  </w:sdt>
  <w:p w14:paraId="68E0D2EB" w14:textId="77777777" w:rsidR="00783FD6" w:rsidRDefault="00783F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08BB6" w14:textId="77777777" w:rsidR="006B1954" w:rsidRDefault="006B1954" w:rsidP="00756BCB">
      <w:pPr>
        <w:spacing w:after="0" w:line="240" w:lineRule="auto"/>
      </w:pPr>
      <w:r>
        <w:separator/>
      </w:r>
    </w:p>
  </w:footnote>
  <w:footnote w:type="continuationSeparator" w:id="0">
    <w:p w14:paraId="78A8E69A" w14:textId="77777777" w:rsidR="006B1954" w:rsidRDefault="006B1954" w:rsidP="00756BCB">
      <w:pPr>
        <w:spacing w:after="0" w:line="240" w:lineRule="auto"/>
      </w:pPr>
      <w:r>
        <w:continuationSeparator/>
      </w:r>
    </w:p>
  </w:footnote>
  <w:footnote w:id="1">
    <w:p w14:paraId="1FD244C7" w14:textId="77777777" w:rsidR="00783FD6" w:rsidRDefault="00783FD6" w:rsidP="00587093">
      <w:pPr>
        <w:pStyle w:val="Notedebasdepage"/>
      </w:pPr>
      <w:r>
        <w:rPr>
          <w:rStyle w:val="Appelnotedebasdep"/>
        </w:rPr>
        <w:footnoteRef/>
      </w:r>
      <w:r>
        <w:t xml:space="preserve"> </w:t>
      </w:r>
      <w:r w:rsidRPr="00587093">
        <w:t xml:space="preserve">Décret </w:t>
      </w:r>
      <w:r>
        <w:t>n</w:t>
      </w:r>
      <w:r w:rsidRPr="00587093">
        <w:t>° 2008-331/PRES promulguant la loi n° 028-2008/AN</w:t>
      </w:r>
      <w:r>
        <w:rPr>
          <w:b/>
          <w:bCs/>
        </w:rPr>
        <w:t xml:space="preserve"> </w:t>
      </w:r>
      <w:r w:rsidRPr="00587093">
        <w:t xml:space="preserve">du 13 mai 2008 portant Code du travail au Burkina Faso </w:t>
      </w:r>
      <w:r>
        <w:t xml:space="preserve">- </w:t>
      </w:r>
      <w:r w:rsidRPr="001A726B">
        <w:t>Articles 211 – 2</w:t>
      </w:r>
      <w:r>
        <w:t>16</w:t>
      </w:r>
    </w:p>
  </w:footnote>
  <w:footnote w:id="2">
    <w:p w14:paraId="60A53A24" w14:textId="77777777" w:rsidR="00783FD6" w:rsidRPr="001A726B" w:rsidRDefault="00783FD6" w:rsidP="00034392">
      <w:pPr>
        <w:pStyle w:val="Notedebasdepage"/>
        <w:rPr>
          <w:sz w:val="16"/>
        </w:rPr>
      </w:pPr>
      <w:r>
        <w:rPr>
          <w:rStyle w:val="Appelnotedebasdep"/>
        </w:rPr>
        <w:footnoteRef/>
      </w:r>
      <w:r>
        <w:t xml:space="preserve"> </w:t>
      </w:r>
      <w:r>
        <w:rPr>
          <w:rFonts w:ascii="Times New Roman" w:hAnsi="Times New Roman" w:cs="Times New Roman"/>
          <w:szCs w:val="24"/>
        </w:rPr>
        <w:t xml:space="preserve">Burkina Faso, </w:t>
      </w:r>
      <w:r w:rsidRPr="001A726B">
        <w:rPr>
          <w:rFonts w:ascii="Times New Roman" w:hAnsi="Times New Roman" w:cs="Times New Roman"/>
          <w:szCs w:val="24"/>
        </w:rPr>
        <w:t xml:space="preserve">Constitution </w:t>
      </w:r>
      <w:r>
        <w:rPr>
          <w:rFonts w:ascii="Times New Roman" w:hAnsi="Times New Roman" w:cs="Times New Roman"/>
          <w:szCs w:val="24"/>
        </w:rPr>
        <w:t>du 02 Juin 1991 (Révisée par la loi</w:t>
      </w:r>
      <w:r w:rsidRPr="001A726B">
        <w:rPr>
          <w:rFonts w:ascii="Times New Roman" w:hAnsi="Times New Roman" w:cs="Times New Roman"/>
          <w:szCs w:val="24"/>
        </w:rPr>
        <w:t xml:space="preserve"> n°002/97/ADP du 27 janvier 1997 et la loi n°003-200/AN du 11</w:t>
      </w:r>
      <w:r>
        <w:rPr>
          <w:rFonts w:ascii="Times New Roman" w:hAnsi="Times New Roman" w:cs="Times New Roman"/>
          <w:szCs w:val="24"/>
        </w:rPr>
        <w:t xml:space="preserve">avril 1997)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5D1C"/>
    <w:multiLevelType w:val="hybridMultilevel"/>
    <w:tmpl w:val="A7084960"/>
    <w:lvl w:ilvl="0" w:tplc="D104274A">
      <w:start w:val="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FAD20FC"/>
    <w:multiLevelType w:val="hybridMultilevel"/>
    <w:tmpl w:val="2CEA9658"/>
    <w:lvl w:ilvl="0" w:tplc="21C4A71E">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F42568"/>
    <w:multiLevelType w:val="hybridMultilevel"/>
    <w:tmpl w:val="F98E6208"/>
    <w:lvl w:ilvl="0" w:tplc="2D66067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E32D38"/>
    <w:multiLevelType w:val="hybridMultilevel"/>
    <w:tmpl w:val="6EFBE3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D3948BF"/>
    <w:multiLevelType w:val="hybridMultilevel"/>
    <w:tmpl w:val="0EE85BCC"/>
    <w:lvl w:ilvl="0" w:tplc="01464F7C">
      <w:numFmt w:val="bullet"/>
      <w:lvlText w:val="-"/>
      <w:lvlJc w:val="left"/>
      <w:pPr>
        <w:ind w:left="720" w:hanging="360"/>
      </w:pPr>
      <w:rPr>
        <w:rFonts w:ascii="Times New Roman" w:eastAsia="Calibri" w:hAnsi="Times New Roman" w:cs="Times New Roman" w:hint="default"/>
      </w:rPr>
    </w:lvl>
    <w:lvl w:ilvl="1" w:tplc="05222C46">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F91C0C"/>
    <w:multiLevelType w:val="hybridMultilevel"/>
    <w:tmpl w:val="6D14104C"/>
    <w:lvl w:ilvl="0" w:tplc="331284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E840BD"/>
    <w:multiLevelType w:val="hybridMultilevel"/>
    <w:tmpl w:val="AAB2E216"/>
    <w:lvl w:ilvl="0" w:tplc="21C4A71E">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873BFE"/>
    <w:multiLevelType w:val="hybridMultilevel"/>
    <w:tmpl w:val="AE269B38"/>
    <w:lvl w:ilvl="0" w:tplc="0E7ACC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4929E4"/>
    <w:multiLevelType w:val="hybridMultilevel"/>
    <w:tmpl w:val="984AE066"/>
    <w:lvl w:ilvl="0" w:tplc="B18A9F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852F04"/>
    <w:multiLevelType w:val="hybridMultilevel"/>
    <w:tmpl w:val="01E29B7C"/>
    <w:lvl w:ilvl="0" w:tplc="CD2C84BE">
      <w:start w:val="1"/>
      <w:numFmt w:val="upperRoman"/>
      <w:lvlText w:val="%1."/>
      <w:lvlJc w:val="left"/>
      <w:pPr>
        <w:ind w:left="1288"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9D06617"/>
    <w:multiLevelType w:val="hybridMultilevel"/>
    <w:tmpl w:val="E5A0B620"/>
    <w:lvl w:ilvl="0" w:tplc="01464F7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BF293E"/>
    <w:multiLevelType w:val="hybridMultilevel"/>
    <w:tmpl w:val="D3F6187A"/>
    <w:lvl w:ilvl="0" w:tplc="21C4A71E">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205A3F"/>
    <w:multiLevelType w:val="hybridMultilevel"/>
    <w:tmpl w:val="CE807C9C"/>
    <w:lvl w:ilvl="0" w:tplc="3EA48CB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B6173E7"/>
    <w:multiLevelType w:val="hybridMultilevel"/>
    <w:tmpl w:val="AA482A62"/>
    <w:lvl w:ilvl="0" w:tplc="040C000F">
      <w:start w:val="1"/>
      <w:numFmt w:val="decimal"/>
      <w:lvlText w:val="%1."/>
      <w:lvlJc w:val="left"/>
      <w:pPr>
        <w:tabs>
          <w:tab w:val="num" w:pos="720"/>
        </w:tabs>
        <w:ind w:left="720" w:hanging="360"/>
      </w:pPr>
      <w:rPr>
        <w:rFonts w:hint="default"/>
      </w:rPr>
    </w:lvl>
    <w:lvl w:ilvl="1" w:tplc="9BFC7C02">
      <w:start w:val="3"/>
      <w:numFmt w:val="decimal"/>
      <w:lvlText w:val="%2"/>
      <w:lvlJc w:val="left"/>
      <w:pPr>
        <w:tabs>
          <w:tab w:val="num" w:pos="1440"/>
        </w:tabs>
        <w:ind w:left="1440" w:hanging="360"/>
      </w:pPr>
      <w:rPr>
        <w:rFonts w:hint="default"/>
      </w:rPr>
    </w:lvl>
    <w:lvl w:ilvl="2" w:tplc="040C0011">
      <w:start w:val="1"/>
      <w:numFmt w:val="decimal"/>
      <w:lvlText w:val="%3)"/>
      <w:lvlJc w:val="left"/>
      <w:pPr>
        <w:tabs>
          <w:tab w:val="num" w:pos="2160"/>
        </w:tabs>
        <w:ind w:left="2160" w:hanging="360"/>
      </w:pPr>
      <w:rPr>
        <w:rFonts w:hint="default"/>
        <w:b w:val="0"/>
      </w:rPr>
    </w:lvl>
    <w:lvl w:ilvl="3" w:tplc="51E0994A">
      <w:start w:val="2"/>
      <w:numFmt w:val="lowerLetter"/>
      <w:lvlText w:val="%4)"/>
      <w:lvlJc w:val="left"/>
      <w:pPr>
        <w:tabs>
          <w:tab w:val="num" w:pos="2880"/>
        </w:tabs>
        <w:ind w:left="2880" w:hanging="360"/>
      </w:pPr>
      <w:rPr>
        <w:rFonts w:hint="default"/>
      </w:rPr>
    </w:lvl>
    <w:lvl w:ilvl="4" w:tplc="7D7EAE68">
      <w:start w:val="1"/>
      <w:numFmt w:val="decimal"/>
      <w:lvlText w:val="%5-"/>
      <w:lvlJc w:val="left"/>
      <w:pPr>
        <w:ind w:left="3600" w:hanging="360"/>
      </w:pPr>
      <w:rPr>
        <w:rFonts w:hint="default"/>
      </w:rPr>
    </w:lvl>
    <w:lvl w:ilvl="5" w:tplc="4F90C280">
      <w:start w:val="1"/>
      <w:numFmt w:val="upperLetter"/>
      <w:lvlText w:val="%6."/>
      <w:lvlJc w:val="left"/>
      <w:pPr>
        <w:ind w:left="1778" w:hanging="360"/>
      </w:pPr>
      <w:rPr>
        <w:rFont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215E8C"/>
    <w:multiLevelType w:val="hybridMultilevel"/>
    <w:tmpl w:val="70643FA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79628C9"/>
    <w:multiLevelType w:val="hybridMultilevel"/>
    <w:tmpl w:val="C08AE6E6"/>
    <w:lvl w:ilvl="0" w:tplc="1500EBF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9AD71EE"/>
    <w:multiLevelType w:val="hybridMultilevel"/>
    <w:tmpl w:val="67DCBB08"/>
    <w:lvl w:ilvl="0" w:tplc="01464F7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C7602D"/>
    <w:multiLevelType w:val="hybridMultilevel"/>
    <w:tmpl w:val="F85A2F7C"/>
    <w:lvl w:ilvl="0" w:tplc="01464F7C">
      <w:numFmt w:val="bullet"/>
      <w:lvlText w:val="-"/>
      <w:lvlJc w:val="left"/>
      <w:pPr>
        <w:ind w:left="720" w:hanging="360"/>
      </w:pPr>
      <w:rPr>
        <w:rFonts w:ascii="Times New Roman" w:eastAsia="Calibri" w:hAnsi="Times New Roman" w:cs="Times New Roman"/>
      </w:rPr>
    </w:lvl>
    <w:lvl w:ilvl="1" w:tplc="ADD69B30">
      <w:start w:val="1"/>
      <w:numFmt w:val="bullet"/>
      <w:lvlText w:val="o"/>
      <w:lvlJc w:val="left"/>
      <w:pPr>
        <w:ind w:left="1440" w:hanging="360"/>
      </w:pPr>
      <w:rPr>
        <w:rFonts w:ascii="Courier New" w:hAnsi="Courier New" w:cs="Courier New"/>
      </w:rPr>
    </w:lvl>
    <w:lvl w:ilvl="2" w:tplc="EAB6F458">
      <w:start w:val="1"/>
      <w:numFmt w:val="bullet"/>
      <w:lvlText w:val=""/>
      <w:lvlJc w:val="left"/>
      <w:pPr>
        <w:ind w:left="2160" w:hanging="360"/>
      </w:pPr>
      <w:rPr>
        <w:rFonts w:ascii="Wingdings" w:hAnsi="Wingdings"/>
      </w:rPr>
    </w:lvl>
    <w:lvl w:ilvl="3" w:tplc="743A5234">
      <w:start w:val="1"/>
      <w:numFmt w:val="bullet"/>
      <w:lvlText w:val=""/>
      <w:lvlJc w:val="left"/>
      <w:pPr>
        <w:ind w:left="2880" w:hanging="360"/>
      </w:pPr>
      <w:rPr>
        <w:rFonts w:ascii="Symbol" w:hAnsi="Symbol"/>
      </w:rPr>
    </w:lvl>
    <w:lvl w:ilvl="4" w:tplc="ECCE5F12">
      <w:start w:val="1"/>
      <w:numFmt w:val="bullet"/>
      <w:lvlText w:val="o"/>
      <w:lvlJc w:val="left"/>
      <w:pPr>
        <w:ind w:left="3600" w:hanging="360"/>
      </w:pPr>
      <w:rPr>
        <w:rFonts w:ascii="Courier New" w:hAnsi="Courier New" w:cs="Courier New"/>
      </w:rPr>
    </w:lvl>
    <w:lvl w:ilvl="5" w:tplc="A00434C2">
      <w:start w:val="1"/>
      <w:numFmt w:val="bullet"/>
      <w:lvlText w:val=""/>
      <w:lvlJc w:val="left"/>
      <w:pPr>
        <w:ind w:left="4320" w:hanging="360"/>
      </w:pPr>
      <w:rPr>
        <w:rFonts w:ascii="Wingdings" w:hAnsi="Wingdings"/>
      </w:rPr>
    </w:lvl>
    <w:lvl w:ilvl="6" w:tplc="7806E7FE">
      <w:start w:val="1"/>
      <w:numFmt w:val="bullet"/>
      <w:lvlText w:val=""/>
      <w:lvlJc w:val="left"/>
      <w:pPr>
        <w:ind w:left="5040" w:hanging="360"/>
      </w:pPr>
      <w:rPr>
        <w:rFonts w:ascii="Symbol" w:hAnsi="Symbol"/>
      </w:rPr>
    </w:lvl>
    <w:lvl w:ilvl="7" w:tplc="923EF988">
      <w:start w:val="1"/>
      <w:numFmt w:val="bullet"/>
      <w:lvlText w:val="o"/>
      <w:lvlJc w:val="left"/>
      <w:pPr>
        <w:ind w:left="5760" w:hanging="360"/>
      </w:pPr>
      <w:rPr>
        <w:rFonts w:ascii="Courier New" w:hAnsi="Courier New" w:cs="Courier New"/>
      </w:rPr>
    </w:lvl>
    <w:lvl w:ilvl="8" w:tplc="5966064C">
      <w:start w:val="1"/>
      <w:numFmt w:val="bullet"/>
      <w:lvlText w:val=""/>
      <w:lvlJc w:val="left"/>
      <w:pPr>
        <w:ind w:left="6480" w:hanging="360"/>
      </w:pPr>
      <w:rPr>
        <w:rFonts w:ascii="Wingdings" w:hAnsi="Wingdings"/>
      </w:rPr>
    </w:lvl>
  </w:abstractNum>
  <w:abstractNum w:abstractNumId="18" w15:restartNumberingAfterBreak="0">
    <w:nsid w:val="6D6227AF"/>
    <w:multiLevelType w:val="hybridMultilevel"/>
    <w:tmpl w:val="93407018"/>
    <w:lvl w:ilvl="0" w:tplc="01464F7C">
      <w:numFmt w:val="bullet"/>
      <w:lvlText w:val="-"/>
      <w:lvlJc w:val="left"/>
      <w:pPr>
        <w:ind w:left="720" w:hanging="360"/>
      </w:pPr>
      <w:rPr>
        <w:rFonts w:ascii="Times New Roman" w:eastAsia="Calibr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167178"/>
    <w:multiLevelType w:val="hybridMultilevel"/>
    <w:tmpl w:val="ACC0BF70"/>
    <w:lvl w:ilvl="0" w:tplc="040C0001">
      <w:start w:val="1"/>
      <w:numFmt w:val="bullet"/>
      <w:lvlText w:val=""/>
      <w:lvlJc w:val="left"/>
      <w:pPr>
        <w:tabs>
          <w:tab w:val="num" w:pos="1065"/>
        </w:tabs>
        <w:ind w:left="1065" w:hanging="441"/>
      </w:pPr>
      <w:rPr>
        <w:rFonts w:ascii="Symbol" w:hAnsi="Symbol" w:cs="Symbol"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16"/>
  </w:num>
  <w:num w:numId="2">
    <w:abstractNumId w:val="4"/>
  </w:num>
  <w:num w:numId="3">
    <w:abstractNumId w:val="10"/>
  </w:num>
  <w:num w:numId="4">
    <w:abstractNumId w:val="18"/>
  </w:num>
  <w:num w:numId="5">
    <w:abstractNumId w:val="17"/>
  </w:num>
  <w:num w:numId="6">
    <w:abstractNumId w:val="13"/>
  </w:num>
  <w:num w:numId="7">
    <w:abstractNumId w:val="19"/>
  </w:num>
  <w:num w:numId="8">
    <w:abstractNumId w:val="11"/>
  </w:num>
  <w:num w:numId="9">
    <w:abstractNumId w:val="1"/>
  </w:num>
  <w:num w:numId="10">
    <w:abstractNumId w:val="6"/>
  </w:num>
  <w:num w:numId="11">
    <w:abstractNumId w:val="14"/>
  </w:num>
  <w:num w:numId="12">
    <w:abstractNumId w:val="8"/>
  </w:num>
  <w:num w:numId="13">
    <w:abstractNumId w:val="9"/>
  </w:num>
  <w:num w:numId="14">
    <w:abstractNumId w:val="3"/>
  </w:num>
  <w:num w:numId="15">
    <w:abstractNumId w:val="12"/>
  </w:num>
  <w:num w:numId="16">
    <w:abstractNumId w:val="2"/>
  </w:num>
  <w:num w:numId="17">
    <w:abstractNumId w:val="7"/>
  </w:num>
  <w:num w:numId="18">
    <w:abstractNumId w:val="5"/>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74"/>
    <w:rsid w:val="00000477"/>
    <w:rsid w:val="00013908"/>
    <w:rsid w:val="000252E0"/>
    <w:rsid w:val="00034392"/>
    <w:rsid w:val="00040C48"/>
    <w:rsid w:val="00041836"/>
    <w:rsid w:val="00050A3C"/>
    <w:rsid w:val="00052440"/>
    <w:rsid w:val="000626F3"/>
    <w:rsid w:val="00064100"/>
    <w:rsid w:val="0006513D"/>
    <w:rsid w:val="000765C0"/>
    <w:rsid w:val="00083D27"/>
    <w:rsid w:val="00095628"/>
    <w:rsid w:val="000A2F29"/>
    <w:rsid w:val="000A3E1E"/>
    <w:rsid w:val="000A52EE"/>
    <w:rsid w:val="000A6DB5"/>
    <w:rsid w:val="000B297E"/>
    <w:rsid w:val="000C1112"/>
    <w:rsid w:val="000C31A6"/>
    <w:rsid w:val="000C6004"/>
    <w:rsid w:val="000C73CE"/>
    <w:rsid w:val="000D4E37"/>
    <w:rsid w:val="000D7AC3"/>
    <w:rsid w:val="000E2989"/>
    <w:rsid w:val="000E49DE"/>
    <w:rsid w:val="000E719E"/>
    <w:rsid w:val="000F0B86"/>
    <w:rsid w:val="000F55FC"/>
    <w:rsid w:val="000F67C6"/>
    <w:rsid w:val="000F7268"/>
    <w:rsid w:val="00107076"/>
    <w:rsid w:val="00107910"/>
    <w:rsid w:val="00115EBE"/>
    <w:rsid w:val="00126486"/>
    <w:rsid w:val="001270D2"/>
    <w:rsid w:val="00133907"/>
    <w:rsid w:val="00142AAC"/>
    <w:rsid w:val="00144B54"/>
    <w:rsid w:val="00153CCA"/>
    <w:rsid w:val="0015538F"/>
    <w:rsid w:val="00155613"/>
    <w:rsid w:val="00155F05"/>
    <w:rsid w:val="00162454"/>
    <w:rsid w:val="001666B1"/>
    <w:rsid w:val="0017144A"/>
    <w:rsid w:val="00192CD4"/>
    <w:rsid w:val="001964F1"/>
    <w:rsid w:val="001A0441"/>
    <w:rsid w:val="001A2D6A"/>
    <w:rsid w:val="001A726B"/>
    <w:rsid w:val="001B1040"/>
    <w:rsid w:val="001B2777"/>
    <w:rsid w:val="001C0F99"/>
    <w:rsid w:val="001C6617"/>
    <w:rsid w:val="001D1D47"/>
    <w:rsid w:val="001D3827"/>
    <w:rsid w:val="001D7E09"/>
    <w:rsid w:val="001E5F4C"/>
    <w:rsid w:val="002027DC"/>
    <w:rsid w:val="002100FA"/>
    <w:rsid w:val="0021552C"/>
    <w:rsid w:val="00215CB3"/>
    <w:rsid w:val="0021632B"/>
    <w:rsid w:val="002210B1"/>
    <w:rsid w:val="00231A4A"/>
    <w:rsid w:val="00242E5E"/>
    <w:rsid w:val="00245B44"/>
    <w:rsid w:val="00256F62"/>
    <w:rsid w:val="0026229C"/>
    <w:rsid w:val="00262FFB"/>
    <w:rsid w:val="002869F4"/>
    <w:rsid w:val="002910E9"/>
    <w:rsid w:val="0029742D"/>
    <w:rsid w:val="002A25FD"/>
    <w:rsid w:val="002A346B"/>
    <w:rsid w:val="002A681B"/>
    <w:rsid w:val="002B645A"/>
    <w:rsid w:val="002C16AF"/>
    <w:rsid w:val="002C719F"/>
    <w:rsid w:val="002C7BDF"/>
    <w:rsid w:val="002E777D"/>
    <w:rsid w:val="002F182B"/>
    <w:rsid w:val="002F218F"/>
    <w:rsid w:val="00303E15"/>
    <w:rsid w:val="00306574"/>
    <w:rsid w:val="00313BFA"/>
    <w:rsid w:val="00316AAB"/>
    <w:rsid w:val="003207AF"/>
    <w:rsid w:val="00322460"/>
    <w:rsid w:val="00335192"/>
    <w:rsid w:val="0033597D"/>
    <w:rsid w:val="00336C9F"/>
    <w:rsid w:val="0035551B"/>
    <w:rsid w:val="003611C5"/>
    <w:rsid w:val="0037294F"/>
    <w:rsid w:val="00373335"/>
    <w:rsid w:val="00377D9B"/>
    <w:rsid w:val="00384EBF"/>
    <w:rsid w:val="00393C22"/>
    <w:rsid w:val="003959C2"/>
    <w:rsid w:val="00396223"/>
    <w:rsid w:val="003A6528"/>
    <w:rsid w:val="003A7B5C"/>
    <w:rsid w:val="003B0FA8"/>
    <w:rsid w:val="003B1889"/>
    <w:rsid w:val="003B4789"/>
    <w:rsid w:val="003B7EFC"/>
    <w:rsid w:val="003C4D90"/>
    <w:rsid w:val="003D0497"/>
    <w:rsid w:val="003D0FB2"/>
    <w:rsid w:val="003E2AC8"/>
    <w:rsid w:val="003F3237"/>
    <w:rsid w:val="0040002F"/>
    <w:rsid w:val="00401639"/>
    <w:rsid w:val="00401C62"/>
    <w:rsid w:val="00407BB7"/>
    <w:rsid w:val="00410D43"/>
    <w:rsid w:val="00413441"/>
    <w:rsid w:val="00420314"/>
    <w:rsid w:val="00420F4A"/>
    <w:rsid w:val="00422E7D"/>
    <w:rsid w:val="00423BAF"/>
    <w:rsid w:val="00431509"/>
    <w:rsid w:val="00433C08"/>
    <w:rsid w:val="00435AC9"/>
    <w:rsid w:val="00436CE2"/>
    <w:rsid w:val="00440456"/>
    <w:rsid w:val="00442A13"/>
    <w:rsid w:val="00456302"/>
    <w:rsid w:val="00456448"/>
    <w:rsid w:val="004614B9"/>
    <w:rsid w:val="004638EF"/>
    <w:rsid w:val="00467E21"/>
    <w:rsid w:val="004754B1"/>
    <w:rsid w:val="004754C0"/>
    <w:rsid w:val="004756D4"/>
    <w:rsid w:val="00493710"/>
    <w:rsid w:val="004A32DB"/>
    <w:rsid w:val="004C0F1E"/>
    <w:rsid w:val="004C5B7A"/>
    <w:rsid w:val="004D10FC"/>
    <w:rsid w:val="004D4EC5"/>
    <w:rsid w:val="004D7F3B"/>
    <w:rsid w:val="004E0A3A"/>
    <w:rsid w:val="004E169F"/>
    <w:rsid w:val="004E3D5B"/>
    <w:rsid w:val="004E6D65"/>
    <w:rsid w:val="004F0BF8"/>
    <w:rsid w:val="004F296B"/>
    <w:rsid w:val="00505D15"/>
    <w:rsid w:val="00507C39"/>
    <w:rsid w:val="00510466"/>
    <w:rsid w:val="00521762"/>
    <w:rsid w:val="00523BDF"/>
    <w:rsid w:val="00527E35"/>
    <w:rsid w:val="005323B9"/>
    <w:rsid w:val="005362D2"/>
    <w:rsid w:val="005435E9"/>
    <w:rsid w:val="00550F00"/>
    <w:rsid w:val="005536A1"/>
    <w:rsid w:val="00553A9B"/>
    <w:rsid w:val="00557CF4"/>
    <w:rsid w:val="00566656"/>
    <w:rsid w:val="00570E2B"/>
    <w:rsid w:val="005744A3"/>
    <w:rsid w:val="00574BB2"/>
    <w:rsid w:val="005752F2"/>
    <w:rsid w:val="00581D96"/>
    <w:rsid w:val="005859C4"/>
    <w:rsid w:val="0058608F"/>
    <w:rsid w:val="00587093"/>
    <w:rsid w:val="00593857"/>
    <w:rsid w:val="005A19B5"/>
    <w:rsid w:val="005B6A9B"/>
    <w:rsid w:val="005C6B62"/>
    <w:rsid w:val="005D1A41"/>
    <w:rsid w:val="005E56AB"/>
    <w:rsid w:val="00603FF8"/>
    <w:rsid w:val="006054FC"/>
    <w:rsid w:val="0061097D"/>
    <w:rsid w:val="00611952"/>
    <w:rsid w:val="00614277"/>
    <w:rsid w:val="006213C5"/>
    <w:rsid w:val="0062346A"/>
    <w:rsid w:val="0063322D"/>
    <w:rsid w:val="00633275"/>
    <w:rsid w:val="006356FD"/>
    <w:rsid w:val="006434D7"/>
    <w:rsid w:val="006443F6"/>
    <w:rsid w:val="00651B8E"/>
    <w:rsid w:val="00660DB0"/>
    <w:rsid w:val="006622B2"/>
    <w:rsid w:val="00663DA0"/>
    <w:rsid w:val="00666B09"/>
    <w:rsid w:val="00683045"/>
    <w:rsid w:val="006848F4"/>
    <w:rsid w:val="00685818"/>
    <w:rsid w:val="00687B6E"/>
    <w:rsid w:val="006A07FB"/>
    <w:rsid w:val="006A3A30"/>
    <w:rsid w:val="006A5906"/>
    <w:rsid w:val="006B1954"/>
    <w:rsid w:val="006B7847"/>
    <w:rsid w:val="006C0B9B"/>
    <w:rsid w:val="006C28B0"/>
    <w:rsid w:val="006C61DC"/>
    <w:rsid w:val="006D22C8"/>
    <w:rsid w:val="006D5891"/>
    <w:rsid w:val="006D781D"/>
    <w:rsid w:val="006E454C"/>
    <w:rsid w:val="006E7BFE"/>
    <w:rsid w:val="006E7CC5"/>
    <w:rsid w:val="006F1233"/>
    <w:rsid w:val="006F717B"/>
    <w:rsid w:val="006F7313"/>
    <w:rsid w:val="00705D37"/>
    <w:rsid w:val="007131C2"/>
    <w:rsid w:val="007169C5"/>
    <w:rsid w:val="00727085"/>
    <w:rsid w:val="007345AA"/>
    <w:rsid w:val="007348FB"/>
    <w:rsid w:val="00735DB2"/>
    <w:rsid w:val="007438D1"/>
    <w:rsid w:val="0074404A"/>
    <w:rsid w:val="00744F1C"/>
    <w:rsid w:val="007515BD"/>
    <w:rsid w:val="0075657B"/>
    <w:rsid w:val="00756BCB"/>
    <w:rsid w:val="00763FFC"/>
    <w:rsid w:val="0076726B"/>
    <w:rsid w:val="00770914"/>
    <w:rsid w:val="0077480C"/>
    <w:rsid w:val="0078154F"/>
    <w:rsid w:val="00783143"/>
    <w:rsid w:val="00783FD6"/>
    <w:rsid w:val="00792BBA"/>
    <w:rsid w:val="007A358C"/>
    <w:rsid w:val="007A5255"/>
    <w:rsid w:val="007A5AB2"/>
    <w:rsid w:val="007B0F43"/>
    <w:rsid w:val="007B60D0"/>
    <w:rsid w:val="007B7251"/>
    <w:rsid w:val="007C076A"/>
    <w:rsid w:val="007C2F2E"/>
    <w:rsid w:val="007C2F86"/>
    <w:rsid w:val="007C3284"/>
    <w:rsid w:val="007D182B"/>
    <w:rsid w:val="007E3C1D"/>
    <w:rsid w:val="007E6DE8"/>
    <w:rsid w:val="007F4D0B"/>
    <w:rsid w:val="00800B3E"/>
    <w:rsid w:val="0081127A"/>
    <w:rsid w:val="00811B3D"/>
    <w:rsid w:val="00821754"/>
    <w:rsid w:val="00825FEF"/>
    <w:rsid w:val="00835530"/>
    <w:rsid w:val="008361EE"/>
    <w:rsid w:val="00836EB9"/>
    <w:rsid w:val="00836EE9"/>
    <w:rsid w:val="00837228"/>
    <w:rsid w:val="008469FE"/>
    <w:rsid w:val="008517D7"/>
    <w:rsid w:val="00852B82"/>
    <w:rsid w:val="00853A78"/>
    <w:rsid w:val="00857694"/>
    <w:rsid w:val="00860267"/>
    <w:rsid w:val="00875118"/>
    <w:rsid w:val="00884FE5"/>
    <w:rsid w:val="0089054F"/>
    <w:rsid w:val="00892163"/>
    <w:rsid w:val="0089395B"/>
    <w:rsid w:val="00893EAA"/>
    <w:rsid w:val="008A14E1"/>
    <w:rsid w:val="008B2978"/>
    <w:rsid w:val="008C0A78"/>
    <w:rsid w:val="008C2D88"/>
    <w:rsid w:val="008D078B"/>
    <w:rsid w:val="008D0D63"/>
    <w:rsid w:val="008E358E"/>
    <w:rsid w:val="008E3B4E"/>
    <w:rsid w:val="008E7741"/>
    <w:rsid w:val="008F070D"/>
    <w:rsid w:val="008F67F0"/>
    <w:rsid w:val="00900325"/>
    <w:rsid w:val="0090054A"/>
    <w:rsid w:val="009007A9"/>
    <w:rsid w:val="00902B32"/>
    <w:rsid w:val="00902D0E"/>
    <w:rsid w:val="00902D8E"/>
    <w:rsid w:val="009134A5"/>
    <w:rsid w:val="00915EF3"/>
    <w:rsid w:val="00917C7D"/>
    <w:rsid w:val="009202A1"/>
    <w:rsid w:val="00921B8B"/>
    <w:rsid w:val="00925EB4"/>
    <w:rsid w:val="00926472"/>
    <w:rsid w:val="00926FBB"/>
    <w:rsid w:val="00936DDC"/>
    <w:rsid w:val="0094121E"/>
    <w:rsid w:val="009436A8"/>
    <w:rsid w:val="00944C09"/>
    <w:rsid w:val="00945B82"/>
    <w:rsid w:val="00951528"/>
    <w:rsid w:val="00955974"/>
    <w:rsid w:val="0095727A"/>
    <w:rsid w:val="00961BC2"/>
    <w:rsid w:val="0096545F"/>
    <w:rsid w:val="009672E1"/>
    <w:rsid w:val="00967EE0"/>
    <w:rsid w:val="009726D6"/>
    <w:rsid w:val="0097674B"/>
    <w:rsid w:val="0098188C"/>
    <w:rsid w:val="00990495"/>
    <w:rsid w:val="00990BEC"/>
    <w:rsid w:val="0099267D"/>
    <w:rsid w:val="009954DF"/>
    <w:rsid w:val="009B5805"/>
    <w:rsid w:val="009C0CE1"/>
    <w:rsid w:val="009C51AE"/>
    <w:rsid w:val="009C6548"/>
    <w:rsid w:val="009D46CE"/>
    <w:rsid w:val="009D6254"/>
    <w:rsid w:val="009E315A"/>
    <w:rsid w:val="009E72B6"/>
    <w:rsid w:val="009F0566"/>
    <w:rsid w:val="009F2531"/>
    <w:rsid w:val="009F27D1"/>
    <w:rsid w:val="009F620C"/>
    <w:rsid w:val="00A07F87"/>
    <w:rsid w:val="00A10F93"/>
    <w:rsid w:val="00A211A0"/>
    <w:rsid w:val="00A22450"/>
    <w:rsid w:val="00A27390"/>
    <w:rsid w:val="00A34E35"/>
    <w:rsid w:val="00A40371"/>
    <w:rsid w:val="00A4099C"/>
    <w:rsid w:val="00A433C7"/>
    <w:rsid w:val="00A56671"/>
    <w:rsid w:val="00A577B3"/>
    <w:rsid w:val="00A6330A"/>
    <w:rsid w:val="00A755C3"/>
    <w:rsid w:val="00A76195"/>
    <w:rsid w:val="00A8222E"/>
    <w:rsid w:val="00A83D23"/>
    <w:rsid w:val="00AA0AC5"/>
    <w:rsid w:val="00AA2305"/>
    <w:rsid w:val="00AA2D54"/>
    <w:rsid w:val="00AA2E95"/>
    <w:rsid w:val="00AB135B"/>
    <w:rsid w:val="00AB53A0"/>
    <w:rsid w:val="00AB54A5"/>
    <w:rsid w:val="00AC47AA"/>
    <w:rsid w:val="00AC6A48"/>
    <w:rsid w:val="00AE2DEE"/>
    <w:rsid w:val="00AE79A2"/>
    <w:rsid w:val="00B00F4B"/>
    <w:rsid w:val="00B0344B"/>
    <w:rsid w:val="00B06E03"/>
    <w:rsid w:val="00B13FDE"/>
    <w:rsid w:val="00B17B80"/>
    <w:rsid w:val="00B30BA4"/>
    <w:rsid w:val="00B33892"/>
    <w:rsid w:val="00B41555"/>
    <w:rsid w:val="00B4157C"/>
    <w:rsid w:val="00B47F53"/>
    <w:rsid w:val="00B50C09"/>
    <w:rsid w:val="00B52AF8"/>
    <w:rsid w:val="00B53C45"/>
    <w:rsid w:val="00B54439"/>
    <w:rsid w:val="00B56B52"/>
    <w:rsid w:val="00B57146"/>
    <w:rsid w:val="00B65858"/>
    <w:rsid w:val="00B70EAB"/>
    <w:rsid w:val="00B80AA7"/>
    <w:rsid w:val="00B816C9"/>
    <w:rsid w:val="00B835BB"/>
    <w:rsid w:val="00B92514"/>
    <w:rsid w:val="00B95A4E"/>
    <w:rsid w:val="00BA4BC0"/>
    <w:rsid w:val="00BA5F50"/>
    <w:rsid w:val="00BB3AF8"/>
    <w:rsid w:val="00BB6F67"/>
    <w:rsid w:val="00BC41DE"/>
    <w:rsid w:val="00BD40C4"/>
    <w:rsid w:val="00BD5B33"/>
    <w:rsid w:val="00BD7C8F"/>
    <w:rsid w:val="00BE5E88"/>
    <w:rsid w:val="00BF0BFF"/>
    <w:rsid w:val="00BF1B98"/>
    <w:rsid w:val="00C0478F"/>
    <w:rsid w:val="00C110AE"/>
    <w:rsid w:val="00C1167A"/>
    <w:rsid w:val="00C11C7B"/>
    <w:rsid w:val="00C215DC"/>
    <w:rsid w:val="00C263DB"/>
    <w:rsid w:val="00C312D7"/>
    <w:rsid w:val="00C32160"/>
    <w:rsid w:val="00C3747E"/>
    <w:rsid w:val="00C4253F"/>
    <w:rsid w:val="00C43BFE"/>
    <w:rsid w:val="00C44698"/>
    <w:rsid w:val="00C52C34"/>
    <w:rsid w:val="00C55913"/>
    <w:rsid w:val="00C57E3B"/>
    <w:rsid w:val="00C625FE"/>
    <w:rsid w:val="00C627D4"/>
    <w:rsid w:val="00C72FF2"/>
    <w:rsid w:val="00C75223"/>
    <w:rsid w:val="00C81EEF"/>
    <w:rsid w:val="00C84A11"/>
    <w:rsid w:val="00C9031B"/>
    <w:rsid w:val="00C9608A"/>
    <w:rsid w:val="00C9750A"/>
    <w:rsid w:val="00CA2C51"/>
    <w:rsid w:val="00CA652E"/>
    <w:rsid w:val="00CB0696"/>
    <w:rsid w:val="00CB34E5"/>
    <w:rsid w:val="00CC350E"/>
    <w:rsid w:val="00CC3C56"/>
    <w:rsid w:val="00CC5B36"/>
    <w:rsid w:val="00CD4D68"/>
    <w:rsid w:val="00CD5E35"/>
    <w:rsid w:val="00CD7385"/>
    <w:rsid w:val="00CE099A"/>
    <w:rsid w:val="00CE4205"/>
    <w:rsid w:val="00CE686B"/>
    <w:rsid w:val="00CF4A61"/>
    <w:rsid w:val="00CF61D1"/>
    <w:rsid w:val="00CF65DE"/>
    <w:rsid w:val="00D0136B"/>
    <w:rsid w:val="00D029C1"/>
    <w:rsid w:val="00D04460"/>
    <w:rsid w:val="00D14132"/>
    <w:rsid w:val="00D15CEE"/>
    <w:rsid w:val="00D20C7F"/>
    <w:rsid w:val="00D216E0"/>
    <w:rsid w:val="00D2399A"/>
    <w:rsid w:val="00D265BD"/>
    <w:rsid w:val="00D30CCE"/>
    <w:rsid w:val="00D32DB1"/>
    <w:rsid w:val="00D34698"/>
    <w:rsid w:val="00D43E4A"/>
    <w:rsid w:val="00D45CAF"/>
    <w:rsid w:val="00D51BE9"/>
    <w:rsid w:val="00D520AF"/>
    <w:rsid w:val="00D52270"/>
    <w:rsid w:val="00D64B42"/>
    <w:rsid w:val="00D72A80"/>
    <w:rsid w:val="00D810BD"/>
    <w:rsid w:val="00D84574"/>
    <w:rsid w:val="00D85C4A"/>
    <w:rsid w:val="00D900DE"/>
    <w:rsid w:val="00D90DEB"/>
    <w:rsid w:val="00D94C39"/>
    <w:rsid w:val="00D94CE0"/>
    <w:rsid w:val="00DA04F7"/>
    <w:rsid w:val="00DA2775"/>
    <w:rsid w:val="00DA31D5"/>
    <w:rsid w:val="00DA6E90"/>
    <w:rsid w:val="00DA7FE9"/>
    <w:rsid w:val="00DB00C0"/>
    <w:rsid w:val="00DB6794"/>
    <w:rsid w:val="00DC4773"/>
    <w:rsid w:val="00DC4A84"/>
    <w:rsid w:val="00DD7FD8"/>
    <w:rsid w:val="00DE2291"/>
    <w:rsid w:val="00E03358"/>
    <w:rsid w:val="00E05F28"/>
    <w:rsid w:val="00E1285E"/>
    <w:rsid w:val="00E1312C"/>
    <w:rsid w:val="00E14853"/>
    <w:rsid w:val="00E14D16"/>
    <w:rsid w:val="00E275D1"/>
    <w:rsid w:val="00E33729"/>
    <w:rsid w:val="00E43DB6"/>
    <w:rsid w:val="00E60E89"/>
    <w:rsid w:val="00E67AD5"/>
    <w:rsid w:val="00E83B97"/>
    <w:rsid w:val="00E87BA0"/>
    <w:rsid w:val="00E9516B"/>
    <w:rsid w:val="00EA4EAD"/>
    <w:rsid w:val="00EA6FA4"/>
    <w:rsid w:val="00EA7209"/>
    <w:rsid w:val="00EB106C"/>
    <w:rsid w:val="00EB213B"/>
    <w:rsid w:val="00EB22B8"/>
    <w:rsid w:val="00EB3CC6"/>
    <w:rsid w:val="00EC1F65"/>
    <w:rsid w:val="00ED5955"/>
    <w:rsid w:val="00ED7D17"/>
    <w:rsid w:val="00EE0F89"/>
    <w:rsid w:val="00F020C3"/>
    <w:rsid w:val="00F051BC"/>
    <w:rsid w:val="00F11203"/>
    <w:rsid w:val="00F251E9"/>
    <w:rsid w:val="00F27062"/>
    <w:rsid w:val="00F303D7"/>
    <w:rsid w:val="00F30C96"/>
    <w:rsid w:val="00F310B0"/>
    <w:rsid w:val="00F44CC4"/>
    <w:rsid w:val="00F465BD"/>
    <w:rsid w:val="00F60BC4"/>
    <w:rsid w:val="00F6186A"/>
    <w:rsid w:val="00F66509"/>
    <w:rsid w:val="00F70A2A"/>
    <w:rsid w:val="00F73917"/>
    <w:rsid w:val="00F77742"/>
    <w:rsid w:val="00F77AE2"/>
    <w:rsid w:val="00F83C06"/>
    <w:rsid w:val="00F93142"/>
    <w:rsid w:val="00F94C40"/>
    <w:rsid w:val="00F95DE2"/>
    <w:rsid w:val="00FB1FB8"/>
    <w:rsid w:val="00FB2B7F"/>
    <w:rsid w:val="00FB404A"/>
    <w:rsid w:val="00FB45F5"/>
    <w:rsid w:val="00FB4717"/>
    <w:rsid w:val="00FB6B6F"/>
    <w:rsid w:val="00FB6D52"/>
    <w:rsid w:val="00FC0A99"/>
    <w:rsid w:val="00FD06B4"/>
    <w:rsid w:val="00FD25FA"/>
    <w:rsid w:val="00FD607F"/>
    <w:rsid w:val="00FD7C95"/>
    <w:rsid w:val="00FF2EF0"/>
    <w:rsid w:val="00FF4371"/>
    <w:rsid w:val="00FF58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5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CC6"/>
    <w:rPr>
      <w:lang w:val="fr-CA"/>
    </w:rPr>
  </w:style>
  <w:style w:type="paragraph" w:styleId="Titre1">
    <w:name w:val="heading 1"/>
    <w:basedOn w:val="Normal"/>
    <w:next w:val="Normal"/>
    <w:link w:val="Titre1Car"/>
    <w:uiPriority w:val="9"/>
    <w:qFormat/>
    <w:rsid w:val="00C81E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215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215DC"/>
    <w:pPr>
      <w:keepNext/>
      <w:keepLines/>
      <w:spacing w:before="200" w:after="0" w:line="360" w:lineRule="auto"/>
      <w:ind w:left="357"/>
      <w:jc w:val="both"/>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B3CC6"/>
    <w:rPr>
      <w:color w:val="0563C1" w:themeColor="hyperlink"/>
      <w:u w:val="single"/>
    </w:rPr>
  </w:style>
  <w:style w:type="paragraph" w:styleId="Notedebasdepage">
    <w:name w:val="footnote text"/>
    <w:basedOn w:val="Normal"/>
    <w:link w:val="NotedebasdepageCar"/>
    <w:uiPriority w:val="99"/>
    <w:semiHidden/>
    <w:unhideWhenUsed/>
    <w:rsid w:val="00756BCB"/>
    <w:pPr>
      <w:spacing w:after="0" w:line="240" w:lineRule="auto"/>
      <w:ind w:left="357"/>
      <w:jc w:val="both"/>
    </w:pPr>
    <w:rPr>
      <w:sz w:val="20"/>
      <w:szCs w:val="20"/>
    </w:rPr>
  </w:style>
  <w:style w:type="character" w:customStyle="1" w:styleId="NotedebasdepageCar">
    <w:name w:val="Note de bas de page Car"/>
    <w:basedOn w:val="Policepardfaut"/>
    <w:link w:val="Notedebasdepage"/>
    <w:uiPriority w:val="99"/>
    <w:semiHidden/>
    <w:rsid w:val="00756BCB"/>
    <w:rPr>
      <w:sz w:val="20"/>
      <w:szCs w:val="20"/>
    </w:rPr>
  </w:style>
  <w:style w:type="character" w:styleId="Appelnotedebasdep">
    <w:name w:val="footnote reference"/>
    <w:basedOn w:val="Policepardfaut"/>
    <w:uiPriority w:val="99"/>
    <w:semiHidden/>
    <w:unhideWhenUsed/>
    <w:rsid w:val="00756BCB"/>
    <w:rPr>
      <w:vertAlign w:val="superscript"/>
    </w:rPr>
  </w:style>
  <w:style w:type="character" w:customStyle="1" w:styleId="Titre3Car">
    <w:name w:val="Titre 3 Car"/>
    <w:basedOn w:val="Policepardfaut"/>
    <w:link w:val="Titre3"/>
    <w:uiPriority w:val="9"/>
    <w:rsid w:val="00C215DC"/>
    <w:rPr>
      <w:rFonts w:asciiTheme="majorHAnsi" w:eastAsiaTheme="majorEastAsia" w:hAnsiTheme="majorHAnsi" w:cstheme="majorBidi"/>
      <w:b/>
      <w:bCs/>
      <w:color w:val="5B9BD5" w:themeColor="accent1"/>
    </w:rPr>
  </w:style>
  <w:style w:type="character" w:customStyle="1" w:styleId="Titre2Car">
    <w:name w:val="Titre 2 Car"/>
    <w:basedOn w:val="Policepardfaut"/>
    <w:link w:val="Titre2"/>
    <w:uiPriority w:val="9"/>
    <w:rsid w:val="00C215DC"/>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Policepardfaut"/>
    <w:rsid w:val="000A3E1E"/>
    <w:rPr>
      <w:rFonts w:ascii="Times-Bold" w:hAnsi="Times-Bold" w:hint="default"/>
      <w:b/>
      <w:bCs/>
      <w:i w:val="0"/>
      <w:iCs w:val="0"/>
      <w:color w:val="000000"/>
      <w:sz w:val="24"/>
      <w:szCs w:val="24"/>
    </w:rPr>
  </w:style>
  <w:style w:type="paragraph" w:styleId="Paragraphedeliste">
    <w:name w:val="List Paragraph"/>
    <w:basedOn w:val="Normal"/>
    <w:uiPriority w:val="34"/>
    <w:qFormat/>
    <w:rsid w:val="00DE2291"/>
    <w:pPr>
      <w:ind w:left="720"/>
      <w:contextualSpacing/>
    </w:pPr>
  </w:style>
  <w:style w:type="character" w:customStyle="1" w:styleId="fontstyle21">
    <w:name w:val="fontstyle21"/>
    <w:basedOn w:val="Policepardfaut"/>
    <w:rsid w:val="00C52C34"/>
    <w:rPr>
      <w:rFonts w:ascii="Times New Roman" w:hAnsi="Times New Roman" w:cs="Times New Roman" w:hint="default"/>
      <w:b/>
      <w:bCs/>
      <w:i/>
      <w:iCs/>
      <w:color w:val="C10000"/>
      <w:sz w:val="24"/>
      <w:szCs w:val="24"/>
    </w:rPr>
  </w:style>
  <w:style w:type="character" w:styleId="Marquedecommentaire">
    <w:name w:val="annotation reference"/>
    <w:basedOn w:val="Policepardfaut"/>
    <w:uiPriority w:val="99"/>
    <w:semiHidden/>
    <w:unhideWhenUsed/>
    <w:rsid w:val="00666B09"/>
    <w:rPr>
      <w:sz w:val="16"/>
      <w:szCs w:val="16"/>
    </w:rPr>
  </w:style>
  <w:style w:type="paragraph" w:styleId="Commentaire">
    <w:name w:val="annotation text"/>
    <w:basedOn w:val="Normal"/>
    <w:link w:val="CommentaireCar"/>
    <w:uiPriority w:val="99"/>
    <w:semiHidden/>
    <w:unhideWhenUsed/>
    <w:rsid w:val="00666B09"/>
    <w:pPr>
      <w:spacing w:line="240" w:lineRule="auto"/>
    </w:pPr>
    <w:rPr>
      <w:sz w:val="20"/>
      <w:szCs w:val="20"/>
    </w:rPr>
  </w:style>
  <w:style w:type="character" w:customStyle="1" w:styleId="CommentaireCar">
    <w:name w:val="Commentaire Car"/>
    <w:basedOn w:val="Policepardfaut"/>
    <w:link w:val="Commentaire"/>
    <w:uiPriority w:val="99"/>
    <w:semiHidden/>
    <w:rsid w:val="00666B09"/>
    <w:rPr>
      <w:sz w:val="20"/>
      <w:szCs w:val="20"/>
    </w:rPr>
  </w:style>
  <w:style w:type="paragraph" w:styleId="Objetducommentaire">
    <w:name w:val="annotation subject"/>
    <w:basedOn w:val="Commentaire"/>
    <w:next w:val="Commentaire"/>
    <w:link w:val="ObjetducommentaireCar"/>
    <w:uiPriority w:val="99"/>
    <w:semiHidden/>
    <w:unhideWhenUsed/>
    <w:rsid w:val="00666B09"/>
    <w:rPr>
      <w:b/>
      <w:bCs/>
    </w:rPr>
  </w:style>
  <w:style w:type="character" w:customStyle="1" w:styleId="ObjetducommentaireCar">
    <w:name w:val="Objet du commentaire Car"/>
    <w:basedOn w:val="CommentaireCar"/>
    <w:link w:val="Objetducommentaire"/>
    <w:uiPriority w:val="99"/>
    <w:semiHidden/>
    <w:rsid w:val="00666B09"/>
    <w:rPr>
      <w:b/>
      <w:bCs/>
      <w:sz w:val="20"/>
      <w:szCs w:val="20"/>
    </w:rPr>
  </w:style>
  <w:style w:type="paragraph" w:styleId="Textedebulles">
    <w:name w:val="Balloon Text"/>
    <w:basedOn w:val="Normal"/>
    <w:link w:val="TextedebullesCar"/>
    <w:uiPriority w:val="99"/>
    <w:semiHidden/>
    <w:unhideWhenUsed/>
    <w:rsid w:val="00666B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6B09"/>
    <w:rPr>
      <w:rFonts w:ascii="Segoe UI" w:hAnsi="Segoe UI" w:cs="Segoe UI"/>
      <w:sz w:val="18"/>
      <w:szCs w:val="18"/>
    </w:rPr>
  </w:style>
  <w:style w:type="paragraph" w:styleId="En-tte">
    <w:name w:val="header"/>
    <w:basedOn w:val="Normal"/>
    <w:link w:val="En-tteCar"/>
    <w:uiPriority w:val="99"/>
    <w:unhideWhenUsed/>
    <w:rsid w:val="00C81EEF"/>
    <w:pPr>
      <w:tabs>
        <w:tab w:val="center" w:pos="4536"/>
        <w:tab w:val="right" w:pos="9072"/>
      </w:tabs>
      <w:spacing w:after="0" w:line="240" w:lineRule="auto"/>
    </w:pPr>
  </w:style>
  <w:style w:type="character" w:customStyle="1" w:styleId="En-tteCar">
    <w:name w:val="En-tête Car"/>
    <w:basedOn w:val="Policepardfaut"/>
    <w:link w:val="En-tte"/>
    <w:uiPriority w:val="99"/>
    <w:rsid w:val="00C81EEF"/>
  </w:style>
  <w:style w:type="paragraph" w:styleId="Pieddepage">
    <w:name w:val="footer"/>
    <w:basedOn w:val="Normal"/>
    <w:link w:val="PieddepageCar"/>
    <w:uiPriority w:val="99"/>
    <w:unhideWhenUsed/>
    <w:rsid w:val="00C81E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1EEF"/>
  </w:style>
  <w:style w:type="character" w:customStyle="1" w:styleId="Titre1Car">
    <w:name w:val="Titre 1 Car"/>
    <w:basedOn w:val="Policepardfaut"/>
    <w:link w:val="Titre1"/>
    <w:uiPriority w:val="9"/>
    <w:rsid w:val="00C81EEF"/>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C81EEF"/>
    <w:pPr>
      <w:outlineLvl w:val="9"/>
    </w:pPr>
    <w:rPr>
      <w:lang w:eastAsia="fr-FR"/>
    </w:rPr>
  </w:style>
  <w:style w:type="paragraph" w:styleId="TM3">
    <w:name w:val="toc 3"/>
    <w:basedOn w:val="Normal"/>
    <w:next w:val="Normal"/>
    <w:autoRedefine/>
    <w:uiPriority w:val="39"/>
    <w:unhideWhenUsed/>
    <w:rsid w:val="00C81EEF"/>
    <w:pPr>
      <w:spacing w:after="100"/>
      <w:ind w:left="440"/>
    </w:pPr>
  </w:style>
  <w:style w:type="paragraph" w:styleId="TM1">
    <w:name w:val="toc 1"/>
    <w:basedOn w:val="Normal"/>
    <w:next w:val="Normal"/>
    <w:autoRedefine/>
    <w:uiPriority w:val="39"/>
    <w:unhideWhenUsed/>
    <w:rsid w:val="005323B9"/>
    <w:pPr>
      <w:spacing w:after="100"/>
    </w:pPr>
  </w:style>
  <w:style w:type="character" w:styleId="lev">
    <w:name w:val="Strong"/>
    <w:basedOn w:val="Policepardfaut"/>
    <w:uiPriority w:val="22"/>
    <w:qFormat/>
    <w:rsid w:val="00107910"/>
    <w:rPr>
      <w:b/>
      <w:bCs/>
    </w:rPr>
  </w:style>
  <w:style w:type="paragraph" w:styleId="TM2">
    <w:name w:val="toc 2"/>
    <w:basedOn w:val="Normal"/>
    <w:next w:val="Normal"/>
    <w:autoRedefine/>
    <w:uiPriority w:val="39"/>
    <w:unhideWhenUsed/>
    <w:rsid w:val="009C0CE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27465">
      <w:bodyDiv w:val="1"/>
      <w:marLeft w:val="0"/>
      <w:marRight w:val="0"/>
      <w:marTop w:val="0"/>
      <w:marBottom w:val="0"/>
      <w:divBdr>
        <w:top w:val="none" w:sz="0" w:space="0" w:color="auto"/>
        <w:left w:val="none" w:sz="0" w:space="0" w:color="auto"/>
        <w:bottom w:val="none" w:sz="0" w:space="0" w:color="auto"/>
        <w:right w:val="none" w:sz="0" w:space="0" w:color="auto"/>
      </w:divBdr>
      <w:divsChild>
        <w:div w:id="1846166957">
          <w:marLeft w:val="0"/>
          <w:marRight w:val="0"/>
          <w:marTop w:val="0"/>
          <w:marBottom w:val="0"/>
          <w:divBdr>
            <w:top w:val="none" w:sz="0" w:space="0" w:color="auto"/>
            <w:left w:val="none" w:sz="0" w:space="0" w:color="auto"/>
            <w:bottom w:val="none" w:sz="0" w:space="0" w:color="auto"/>
            <w:right w:val="none" w:sz="0" w:space="0" w:color="auto"/>
          </w:divBdr>
        </w:div>
      </w:divsChild>
    </w:div>
    <w:div w:id="1866282708">
      <w:bodyDiv w:val="1"/>
      <w:marLeft w:val="0"/>
      <w:marRight w:val="0"/>
      <w:marTop w:val="0"/>
      <w:marBottom w:val="0"/>
      <w:divBdr>
        <w:top w:val="none" w:sz="0" w:space="0" w:color="auto"/>
        <w:left w:val="none" w:sz="0" w:space="0" w:color="auto"/>
        <w:bottom w:val="none" w:sz="0" w:space="0" w:color="auto"/>
        <w:right w:val="none" w:sz="0" w:space="0" w:color="auto"/>
      </w:divBdr>
      <w:divsChild>
        <w:div w:id="202254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iffet2020.sciencesconf.org/" TargetMode="External"/><Relationship Id="rId13" Type="http://schemas.openxmlformats.org/officeDocument/2006/relationships/hyperlink" Target="https://www.cairn.info/publications-de-David-Peetz--108420.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o.org/wcmsp5/groups/public/---ed_norm/---normes/documents/publication/wcms_087997.pdf" TargetMode="External"/><Relationship Id="rId17" Type="http://schemas.openxmlformats.org/officeDocument/2006/relationships/hyperlink" Target="https://doi.org/10.3406/ahess.1961.420731" TargetMode="External"/><Relationship Id="rId2" Type="http://schemas.openxmlformats.org/officeDocument/2006/relationships/numbering" Target="numbering.xml"/><Relationship Id="rId16" Type="http://schemas.openxmlformats.org/officeDocument/2006/relationships/hyperlink" Target="https://www.cairn.info/revue-de-l-ires-2011-1.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vox.fr/blog/maitre-anthony-bem/force-limtes-liberte-expression-communication-8909.html" TargetMode="External"/><Relationship Id="rId5" Type="http://schemas.openxmlformats.org/officeDocument/2006/relationships/webSettings" Target="webSettings.xml"/><Relationship Id="rId15" Type="http://schemas.openxmlformats.org/officeDocument/2006/relationships/hyperlink" Target="https://www.cairn.info/revue-de-l-ires.htm" TargetMode="External"/><Relationship Id="rId10" Type="http://schemas.openxmlformats.org/officeDocument/2006/relationships/hyperlink" Target="https://journals.openedition.org/lectures/199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m.guyromuald@yehoo.fr" TargetMode="External"/><Relationship Id="rId14" Type="http://schemas.openxmlformats.org/officeDocument/2006/relationships/hyperlink" Target="https://www.cairn.info/publications-de-Michael-Alexander--108421.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65393-17F3-4E0F-B06A-7F00BA38E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13868</Words>
  <Characters>76274</Characters>
  <Application>Microsoft Office Word</Application>
  <DocSecurity>0</DocSecurity>
  <Lines>635</Lines>
  <Paragraphs>179</Paragraphs>
  <ScaleCrop>false</ScaleCrop>
  <HeadingPairs>
    <vt:vector size="4" baseType="variant">
      <vt:variant>
        <vt:lpstr>Titre</vt:lpstr>
      </vt:variant>
      <vt:variant>
        <vt:i4>1</vt:i4>
      </vt:variant>
      <vt:variant>
        <vt:lpstr>Titres</vt:lpstr>
      </vt:variant>
      <vt:variant>
        <vt:i4>21</vt:i4>
      </vt:variant>
    </vt:vector>
  </HeadingPairs>
  <TitlesOfParts>
    <vt:vector size="22" baseType="lpstr">
      <vt:lpstr/>
      <vt:lpstr>Introduction</vt:lpstr>
      <vt:lpstr>PROBLÈME ET DÉMARCHE MÉTHODOLOGIE DE L’ÉTUDE</vt:lpstr>
      <vt:lpstr>    I.1. Le syndicalisme dans le secteur de l’éducation au Burkina Faso, un problème</vt:lpstr>
      <vt:lpstr>    I.2. Démarche méthodologique</vt:lpstr>
      <vt:lpstr>REVUE DE LA LITTÉRATURE ET CADRE THEORIQUE</vt:lpstr>
      <vt:lpstr>    II.1. Le syndicat, cadre d’expression et de lutte du travailleur </vt:lpstr>
      <vt:lpstr>    II.2. Les moyens de lutte syndicale</vt:lpstr>
      <vt:lpstr>SYNTHESE CRITIQUE DES RESULTATS </vt:lpstr>
      <vt:lpstr>    III.1. Pratiques et dérives syndicales</vt:lpstr>
      <vt:lpstr>        III.1.1. Une prolifération d’organisation syndicales dans le secteur de l’éducat</vt:lpstr>
      <vt:lpstr>        III.1.2. Des pratiques syndicales tantôt légitimées et tantôt condamnées par les</vt:lpstr>
      <vt:lpstr>        III.1.3. Un militantisme à l’écart de la déontologie professionnelle selon les é</vt:lpstr>
      <vt:lpstr>        III.1.4. Le mémoire en défense des organisations syndicales </vt:lpstr>
      <vt:lpstr>    III.2. PLACE DE LA FORMATION SYNDICALE DANS LA FORMATION DES ENSEIGNANTS</vt:lpstr>
      <vt:lpstr>        III.2.1. La formation syndicale dans la formation initiale des enseignants</vt:lpstr>
      <vt:lpstr>        III.2.2. Place de la formation syndicale dans la formation continue des enseigna</vt:lpstr>
      <vt:lpstr>    III.3. ENJEUX ET DEFI DE LA FORMATION SYNDICALE </vt:lpstr>
      <vt:lpstr>        III.3.1. La formation syndicale pour le dialogue social</vt:lpstr>
      <vt:lpstr>        III.3.2. La formation syndicale, un défi commun à l’État et aux organisations sy</vt:lpstr>
      <vt:lpstr>Conclusion </vt:lpstr>
      <vt:lpstr>Bibliographie </vt:lpstr>
    </vt:vector>
  </TitlesOfParts>
  <LinksUpToDate>false</LinksUpToDate>
  <CharactersWithSpaces>89963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2020-01-30T08:40:00Z</dcterms:created>
  <dcterms:modified xsi:type="dcterms:W3CDTF">2020-03-30T10:38:00Z</dcterms:modified>
</cp:coreProperties>
</file>