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DAF" w:rsidRPr="008F1D10" w:rsidRDefault="00346DAF" w:rsidP="00346DAF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Cs w:val="24"/>
          <w:lang w:val="en-US"/>
        </w:rPr>
      </w:pPr>
      <w:r w:rsidRPr="008F1D10">
        <w:rPr>
          <w:rFonts w:ascii="Arial" w:hAnsi="Arial" w:cs="Arial"/>
          <w:szCs w:val="24"/>
          <w:lang w:val="en-US"/>
        </w:rPr>
        <w:t xml:space="preserve">Table </w:t>
      </w:r>
      <w:r>
        <w:rPr>
          <w:rFonts w:ascii="Arial" w:hAnsi="Arial" w:cs="Arial"/>
          <w:szCs w:val="24"/>
          <w:lang w:val="en-US"/>
        </w:rPr>
        <w:t>1</w:t>
      </w:r>
      <w:r w:rsidRPr="008F1D10">
        <w:rPr>
          <w:rFonts w:ascii="Arial" w:hAnsi="Arial" w:cs="Arial"/>
          <w:szCs w:val="24"/>
          <w:lang w:val="en-US"/>
        </w:rPr>
        <w:t xml:space="preserve">. </w:t>
      </w:r>
      <w:r>
        <w:rPr>
          <w:rFonts w:ascii="Arial" w:hAnsi="Arial" w:cs="Arial"/>
          <w:szCs w:val="24"/>
          <w:lang w:val="en-US"/>
        </w:rPr>
        <w:t xml:space="preserve">Terminations of pregnancy as a percentage of all births and stillbirths </w:t>
      </w:r>
      <w:r w:rsidRPr="008F1D10">
        <w:rPr>
          <w:rFonts w:ascii="Arial" w:hAnsi="Arial" w:cs="Arial"/>
          <w:szCs w:val="24"/>
          <w:lang w:val="en-US"/>
        </w:rPr>
        <w:t xml:space="preserve">and </w:t>
      </w:r>
      <w:r>
        <w:rPr>
          <w:rFonts w:ascii="Arial" w:hAnsi="Arial" w:cs="Arial"/>
          <w:szCs w:val="24"/>
          <w:lang w:val="en-US"/>
        </w:rPr>
        <w:t xml:space="preserve">use of </w:t>
      </w:r>
      <w:r w:rsidRPr="008F1D10">
        <w:rPr>
          <w:rFonts w:ascii="Arial" w:hAnsi="Arial" w:cs="Arial"/>
          <w:szCs w:val="24"/>
          <w:lang w:val="en-US"/>
        </w:rPr>
        <w:t xml:space="preserve">feticide </w:t>
      </w:r>
      <w:r>
        <w:rPr>
          <w:rFonts w:ascii="Arial" w:hAnsi="Arial" w:cs="Arial"/>
          <w:szCs w:val="24"/>
          <w:lang w:val="en-US"/>
        </w:rPr>
        <w:t xml:space="preserve">by </w:t>
      </w:r>
      <w:r w:rsidRPr="008F1D10">
        <w:rPr>
          <w:rFonts w:ascii="Arial" w:hAnsi="Arial" w:cs="Arial"/>
          <w:szCs w:val="24"/>
          <w:lang w:val="en-US"/>
        </w:rPr>
        <w:t xml:space="preserve">gestational age </w:t>
      </w:r>
    </w:p>
    <w:p w:rsidR="00346DAF" w:rsidRDefault="00346DAF" w:rsidP="00346DAF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lang w:val="en-US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09"/>
        <w:gridCol w:w="164"/>
        <w:gridCol w:w="38"/>
        <w:gridCol w:w="932"/>
        <w:gridCol w:w="1701"/>
        <w:gridCol w:w="160"/>
        <w:gridCol w:w="987"/>
        <w:gridCol w:w="38"/>
        <w:gridCol w:w="1650"/>
        <w:gridCol w:w="177"/>
        <w:gridCol w:w="529"/>
        <w:gridCol w:w="38"/>
        <w:gridCol w:w="1807"/>
      </w:tblGrid>
      <w:tr w:rsidR="00C809CE" w:rsidRPr="00F33E4B" w:rsidTr="00C809CE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9CE" w:rsidRPr="00F33E4B" w:rsidRDefault="00C809CE" w:rsidP="00D35D9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Gestational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weeks</w:t>
            </w:r>
            <w:proofErr w:type="spellEnd"/>
            <w:r w:rsidRPr="00F33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9CE" w:rsidRPr="00F33E4B" w:rsidRDefault="00C809CE" w:rsidP="00D35D9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33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TOP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CE" w:rsidRPr="00C809CE" w:rsidRDefault="00C809CE" w:rsidP="00D35D9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09CE" w:rsidRPr="00F33E4B" w:rsidRDefault="00C809CE" w:rsidP="00D35D9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33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Total of </w:t>
            </w:r>
            <w:proofErr w:type="spellStart"/>
            <w:r w:rsidRPr="00F33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births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9CE" w:rsidRPr="00F33E4B" w:rsidRDefault="00C809CE" w:rsidP="00D35D9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33E4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TOP as a %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all </w:t>
            </w:r>
            <w:r w:rsidRPr="00F33E4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births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</w:tcPr>
          <w:p w:rsidR="00C809CE" w:rsidRPr="00D35D98" w:rsidRDefault="00C809CE" w:rsidP="00D35D9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"/>
                <w:lang w:val="en-US" w:eastAsia="fr-FR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09CE" w:rsidRPr="00F33E4B" w:rsidRDefault="00C809CE" w:rsidP="00D35D9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Stillbirths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9CE" w:rsidRPr="00F33E4B" w:rsidRDefault="00C809CE" w:rsidP="00D35D9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33E4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TOP as a % of stillbirths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right w:val="nil"/>
            </w:tcBorders>
          </w:tcPr>
          <w:p w:rsidR="00C809CE" w:rsidRPr="00D35D98" w:rsidRDefault="00C809CE" w:rsidP="00D35D9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09CE" w:rsidRPr="00F33E4B" w:rsidRDefault="00C809CE" w:rsidP="00D35D9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33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Feticide</w:t>
            </w:r>
            <w:r w:rsidRPr="003D652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fr-FR"/>
              </w:rPr>
              <w:t>a</w:t>
            </w:r>
            <w:proofErr w:type="spellEnd"/>
          </w:p>
        </w:tc>
      </w:tr>
      <w:tr w:rsidR="00C809CE" w:rsidRPr="00F33E4B" w:rsidTr="00C809CE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9CE" w:rsidRPr="00F33E4B" w:rsidRDefault="00C809CE" w:rsidP="00C809C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9CE" w:rsidRPr="00F33E4B" w:rsidRDefault="00C809CE" w:rsidP="00C809C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F33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9CE" w:rsidRPr="00C809CE" w:rsidRDefault="00C809CE" w:rsidP="00C809C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9CE" w:rsidRPr="00F33E4B" w:rsidRDefault="00C809CE" w:rsidP="00C809C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9CE" w:rsidRPr="00F33E4B" w:rsidRDefault="00C809CE" w:rsidP="00C809C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33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(95% CI)</w:t>
            </w: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09CE" w:rsidRPr="00D35D98" w:rsidRDefault="00C809CE" w:rsidP="00C809C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09CE" w:rsidRPr="00F33E4B" w:rsidRDefault="00C809CE" w:rsidP="00C809C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9CE" w:rsidRPr="00F33E4B" w:rsidRDefault="00C809CE" w:rsidP="00C809C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33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(95% CI)</w:t>
            </w:r>
          </w:p>
        </w:tc>
        <w:tc>
          <w:tcPr>
            <w:tcW w:w="1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09CE" w:rsidRDefault="00C809CE" w:rsidP="00C809C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09CE" w:rsidRDefault="00C809CE" w:rsidP="00C809C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9CE" w:rsidRPr="00F33E4B" w:rsidRDefault="00C809CE" w:rsidP="00C809C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% (95% CI)</w:t>
            </w:r>
          </w:p>
        </w:tc>
      </w:tr>
      <w:tr w:rsidR="00C809CE" w:rsidRPr="00F33E4B" w:rsidTr="00F93874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CE" w:rsidRPr="00F33E4B" w:rsidRDefault="00C809CE" w:rsidP="00F93874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bookmarkStart w:id="0" w:name="_GoBack" w:colFirst="0" w:colLast="0"/>
            <w:r w:rsidRPr="00F33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CE" w:rsidRPr="00F33E4B" w:rsidRDefault="00C809CE" w:rsidP="000617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74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1266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CE" w:rsidRPr="00C809CE" w:rsidRDefault="00C809CE" w:rsidP="000617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09CE" w:rsidRDefault="00C809CE" w:rsidP="000617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Pr="00F33E4B" w:rsidRDefault="00C809CE" w:rsidP="000617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23.1 (21.9-24.2)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09CE" w:rsidRPr="00D35D98" w:rsidRDefault="00C809CE" w:rsidP="000617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09CE" w:rsidRDefault="00C809CE" w:rsidP="000617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2316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Pr="00F33E4B" w:rsidRDefault="00C809CE" w:rsidP="000617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54.3 (52.2- 56.3)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09CE" w:rsidRDefault="00C809CE" w:rsidP="000617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09CE" w:rsidRDefault="00C809CE" w:rsidP="000617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964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Pr="00F33E4B" w:rsidRDefault="00C809CE" w:rsidP="000617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78.2 (75.9- 80.4)</w:t>
            </w:r>
          </w:p>
        </w:tc>
      </w:tr>
      <w:bookmarkEnd w:id="0"/>
      <w:tr w:rsidR="00C809CE" w:rsidRPr="00F33E4B" w:rsidTr="00C809CE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9CE" w:rsidRPr="00F33E4B" w:rsidRDefault="00C809CE" w:rsidP="00F678C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P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809CE" w:rsidRPr="00D35D98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C809CE" w:rsidRPr="00F33E4B" w:rsidTr="00C809CE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CE" w:rsidRPr="00F33E4B" w:rsidRDefault="00C809CE" w:rsidP="00F678C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33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Pr="00F33E4B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173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CE" w:rsidRP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Pr="00F33E4B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36.9 (32.6-41.3)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809CE" w:rsidRPr="00D35D98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431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Pr="00F33E4B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40.1 (35.6-44.9)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Pr="00F33E4B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47.9 (40.5-55.5)</w:t>
            </w:r>
          </w:p>
        </w:tc>
      </w:tr>
      <w:tr w:rsidR="00C809CE" w:rsidRPr="00F33E4B" w:rsidTr="00C809CE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CE" w:rsidRPr="00F33E4B" w:rsidRDefault="00C809CE" w:rsidP="00F678C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33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Pr="00F33E4B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212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CE" w:rsidRP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Pr="00F33E4B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42.9 (38.6-47.3)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809CE" w:rsidRPr="00D35D98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436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Pr="00F33E4B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48.6 (43.9-53.3)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123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Pr="00F33E4B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58.6 (51.7-65.1)</w:t>
            </w:r>
          </w:p>
        </w:tc>
      </w:tr>
      <w:tr w:rsidR="00C809CE" w:rsidRPr="00F33E4B" w:rsidTr="00C809CE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CE" w:rsidRPr="00F33E4B" w:rsidRDefault="00C809CE" w:rsidP="00F678C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33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Pr="00F33E4B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269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CE" w:rsidRP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Pr="00F33E4B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50.2 (45.9-54.4)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809CE" w:rsidRPr="00D35D98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402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Pr="00F33E4B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66.9 (62.1-71.3)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213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Pr="00F33E4B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79.8 (74.5-84.1)</w:t>
            </w:r>
          </w:p>
        </w:tc>
      </w:tr>
      <w:tr w:rsidR="00C809CE" w:rsidRPr="00F33E4B" w:rsidTr="00C809CE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CE" w:rsidRPr="00F33E4B" w:rsidRDefault="00C809CE" w:rsidP="00F678C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33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Pr="00F33E4B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197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CE" w:rsidRP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Pr="00F33E4B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42.3 (37.8-46.8)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809CE" w:rsidRPr="00D35D98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Pr="00F33E4B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70.4 (64.7-75.4)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163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Pr="00F33E4B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84.5 (78.6-88.9)</w:t>
            </w:r>
          </w:p>
        </w:tc>
      </w:tr>
      <w:tr w:rsidR="00C809CE" w:rsidRPr="00F33E4B" w:rsidTr="00C809CE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CE" w:rsidRPr="00F33E4B" w:rsidRDefault="00C809CE" w:rsidP="00F678C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33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Pr="00F33E4B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149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CE" w:rsidRP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Pr="00F33E4B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28.4 (24.7-32.4)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809CE" w:rsidRPr="00D35D98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227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Pr="00F33E4B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65.6 (59.2-71.6)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135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Pr="00F33E4B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91.8 (86.1-95.3)</w:t>
            </w:r>
          </w:p>
        </w:tc>
      </w:tr>
      <w:tr w:rsidR="00C809CE" w:rsidRPr="00F33E4B" w:rsidTr="00C809CE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Pr="00F33E4B" w:rsidRDefault="00C809CE" w:rsidP="00F678C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22-26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1000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P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40.2 (38.2-42.1)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809CE" w:rsidRPr="00D35D98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1776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56.3 (54.0-58.6)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716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72.5 (69.6-75.2)</w:t>
            </w:r>
          </w:p>
        </w:tc>
      </w:tr>
      <w:tr w:rsidR="00C809CE" w:rsidRPr="00F33E4B" w:rsidTr="00C809CE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Default="00C809CE" w:rsidP="00F678C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P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809CE" w:rsidRPr="00D35D98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C809CE" w:rsidRPr="00F33E4B" w:rsidTr="00C809CE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CE" w:rsidRPr="00F33E4B" w:rsidRDefault="00C809CE" w:rsidP="00F678C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33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Pr="00F33E4B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CE" w:rsidRP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Pr="00F33E4B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19.1 (15.5-23.3)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809CE" w:rsidRPr="00D35D98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Pr="00F33E4B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57.1 (48.5-65.4)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Pr="00F33E4B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90.8 (81.6-95.6)</w:t>
            </w:r>
          </w:p>
        </w:tc>
      </w:tr>
      <w:tr w:rsidR="00C809CE" w:rsidRPr="00F33E4B" w:rsidTr="00C809CE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CE" w:rsidRPr="00F33E4B" w:rsidRDefault="00C809CE" w:rsidP="00F678C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33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Pr="00F33E4B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CE" w:rsidRP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Pr="00F33E4B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15.0 (11.9-18.7)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809CE" w:rsidRPr="00D35D98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Pr="00F33E4B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55.1 (45.9-63.9)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Pr="00F33E4B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98.5 (89.4-99.8)</w:t>
            </w:r>
          </w:p>
        </w:tc>
      </w:tr>
      <w:tr w:rsidR="00C809CE" w:rsidRPr="00F33E4B" w:rsidTr="00C809CE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CE" w:rsidRPr="00F33E4B" w:rsidRDefault="00C809CE" w:rsidP="00F678C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33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Pr="00F33E4B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CE" w:rsidRP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Pr="00F33E4B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10.3 (7.8-13.5)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809CE" w:rsidRPr="00D35D98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Pr="00F33E4B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53.5 (45.7-63.9)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Pr="00F33E4B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88.6 (74.7-95.3)</w:t>
            </w:r>
          </w:p>
        </w:tc>
      </w:tr>
      <w:tr w:rsidR="00C809CE" w:rsidRPr="00F33E4B" w:rsidTr="00C809CE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CE" w:rsidRPr="00F33E4B" w:rsidRDefault="00C809CE" w:rsidP="00F678C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33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Pr="00F33E4B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CE" w:rsidRP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Pr="00F33E4B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6.4 (4.7-8.8)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809CE" w:rsidRPr="00D35D98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Pr="00F33E4B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35.9 (27.1-45.8)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Pr="00F33E4B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97.2 (81.2-99.6)</w:t>
            </w:r>
          </w:p>
        </w:tc>
      </w:tr>
      <w:tr w:rsidR="00C809CE" w:rsidRPr="00F33E4B" w:rsidTr="00C809CE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CE" w:rsidRPr="00F33E4B" w:rsidRDefault="00C809CE" w:rsidP="00F678C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33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Pr="00F33E4B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CE" w:rsidRP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Pr="00F33E4B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6.3 (4.7-8.4)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809CE" w:rsidRPr="00D35D98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Pr="00F33E4B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42.0 (32.6-52.0)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Pr="00F33E4B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97.6 (83.8-99.7)</w:t>
            </w:r>
          </w:p>
        </w:tc>
      </w:tr>
      <w:tr w:rsidR="00C809CE" w:rsidRPr="00F33E4B" w:rsidTr="00C809CE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Pr="00F33E4B" w:rsidRDefault="00C809CE" w:rsidP="00F678C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27-31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266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P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10.6 (9.4-11.8)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809CE" w:rsidRPr="00D35D98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540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49.2 (45.0-53.5)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248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9CE" w:rsidRDefault="00C809CE" w:rsidP="00F678C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94.3 (90.7-96.5)</w:t>
            </w:r>
          </w:p>
        </w:tc>
      </w:tr>
      <w:tr w:rsidR="00C809CE" w:rsidRPr="00F33E4B" w:rsidTr="00C809CE">
        <w:trPr>
          <w:trHeight w:val="3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9CE" w:rsidRPr="00F33E4B" w:rsidRDefault="00C809CE" w:rsidP="00D35D9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</w:pPr>
            <w:r w:rsidRPr="00F33E4B"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9CE" w:rsidRPr="00F33E4B" w:rsidRDefault="00C809CE" w:rsidP="00D35D9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</w:pPr>
            <w:r w:rsidRPr="00F33E4B"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9CE" w:rsidRPr="00F33E4B" w:rsidRDefault="00C809CE" w:rsidP="00D35D9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</w:pPr>
            <w:r w:rsidRPr="00F33E4B"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9CE" w:rsidRPr="00F33E4B" w:rsidRDefault="00C809CE" w:rsidP="00D35D9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9CE" w:rsidRPr="00F33E4B" w:rsidRDefault="00C809CE" w:rsidP="00D35D9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</w:pPr>
            <w:r w:rsidRPr="00F33E4B"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9CE" w:rsidRPr="00D35D98" w:rsidRDefault="00C809CE" w:rsidP="00D35D9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9CE" w:rsidRPr="00F33E4B" w:rsidRDefault="00C809CE" w:rsidP="00D35D9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9CE" w:rsidRPr="00F33E4B" w:rsidRDefault="00C809CE" w:rsidP="00D35D9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</w:pPr>
            <w:r w:rsidRPr="00F33E4B"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9CE" w:rsidRPr="00F33E4B" w:rsidRDefault="00C809CE" w:rsidP="00D35D9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9CE" w:rsidRPr="00F33E4B" w:rsidRDefault="00C809CE" w:rsidP="00D35D9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9CE" w:rsidRPr="00F33E4B" w:rsidRDefault="00C809CE" w:rsidP="00D35D9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</w:pPr>
            <w:r w:rsidRPr="00F33E4B">
              <w:rPr>
                <w:rFonts w:ascii="Arial" w:eastAsia="Times New Roman" w:hAnsi="Arial" w:cs="Arial"/>
                <w:color w:val="000000"/>
                <w:sz w:val="4"/>
                <w:szCs w:val="4"/>
                <w:lang w:eastAsia="fr-FR"/>
              </w:rPr>
              <w:t> </w:t>
            </w:r>
          </w:p>
        </w:tc>
      </w:tr>
      <w:tr w:rsidR="00C809CE" w:rsidRPr="00F93874" w:rsidTr="00C809CE">
        <w:trPr>
          <w:trHeight w:val="225"/>
        </w:trPr>
        <w:tc>
          <w:tcPr>
            <w:tcW w:w="1020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09CE" w:rsidRPr="00DB2568" w:rsidRDefault="00C809CE" w:rsidP="00651F8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r-FR"/>
              </w:rPr>
            </w:pPr>
            <w:r w:rsidRPr="003D652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 w:eastAsia="fr-FR"/>
              </w:rPr>
              <w:t>a</w:t>
            </w:r>
            <w:r w:rsidRPr="00DB256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 xml:space="preserve"> as recorded in medical charts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-</w:t>
            </w:r>
            <w:r w:rsidRPr="00DB256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 xml:space="preserve">data </w:t>
            </w:r>
            <w:r w:rsidRPr="00DB256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 xml:space="preserve">missing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for 15 cases.</w:t>
            </w:r>
          </w:p>
        </w:tc>
      </w:tr>
    </w:tbl>
    <w:p w:rsidR="00F56534" w:rsidRPr="00346DAF" w:rsidRDefault="00F93874" w:rsidP="00346DAF">
      <w:pPr>
        <w:rPr>
          <w:lang w:val="en-US"/>
        </w:rPr>
      </w:pPr>
    </w:p>
    <w:sectPr w:rsidR="00F56534" w:rsidRPr="00346DAF" w:rsidSect="00C80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E1E1D"/>
    <w:multiLevelType w:val="multilevel"/>
    <w:tmpl w:val="CDE42BE8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9D45631"/>
    <w:multiLevelType w:val="multilevel"/>
    <w:tmpl w:val="5E903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A260A70"/>
    <w:multiLevelType w:val="hybridMultilevel"/>
    <w:tmpl w:val="6E7E4D1C"/>
    <w:lvl w:ilvl="0" w:tplc="3CB42D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9BC4D52"/>
    <w:multiLevelType w:val="hybridMultilevel"/>
    <w:tmpl w:val="E594DC70"/>
    <w:lvl w:ilvl="0" w:tplc="57DACE1E">
      <w:start w:val="1"/>
      <w:numFmt w:val="upperRoman"/>
      <w:pStyle w:val="Titre1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DAF"/>
    <w:rsid w:val="000617BB"/>
    <w:rsid w:val="00303D87"/>
    <w:rsid w:val="00346DAF"/>
    <w:rsid w:val="00393DB0"/>
    <w:rsid w:val="003D6526"/>
    <w:rsid w:val="00651F8A"/>
    <w:rsid w:val="00757B03"/>
    <w:rsid w:val="007807C3"/>
    <w:rsid w:val="00885B40"/>
    <w:rsid w:val="008A2A40"/>
    <w:rsid w:val="00A71371"/>
    <w:rsid w:val="00C809CE"/>
    <w:rsid w:val="00D14961"/>
    <w:rsid w:val="00D35D98"/>
    <w:rsid w:val="00D62D88"/>
    <w:rsid w:val="00E860EB"/>
    <w:rsid w:val="00F678C1"/>
    <w:rsid w:val="00F72F9C"/>
    <w:rsid w:val="00F93874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DD2F8-B935-45A8-AA90-550D61EA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DAF"/>
    <w:pPr>
      <w:spacing w:before="120" w:after="200" w:line="276" w:lineRule="auto"/>
    </w:pPr>
    <w:rPr>
      <w:rFonts w:ascii="Calibri" w:hAnsi="Calibri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F636C"/>
    <w:pPr>
      <w:keepNext/>
      <w:numPr>
        <w:numId w:val="5"/>
      </w:numPr>
      <w:spacing w:before="0" w:after="0" w:line="480" w:lineRule="auto"/>
      <w:jc w:val="both"/>
      <w:outlineLvl w:val="0"/>
    </w:pPr>
    <w:rPr>
      <w:rFonts w:cstheme="majorBidi"/>
      <w:b/>
      <w:bCs/>
      <w:kern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F636C"/>
    <w:pPr>
      <w:keepNext/>
      <w:numPr>
        <w:numId w:val="6"/>
      </w:numPr>
      <w:spacing w:before="0" w:after="0" w:line="480" w:lineRule="auto"/>
      <w:ind w:hanging="360"/>
      <w:outlineLvl w:val="1"/>
    </w:pPr>
    <w:rPr>
      <w:rFonts w:asciiTheme="minorHAnsi" w:eastAsia="Times New Roman" w:hAnsiTheme="minorHAnsi" w:cs="Times New Roman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F636C"/>
    <w:pPr>
      <w:keepNext/>
      <w:keepLines/>
      <w:spacing w:before="40" w:after="0"/>
      <w:ind w:left="1068" w:hanging="360"/>
      <w:outlineLvl w:val="2"/>
    </w:pPr>
    <w:rPr>
      <w:rFonts w:eastAsiaTheme="majorEastAsia" w:cstheme="majorBidi"/>
      <w:b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chapitre">
    <w:name w:val="Titre chapitre"/>
    <w:link w:val="TitrechapitreCar"/>
    <w:qFormat/>
    <w:rsid w:val="00FF636C"/>
    <w:pPr>
      <w:jc w:val="both"/>
    </w:pPr>
    <w:rPr>
      <w:rFonts w:eastAsiaTheme="majorEastAsia" w:cstheme="majorBidi"/>
      <w:b/>
      <w:bCs/>
      <w:kern w:val="28"/>
      <w:sz w:val="40"/>
      <w:szCs w:val="32"/>
    </w:rPr>
  </w:style>
  <w:style w:type="character" w:customStyle="1" w:styleId="TitrechapitreCar">
    <w:name w:val="Titre chapitre Car"/>
    <w:basedOn w:val="Policepardfaut"/>
    <w:link w:val="Titrechapitre"/>
    <w:rsid w:val="00FF636C"/>
    <w:rPr>
      <w:rFonts w:eastAsiaTheme="majorEastAsia" w:cstheme="majorBidi"/>
      <w:b/>
      <w:bCs/>
      <w:kern w:val="28"/>
      <w:sz w:val="40"/>
      <w:szCs w:val="32"/>
    </w:rPr>
  </w:style>
  <w:style w:type="paragraph" w:customStyle="1" w:styleId="isathese">
    <w:name w:val="isathese"/>
    <w:basedOn w:val="Titre1"/>
    <w:link w:val="isatheseCar"/>
    <w:qFormat/>
    <w:rsid w:val="00FF636C"/>
    <w:pPr>
      <w:numPr>
        <w:numId w:val="0"/>
      </w:numPr>
      <w:tabs>
        <w:tab w:val="num" w:pos="720"/>
      </w:tabs>
      <w:ind w:left="720" w:hanging="720"/>
    </w:pPr>
    <w:rPr>
      <w:rFonts w:cs="Times New Roman"/>
    </w:rPr>
  </w:style>
  <w:style w:type="character" w:customStyle="1" w:styleId="isatheseCar">
    <w:name w:val="isathese Car"/>
    <w:basedOn w:val="Titre1Car"/>
    <w:link w:val="isathese"/>
    <w:rsid w:val="00FF636C"/>
    <w:rPr>
      <w:rFonts w:ascii="Calibri" w:eastAsia="Calibri" w:hAnsi="Calibri" w:cs="Times New Roman"/>
      <w:b/>
      <w:bCs/>
      <w:kern w:val="32"/>
      <w:sz w:val="24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FF636C"/>
    <w:rPr>
      <w:rFonts w:ascii="Calibri" w:eastAsia="Calibri" w:hAnsi="Calibri" w:cstheme="majorBidi"/>
      <w:b/>
      <w:bCs/>
      <w:kern w:val="32"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F636C"/>
    <w:rPr>
      <w:rFonts w:eastAsia="Times New Roman" w:cs="Times New Roman"/>
      <w:b/>
      <w:bCs/>
      <w:iCs/>
      <w:sz w:val="24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FF636C"/>
    <w:rPr>
      <w:rFonts w:ascii="Calibri" w:eastAsiaTheme="majorEastAsia" w:hAnsi="Calibri" w:cstheme="majorBidi"/>
      <w:b/>
      <w:sz w:val="24"/>
      <w:szCs w:val="24"/>
    </w:rPr>
  </w:style>
  <w:style w:type="character" w:styleId="lev">
    <w:name w:val="Strong"/>
    <w:basedOn w:val="Policepardfaut"/>
    <w:qFormat/>
    <w:rsid w:val="00FF636C"/>
    <w:rPr>
      <w:rFonts w:ascii="Cambria" w:hAnsi="Cambria"/>
      <w:b/>
      <w:bCs/>
      <w:sz w:val="40"/>
    </w:rPr>
  </w:style>
  <w:style w:type="paragraph" w:styleId="Paragraphedeliste">
    <w:name w:val="List Paragraph"/>
    <w:basedOn w:val="Normal"/>
    <w:uiPriority w:val="34"/>
    <w:qFormat/>
    <w:rsid w:val="00FF636C"/>
    <w:pPr>
      <w:ind w:left="720"/>
      <w:contextualSpacing/>
    </w:pPr>
    <w:rPr>
      <w:rFonts w:cs="Times New Roma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F636C"/>
    <w:pPr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/>
      <w:b w:val="0"/>
      <w:bCs w:val="0"/>
      <w:color w:val="2E74B5" w:themeColor="accent1" w:themeShade="BF"/>
      <w:kern w:val="0"/>
      <w:sz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3DB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3DB0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D35D98"/>
    <w:pPr>
      <w:spacing w:after="0" w:line="240" w:lineRule="auto"/>
    </w:pPr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C7F5D-DE36-4E9D-B783-03F97249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Monier</dc:creator>
  <cp:keywords/>
  <dc:description/>
  <cp:lastModifiedBy>Isabelle Monier</cp:lastModifiedBy>
  <cp:revision>5</cp:revision>
  <dcterms:created xsi:type="dcterms:W3CDTF">2018-11-19T14:24:00Z</dcterms:created>
  <dcterms:modified xsi:type="dcterms:W3CDTF">2018-11-20T10:37:00Z</dcterms:modified>
</cp:coreProperties>
</file>