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134C" w14:textId="0EA0BA8F" w:rsidR="00B84B6D" w:rsidRPr="00CD4970" w:rsidRDefault="003A2F2E" w:rsidP="00B84B6D">
      <w:pPr>
        <w:pStyle w:val="Title"/>
        <w:spacing w:after="240"/>
      </w:pPr>
      <w:r w:rsidRPr="00CD4970">
        <w:t xml:space="preserve">HySand : un Nouveau Modèle Constitutif pour les Sables sous Chargement Cyclique </w:t>
      </w:r>
    </w:p>
    <w:p w14:paraId="182A1DC8" w14:textId="12D487A9" w:rsidR="00B84B6D" w:rsidRPr="00F2257A" w:rsidRDefault="003A2F2E" w:rsidP="00B84B6D">
      <w:pPr>
        <w:pStyle w:val="Subtitle"/>
        <w:spacing w:after="240"/>
        <w:jc w:val="left"/>
        <w:rPr>
          <w:rFonts w:ascii="Arial" w:hAnsi="Arial" w:cs="Arial"/>
          <w:b/>
          <w:i/>
          <w:sz w:val="26"/>
          <w:szCs w:val="26"/>
          <w:lang w:val="en-US"/>
        </w:rPr>
      </w:pPr>
      <w:r w:rsidRPr="00F2257A">
        <w:rPr>
          <w:rFonts w:ascii="Arial" w:hAnsi="Arial" w:cs="Arial"/>
          <w:b/>
          <w:i/>
          <w:sz w:val="26"/>
          <w:szCs w:val="26"/>
          <w:lang w:val="en-US"/>
        </w:rPr>
        <w:t>HySand : a New Constitutive Model for Sand Under Cyclic Loading</w:t>
      </w:r>
    </w:p>
    <w:p w14:paraId="22C54CF6" w14:textId="67ED28A6" w:rsidR="00B84B6D" w:rsidRPr="00F2257A" w:rsidRDefault="003A2F2E" w:rsidP="00B84B6D">
      <w:pPr>
        <w:pStyle w:val="auteurs"/>
        <w:rPr>
          <w:lang w:val="en-US"/>
        </w:rPr>
      </w:pPr>
      <w:r w:rsidRPr="00F2257A">
        <w:rPr>
          <w:lang w:val="en-US"/>
        </w:rPr>
        <w:t>Luc Emile Joseph SIMONIN</w:t>
      </w:r>
      <w:r w:rsidRPr="00F2257A">
        <w:rPr>
          <w:vertAlign w:val="superscript"/>
          <w:lang w:val="en-US"/>
        </w:rPr>
        <w:t>1</w:t>
      </w:r>
      <w:r w:rsidRPr="00F2257A">
        <w:rPr>
          <w:lang w:val="en-US"/>
        </w:rPr>
        <w:t>, Guy Tinmouth HOULSBY</w:t>
      </w:r>
      <w:r w:rsidRPr="00F2257A">
        <w:rPr>
          <w:vertAlign w:val="superscript"/>
          <w:lang w:val="en-US"/>
        </w:rPr>
        <w:t>1</w:t>
      </w:r>
      <w:r w:rsidRPr="00F2257A">
        <w:rPr>
          <w:lang w:val="en-US"/>
        </w:rPr>
        <w:t xml:space="preserve"> et Byron Walter BYRNE</w:t>
      </w:r>
      <w:r w:rsidRPr="00F2257A">
        <w:rPr>
          <w:vertAlign w:val="superscript"/>
          <w:lang w:val="en-US"/>
        </w:rPr>
        <w:t>1</w:t>
      </w:r>
    </w:p>
    <w:p w14:paraId="062641E7" w14:textId="1D8773F9" w:rsidR="00B84B6D" w:rsidRPr="00F2257A" w:rsidRDefault="00B84B6D" w:rsidP="00B84B6D">
      <w:pPr>
        <w:pStyle w:val="affiliationdesauteurs"/>
        <w:rPr>
          <w:lang w:val="en-US"/>
        </w:rPr>
      </w:pPr>
      <w:r w:rsidRPr="00F2257A">
        <w:rPr>
          <w:vertAlign w:val="superscript"/>
          <w:lang w:val="en-US"/>
        </w:rPr>
        <w:t>1</w:t>
      </w:r>
      <w:r w:rsidRPr="00F2257A">
        <w:rPr>
          <w:lang w:val="en-US"/>
        </w:rPr>
        <w:t xml:space="preserve"> </w:t>
      </w:r>
      <w:r w:rsidR="003A2F2E" w:rsidRPr="00F2257A">
        <w:rPr>
          <w:lang w:val="en-US"/>
        </w:rPr>
        <w:t>University of Oxford, Oxford, Royaume-Uni</w:t>
      </w:r>
    </w:p>
    <w:p w14:paraId="7E61AB5E" w14:textId="648E0313" w:rsidR="00BF4BBC" w:rsidRPr="00CD4970" w:rsidRDefault="00B84B6D" w:rsidP="00B84B6D">
      <w:pPr>
        <w:pStyle w:val="textedursum"/>
        <w:spacing w:before="240" w:after="240"/>
      </w:pPr>
      <w:r w:rsidRPr="00CD4970">
        <w:rPr>
          <w:b/>
        </w:rPr>
        <w:t>RÉSUMÉ –</w:t>
      </w:r>
      <w:r w:rsidRPr="00CD4970">
        <w:t xml:space="preserve"> </w:t>
      </w:r>
      <w:r w:rsidR="00BF4BBC" w:rsidRPr="00CD4970">
        <w:t>Afin d’améliorer le dimensionnement au chargement cyclique des fondations monopieux d’éoliennes offshores, la modélisation aux éléments finis de cette fondation est une solution intéressante. Cependant, les sols modélisés doivent l’être avec des modèles constitutifs adéquats, qui font défaut aujourd’hui. Un modèle pour les sables, Hy</w:t>
      </w:r>
      <w:r w:rsidR="00C7428D">
        <w:t>S</w:t>
      </w:r>
      <w:r w:rsidR="00BF4BBC" w:rsidRPr="00CD4970">
        <w:t xml:space="preserve">and, pallie ce manque comme le démontrent les résultats présentés </w:t>
      </w:r>
      <w:r w:rsidR="00372717">
        <w:t>dans cette étude</w:t>
      </w:r>
      <w:r w:rsidR="00BF4BBC" w:rsidRPr="00CD4970">
        <w:t>.</w:t>
      </w:r>
    </w:p>
    <w:p w14:paraId="0F1639BC" w14:textId="3040C175" w:rsidR="00B84B6D" w:rsidRPr="00F2257A" w:rsidRDefault="00B84B6D" w:rsidP="00B84B6D">
      <w:pPr>
        <w:pStyle w:val="textofenglishabstract"/>
        <w:spacing w:after="480"/>
        <w:rPr>
          <w:sz w:val="24"/>
          <w:lang w:val="en-US"/>
        </w:rPr>
      </w:pPr>
      <w:r w:rsidRPr="00372717">
        <w:rPr>
          <w:b/>
          <w:sz w:val="24"/>
        </w:rPr>
        <w:t>ABSTRACT</w:t>
      </w:r>
      <w:r w:rsidRPr="00372717">
        <w:rPr>
          <w:sz w:val="24"/>
        </w:rPr>
        <w:t xml:space="preserve"> </w:t>
      </w:r>
      <w:r w:rsidRPr="00372717">
        <w:rPr>
          <w:b/>
          <w:sz w:val="24"/>
        </w:rPr>
        <w:t>–</w:t>
      </w:r>
      <w:r w:rsidRPr="00372717">
        <w:rPr>
          <w:sz w:val="24"/>
        </w:rPr>
        <w:t xml:space="preserve"> </w:t>
      </w:r>
      <w:r w:rsidR="00BF4BBC" w:rsidRPr="00372717">
        <w:rPr>
          <w:sz w:val="24"/>
        </w:rPr>
        <w:t xml:space="preserve">Finite element analysis can allow to improve the design of monopile foundations of offshore wind turbines. </w:t>
      </w:r>
      <w:r w:rsidR="00BF4BBC" w:rsidRPr="00F2257A">
        <w:rPr>
          <w:sz w:val="24"/>
          <w:lang w:val="en-US"/>
        </w:rPr>
        <w:t>However, soils</w:t>
      </w:r>
      <w:r w:rsidR="00BB1E93" w:rsidRPr="00F2257A">
        <w:rPr>
          <w:sz w:val="24"/>
          <w:lang w:val="en-US"/>
        </w:rPr>
        <w:t xml:space="preserve"> should be modelled with adequate constitutive models. Such models are lacking for sand</w:t>
      </w:r>
      <w:r w:rsidR="00372717" w:rsidRPr="00F2257A">
        <w:rPr>
          <w:sz w:val="24"/>
          <w:lang w:val="en-US"/>
        </w:rPr>
        <w:t xml:space="preserve"> under cyclic loading</w:t>
      </w:r>
      <w:r w:rsidR="00BB1E93" w:rsidRPr="00F2257A">
        <w:rPr>
          <w:sz w:val="24"/>
          <w:lang w:val="en-US"/>
        </w:rPr>
        <w:t>. HySand, a new model for sand fills this gap as will be demonstrated by the results presented herein.</w:t>
      </w:r>
    </w:p>
    <w:p w14:paraId="62B189AE" w14:textId="77777777" w:rsidR="00B84B6D" w:rsidRPr="00CD4970" w:rsidRDefault="00B84B6D" w:rsidP="00B84B6D">
      <w:pPr>
        <w:pStyle w:val="Heading1"/>
        <w:rPr>
          <w:lang w:val="fr-FR"/>
        </w:rPr>
      </w:pPr>
      <w:r w:rsidRPr="00CD4970">
        <w:rPr>
          <w:lang w:val="fr-FR"/>
        </w:rPr>
        <w:t>Introduction</w:t>
      </w:r>
    </w:p>
    <w:p w14:paraId="737A0DB1" w14:textId="7FA16C14" w:rsidR="00782FCF" w:rsidRPr="00CD4970" w:rsidRDefault="00BF4BBC" w:rsidP="00B84B6D">
      <w:pPr>
        <w:pStyle w:val="Corpsdetexte12retrait5mm"/>
        <w:rPr>
          <w:lang w:val="fr-FR"/>
        </w:rPr>
      </w:pPr>
      <w:r w:rsidRPr="00CD4970">
        <w:rPr>
          <w:lang w:val="fr-FR"/>
        </w:rPr>
        <w:t xml:space="preserve">La taille toujours plus imposante des fondations monopieux pour </w:t>
      </w:r>
      <w:r w:rsidR="00BB642E" w:rsidRPr="00CD4970">
        <w:rPr>
          <w:lang w:val="fr-FR"/>
        </w:rPr>
        <w:t>éoliennes</w:t>
      </w:r>
      <w:r w:rsidRPr="00CD4970">
        <w:rPr>
          <w:lang w:val="fr-FR"/>
        </w:rPr>
        <w:t xml:space="preserve"> offshores, afin d’</w:t>
      </w:r>
      <w:r w:rsidR="000C3BAD">
        <w:rPr>
          <w:lang w:val="fr-FR"/>
        </w:rPr>
        <w:t>implanter</w:t>
      </w:r>
      <w:r w:rsidRPr="00CD4970">
        <w:rPr>
          <w:lang w:val="fr-FR"/>
        </w:rPr>
        <w:t xml:space="preserve"> de plus grandes </w:t>
      </w:r>
      <w:r w:rsidR="00BB642E" w:rsidRPr="00CD4970">
        <w:rPr>
          <w:lang w:val="fr-FR"/>
        </w:rPr>
        <w:t>éoliennes</w:t>
      </w:r>
      <w:r w:rsidRPr="00CD4970">
        <w:rPr>
          <w:lang w:val="fr-FR"/>
        </w:rPr>
        <w:t xml:space="preserve"> en eaux plus profondes, augmente l’importance de leur dimensionnement au chargement cyclique.</w:t>
      </w:r>
    </w:p>
    <w:p w14:paraId="0C9FB04D" w14:textId="69870D9F" w:rsidR="00BF4BBC" w:rsidRPr="00CD4970" w:rsidRDefault="00BB642E" w:rsidP="001039DB">
      <w:pPr>
        <w:pStyle w:val="Corpsdetexte12retrait5mm"/>
        <w:ind w:firstLine="284"/>
        <w:rPr>
          <w:rStyle w:val="Corpsdetexte12Car"/>
          <w:lang w:val="fr-FR"/>
        </w:rPr>
      </w:pPr>
      <w:r w:rsidRPr="00CD4970">
        <w:rPr>
          <w:rStyle w:val="Corpsdetexte12Car"/>
          <w:lang w:val="fr-FR"/>
        </w:rPr>
        <w:t>Le projet PISA (Byrne et al., 2020) a proposé une nouvelle méthode de dimensionnement au chargement latéral monotone. Cette méthode s’appuie sur la modélisation tridimensionnelle aux éléments finis de plusieurs fondations afin d’extraire les courbes de réactions le long de monopieux représentatifs du champ des paramètres rencontrés au sein d’un parc éolien. Ces courbes sont ensuite utilisées dans un modèle unidimensionnel de type Winkler afin de dimensionner les éoliennes du champ. Cette nouvelle méthode permet d’opt</w:t>
      </w:r>
      <w:r w:rsidR="000C3BAD">
        <w:rPr>
          <w:rStyle w:val="Corpsdetexte12Car"/>
          <w:lang w:val="fr-FR"/>
        </w:rPr>
        <w:t>imiser</w:t>
      </w:r>
      <w:r w:rsidRPr="00CD4970">
        <w:rPr>
          <w:rStyle w:val="Corpsdetexte12Car"/>
          <w:lang w:val="fr-FR"/>
        </w:rPr>
        <w:t xml:space="preserve"> la taille des monopieux avec confiance.</w:t>
      </w:r>
    </w:p>
    <w:p w14:paraId="6F5BAF2A" w14:textId="4C149DB0" w:rsidR="00BB642E" w:rsidRPr="00CD4970" w:rsidRDefault="00BB642E" w:rsidP="001039DB">
      <w:pPr>
        <w:pStyle w:val="Corpsdetexte12retrait5mm"/>
        <w:ind w:firstLine="284"/>
        <w:rPr>
          <w:rStyle w:val="Corpsdetexte12Car"/>
          <w:lang w:val="fr-FR"/>
        </w:rPr>
      </w:pPr>
      <w:r w:rsidRPr="00CD4970">
        <w:rPr>
          <w:rStyle w:val="Corpsdetexte12Car"/>
          <w:lang w:val="fr-FR"/>
        </w:rPr>
        <w:t>Le projet PICASO</w:t>
      </w:r>
      <w:r w:rsidR="00782FCF" w:rsidRPr="00CD4970">
        <w:rPr>
          <w:rStyle w:val="Corpsdetexte12Car"/>
          <w:lang w:val="fr-FR"/>
        </w:rPr>
        <w:t xml:space="preserve"> vise à développer une nouvelle méthode de dimensionnement des monopieux adaptée aux besoins de l’industrie, cette fois-ci pour leur chargement cyclique. </w:t>
      </w:r>
      <w:r w:rsidR="001039DB" w:rsidRPr="00CD4970">
        <w:rPr>
          <w:rStyle w:val="Corpsdetexte12Car"/>
          <w:lang w:val="fr-FR"/>
        </w:rPr>
        <w:t>D</w:t>
      </w:r>
      <w:r w:rsidR="00782FCF" w:rsidRPr="00CD4970">
        <w:rPr>
          <w:rStyle w:val="Corpsdetexte12Car"/>
          <w:lang w:val="fr-FR"/>
        </w:rPr>
        <w:t xml:space="preserve">e manière similaire </w:t>
      </w:r>
      <w:r w:rsidR="00787645">
        <w:rPr>
          <w:rStyle w:val="Corpsdetexte12Car"/>
          <w:lang w:val="fr-FR"/>
        </w:rPr>
        <w:t>à</w:t>
      </w:r>
      <w:r w:rsidR="00782FCF" w:rsidRPr="00CD4970">
        <w:rPr>
          <w:rStyle w:val="Corpsdetexte12Car"/>
          <w:lang w:val="fr-FR"/>
        </w:rPr>
        <w:t xml:space="preserve"> PISA, le projet s’organise autour d’essais in situ sur des monopieux de tailles réduites (diamètres de ~1 à 2 m), d’essais en laboratoire visant à caractériser les terrains et </w:t>
      </w:r>
      <w:r w:rsidR="001039DB" w:rsidRPr="00CD4970">
        <w:rPr>
          <w:rStyle w:val="Corpsdetexte12Car"/>
          <w:lang w:val="fr-FR"/>
        </w:rPr>
        <w:t>à</w:t>
      </w:r>
      <w:r w:rsidR="00782FCF" w:rsidRPr="00CD4970">
        <w:rPr>
          <w:rStyle w:val="Corpsdetexte12Car"/>
          <w:lang w:val="fr-FR"/>
        </w:rPr>
        <w:t xml:space="preserve"> améliorer les techniques de calibration, de développements théoriques et de méthodes numériques visant à reproduire les phénomènes observés. Comme pour le projet PISA, le projet PICASO inclut donc des modélisations tridimensionnelles aux éléments finis qui requièrent des modèles constitutifs de sols adéquats. Cependant, tandis que des </w:t>
      </w:r>
      <w:r w:rsidR="001039DB" w:rsidRPr="00CD4970">
        <w:rPr>
          <w:rStyle w:val="Corpsdetexte12Car"/>
          <w:lang w:val="fr-FR"/>
        </w:rPr>
        <w:t>modèles</w:t>
      </w:r>
      <w:r w:rsidR="00782FCF" w:rsidRPr="00CD4970">
        <w:rPr>
          <w:rStyle w:val="Corpsdetexte12Car"/>
          <w:lang w:val="fr-FR"/>
        </w:rPr>
        <w:t xml:space="preserve"> constitutifs</w:t>
      </w:r>
      <w:r w:rsidR="001039DB" w:rsidRPr="00CD4970">
        <w:rPr>
          <w:rStyle w:val="Corpsdetexte12Car"/>
          <w:lang w:val="fr-FR"/>
        </w:rPr>
        <w:t xml:space="preserve"> existants</w:t>
      </w:r>
      <w:r w:rsidR="00782FCF" w:rsidRPr="00CD4970">
        <w:rPr>
          <w:rStyle w:val="Corpsdetexte12Car"/>
          <w:lang w:val="fr-FR"/>
        </w:rPr>
        <w:t xml:space="preserve"> ont pu </w:t>
      </w:r>
      <w:r w:rsidR="001039DB" w:rsidRPr="00CD4970">
        <w:rPr>
          <w:rStyle w:val="Corpsdetexte12Car"/>
          <w:lang w:val="fr-FR"/>
        </w:rPr>
        <w:t>être</w:t>
      </w:r>
      <w:r w:rsidR="00782FCF" w:rsidRPr="00CD4970">
        <w:rPr>
          <w:rStyle w:val="Corpsdetexte12Car"/>
          <w:lang w:val="fr-FR"/>
        </w:rPr>
        <w:t xml:space="preserve"> </w:t>
      </w:r>
      <w:r w:rsidR="001039DB" w:rsidRPr="00CD4970">
        <w:rPr>
          <w:rStyle w:val="Corpsdetexte12Car"/>
          <w:lang w:val="fr-FR"/>
        </w:rPr>
        <w:t>adoptés</w:t>
      </w:r>
      <w:r w:rsidR="00782FCF" w:rsidRPr="00CD4970">
        <w:rPr>
          <w:rStyle w:val="Corpsdetexte12Car"/>
          <w:lang w:val="fr-FR"/>
        </w:rPr>
        <w:t xml:space="preserve"> avec confiance pour simuler le comportement sous chargement monotone d’argiles et de sables,</w:t>
      </w:r>
      <w:r w:rsidR="001039DB" w:rsidRPr="00CD4970">
        <w:rPr>
          <w:rStyle w:val="Corpsdetexte12Car"/>
          <w:lang w:val="fr-FR"/>
        </w:rPr>
        <w:t xml:space="preserve"> de tels modèles ne sont pas capables de reproduire le comportement complexe de ces sols sous chargement</w:t>
      </w:r>
      <w:r w:rsidR="00787645">
        <w:rPr>
          <w:rStyle w:val="Corpsdetexte12Car"/>
          <w:lang w:val="fr-FR"/>
        </w:rPr>
        <w:t>s</w:t>
      </w:r>
      <w:r w:rsidR="001039DB" w:rsidRPr="00CD4970">
        <w:rPr>
          <w:rStyle w:val="Corpsdetexte12Car"/>
          <w:lang w:val="fr-FR"/>
        </w:rPr>
        <w:t xml:space="preserve"> cycliques, comme l’ont montré Wichtmann (2016) et Duque et al. (2021).</w:t>
      </w:r>
    </w:p>
    <w:p w14:paraId="06EFCDFE" w14:textId="6A20E224" w:rsidR="001039DB" w:rsidRPr="00CD4970" w:rsidRDefault="001039DB" w:rsidP="001039DB">
      <w:pPr>
        <w:pStyle w:val="Corpsdetexte12retrait5mm"/>
        <w:ind w:firstLine="284"/>
        <w:rPr>
          <w:lang w:val="fr-FR"/>
        </w:rPr>
      </w:pPr>
      <w:r w:rsidRPr="00CD4970">
        <w:rPr>
          <w:rStyle w:val="Corpsdetexte12Car"/>
          <w:lang w:val="fr-FR"/>
        </w:rPr>
        <w:t>L’objectif de cet article est de présenter un modèle en contrainte effective pour les sables, HySand, physiquement et mathématiquement</w:t>
      </w:r>
      <w:r w:rsidR="00C45FBC" w:rsidRPr="00CD4970">
        <w:rPr>
          <w:rStyle w:val="Corpsdetexte12Car"/>
          <w:lang w:val="fr-FR"/>
        </w:rPr>
        <w:t xml:space="preserve"> clair</w:t>
      </w:r>
      <w:r w:rsidRPr="00CD4970">
        <w:rPr>
          <w:rStyle w:val="Corpsdetexte12Car"/>
          <w:lang w:val="fr-FR"/>
        </w:rPr>
        <w:t xml:space="preserve"> grâce </w:t>
      </w:r>
      <w:r w:rsidR="000636EC" w:rsidRPr="00CD4970">
        <w:rPr>
          <w:rStyle w:val="Corpsdetexte12Car"/>
          <w:lang w:val="fr-FR"/>
        </w:rPr>
        <w:t>à</w:t>
      </w:r>
      <w:r w:rsidRPr="00CD4970">
        <w:rPr>
          <w:rStyle w:val="Corpsdetexte12Car"/>
          <w:lang w:val="fr-FR"/>
        </w:rPr>
        <w:t xml:space="preserve"> sa construction en hyperplasticité.</w:t>
      </w:r>
      <w:r w:rsidR="000636EC" w:rsidRPr="00CD4970">
        <w:rPr>
          <w:rStyle w:val="Corpsdetexte12Car"/>
          <w:lang w:val="fr-FR"/>
        </w:rPr>
        <w:t xml:space="preserve"> HySand se </w:t>
      </w:r>
      <w:r w:rsidR="000C3BAD">
        <w:rPr>
          <w:rStyle w:val="Corpsdetexte12Car"/>
          <w:lang w:val="fr-FR"/>
        </w:rPr>
        <w:t>fonde</w:t>
      </w:r>
      <w:r w:rsidR="000636EC" w:rsidRPr="00CD4970">
        <w:rPr>
          <w:rStyle w:val="Corpsdetexte12Car"/>
          <w:lang w:val="fr-FR"/>
        </w:rPr>
        <w:t xml:space="preserve"> sur un modèle avec une seule surface de plasticité développé par Houlsby (1992) et </w:t>
      </w:r>
      <w:r w:rsidR="00787645">
        <w:rPr>
          <w:rStyle w:val="Corpsdetexte12Car"/>
          <w:lang w:val="fr-FR"/>
        </w:rPr>
        <w:t xml:space="preserve">sur </w:t>
      </w:r>
      <w:r w:rsidR="000636EC" w:rsidRPr="00CD4970">
        <w:rPr>
          <w:rStyle w:val="Corpsdetexte12Car"/>
          <w:lang w:val="fr-FR"/>
        </w:rPr>
        <w:t xml:space="preserve">sa </w:t>
      </w:r>
      <w:r w:rsidR="00C45FBC" w:rsidRPr="00CD4970">
        <w:rPr>
          <w:rStyle w:val="Corpsdetexte12Car"/>
          <w:lang w:val="fr-FR"/>
        </w:rPr>
        <w:t>généralisation</w:t>
      </w:r>
      <w:r w:rsidR="000636EC" w:rsidRPr="00CD4970">
        <w:rPr>
          <w:rStyle w:val="Corpsdetexte12Car"/>
          <w:lang w:val="fr-FR"/>
        </w:rPr>
        <w:t xml:space="preserve"> </w:t>
      </w:r>
      <w:r w:rsidR="00787645">
        <w:rPr>
          <w:rStyle w:val="Corpsdetexte12Car"/>
          <w:lang w:val="fr-FR"/>
        </w:rPr>
        <w:t>à</w:t>
      </w:r>
      <w:r w:rsidR="000636EC" w:rsidRPr="00CD4970">
        <w:rPr>
          <w:rStyle w:val="Corpsdetexte12Car"/>
          <w:lang w:val="fr-FR"/>
        </w:rPr>
        <w:t xml:space="preserve"> un </w:t>
      </w:r>
      <w:r w:rsidR="00C45FBC" w:rsidRPr="00CD4970">
        <w:rPr>
          <w:rStyle w:val="Corpsdetexte12Car"/>
          <w:lang w:val="fr-FR"/>
        </w:rPr>
        <w:t>modèle</w:t>
      </w:r>
      <w:r w:rsidR="000636EC" w:rsidRPr="00CD4970">
        <w:rPr>
          <w:rStyle w:val="Corpsdetexte12Car"/>
          <w:lang w:val="fr-FR"/>
        </w:rPr>
        <w:t xml:space="preserve"> multi-surface par Houlsby et Mortara</w:t>
      </w:r>
      <w:r w:rsidR="00C45FBC" w:rsidRPr="00CD4970">
        <w:rPr>
          <w:rStyle w:val="Corpsdetexte12Car"/>
          <w:lang w:val="fr-FR"/>
        </w:rPr>
        <w:t xml:space="preserve"> (2004). La version triaxiale d’HySand est présentée ici, accompagnée par une explication brève de ses composantes théoriques et de leurs objectifs. Les résultats du modèle sont ensuite comparés à des résultats triaxiaux (</w:t>
      </w:r>
      <w:r w:rsidR="00C45FBC" w:rsidRPr="00CD4970">
        <w:rPr>
          <w:lang w:val="fr-FR"/>
        </w:rPr>
        <w:t>Wichtmann et Triantafyllidis (2016a, b).</w:t>
      </w:r>
    </w:p>
    <w:p w14:paraId="788C9C08" w14:textId="68B40615" w:rsidR="00C45FBC" w:rsidRPr="00CD4970" w:rsidRDefault="00C45FBC" w:rsidP="00C45FBC">
      <w:pPr>
        <w:pStyle w:val="Corpsdetexte12retrait5mm"/>
        <w:rPr>
          <w:lang w:val="fr-FR"/>
        </w:rPr>
      </w:pPr>
    </w:p>
    <w:p w14:paraId="76B42A62" w14:textId="5580EC5F" w:rsidR="00C45FBC" w:rsidRPr="00CD4970" w:rsidRDefault="00C45FBC" w:rsidP="00C45FBC">
      <w:pPr>
        <w:pStyle w:val="Heading1"/>
        <w:rPr>
          <w:lang w:val="fr-FR"/>
        </w:rPr>
      </w:pPr>
      <w:r w:rsidRPr="00CD4970">
        <w:rPr>
          <w:lang w:val="fr-FR"/>
        </w:rPr>
        <w:t>Formulation théorique triaxiale d’HySand</w:t>
      </w:r>
    </w:p>
    <w:p w14:paraId="5D5A32B6" w14:textId="42C794FE" w:rsidR="00C45FBC" w:rsidRPr="00CD4970" w:rsidRDefault="00C45FBC" w:rsidP="00C45FBC">
      <w:pPr>
        <w:pStyle w:val="Corpsdetexte12retrait5mm"/>
        <w:spacing w:before="240" w:after="120"/>
        <w:rPr>
          <w:rStyle w:val="Corpsdetexte12Car"/>
          <w:b/>
          <w:i/>
          <w:iCs w:val="0"/>
          <w:lang w:val="fr-FR"/>
        </w:rPr>
      </w:pPr>
      <w:r w:rsidRPr="00CD4970">
        <w:rPr>
          <w:rStyle w:val="Corpsdetexte12Car"/>
          <w:b/>
          <w:i/>
          <w:iCs w:val="0"/>
          <w:lang w:val="fr-FR"/>
        </w:rPr>
        <w:t>2.1. L’hyperplasticité</w:t>
      </w:r>
    </w:p>
    <w:p w14:paraId="138142CF" w14:textId="4F70BF65" w:rsidR="008D24F2" w:rsidRPr="00CD4970" w:rsidRDefault="00C45FBC" w:rsidP="00B84B6D">
      <w:pPr>
        <w:pStyle w:val="Corpsdetexte12retrait5mm"/>
        <w:rPr>
          <w:rStyle w:val="Corpsdetexte12Car"/>
          <w:lang w:val="fr-FR"/>
        </w:rPr>
      </w:pPr>
      <w:r w:rsidRPr="00CD4970">
        <w:rPr>
          <w:lang w:val="fr-FR"/>
        </w:rPr>
        <w:t>L’h</w:t>
      </w:r>
      <w:r w:rsidRPr="00CD4970">
        <w:rPr>
          <w:rStyle w:val="Corpsdetexte12Car"/>
          <w:lang w:val="fr-FR"/>
        </w:rPr>
        <w:t xml:space="preserve">yperplasticité est une approche </w:t>
      </w:r>
      <w:r w:rsidR="00894816" w:rsidRPr="00CD4970">
        <w:rPr>
          <w:rStyle w:val="Corpsdetexte12Car"/>
          <w:lang w:val="fr-FR"/>
        </w:rPr>
        <w:t xml:space="preserve">basée sur la thermodynamique qui prend sa source dans les travaux de Ziegler (1977). Elle constitue un travail parallèle et indépendant, mais similaire aux travaux sur les </w:t>
      </w:r>
      <w:r w:rsidR="003B488C" w:rsidRPr="00CD4970">
        <w:rPr>
          <w:rStyle w:val="Corpsdetexte12Car"/>
          <w:lang w:val="fr-FR"/>
        </w:rPr>
        <w:t>matériaux</w:t>
      </w:r>
      <w:r w:rsidR="00894816" w:rsidRPr="00CD4970">
        <w:rPr>
          <w:rStyle w:val="Corpsdetexte12Car"/>
          <w:lang w:val="fr-FR"/>
        </w:rPr>
        <w:t xml:space="preserve"> standards </w:t>
      </w:r>
      <w:r w:rsidR="003B488C" w:rsidRPr="00CD4970">
        <w:rPr>
          <w:rStyle w:val="Corpsdetexte12Car"/>
          <w:lang w:val="fr-FR"/>
        </w:rPr>
        <w:t>généralisés</w:t>
      </w:r>
      <w:r w:rsidR="00894816" w:rsidRPr="00CD4970">
        <w:rPr>
          <w:rStyle w:val="Corpsdetexte12Car"/>
          <w:lang w:val="fr-FR"/>
        </w:rPr>
        <w:t xml:space="preserve"> </w:t>
      </w:r>
      <w:r w:rsidR="00894816" w:rsidRPr="00CD4970">
        <w:rPr>
          <w:lang w:val="fr-FR"/>
        </w:rPr>
        <w:t>(Halphen et Nguyen, 1975)</w:t>
      </w:r>
      <w:r w:rsidR="00894816" w:rsidRPr="00CD4970">
        <w:rPr>
          <w:rStyle w:val="Corpsdetexte12Car"/>
          <w:lang w:val="fr-FR"/>
        </w:rPr>
        <w:t xml:space="preserve">) en France. En plus de l’adéquation thermomécanique et d’une fondation mathématique solide, un avantage de ces approches </w:t>
      </w:r>
      <w:r w:rsidR="003B488C" w:rsidRPr="00CD4970">
        <w:rPr>
          <w:rStyle w:val="Corpsdetexte12Car"/>
          <w:lang w:val="fr-FR"/>
        </w:rPr>
        <w:t>théoriques</w:t>
      </w:r>
      <w:r w:rsidR="00894816" w:rsidRPr="00CD4970">
        <w:rPr>
          <w:rStyle w:val="Corpsdetexte12Car"/>
          <w:lang w:val="fr-FR"/>
        </w:rPr>
        <w:t xml:space="preserve"> est que toutes les </w:t>
      </w:r>
      <w:r w:rsidR="003B488C" w:rsidRPr="00CD4970">
        <w:rPr>
          <w:rStyle w:val="Corpsdetexte12Car"/>
          <w:lang w:val="fr-FR"/>
        </w:rPr>
        <w:t>équations</w:t>
      </w:r>
      <w:r w:rsidR="00894816" w:rsidRPr="00CD4970">
        <w:rPr>
          <w:rStyle w:val="Corpsdetexte12Car"/>
          <w:lang w:val="fr-FR"/>
        </w:rPr>
        <w:t xml:space="preserve"> constitutives sont contenues dans deux potentiels positifs (Germain et al. (1983) et Houlsby et al. (2017)).</w:t>
      </w:r>
      <w:r w:rsidR="008D24F2" w:rsidRPr="00CD4970">
        <w:rPr>
          <w:rStyle w:val="Corpsdetexte12Car"/>
          <w:lang w:val="fr-FR"/>
        </w:rPr>
        <w:t xml:space="preserve"> Cet article utilise l’</w:t>
      </w:r>
      <w:r w:rsidR="00F60F28" w:rsidRPr="00CD4970">
        <w:rPr>
          <w:rStyle w:val="Corpsdetexte12Car"/>
          <w:lang w:val="fr-FR"/>
        </w:rPr>
        <w:t>énergie</w:t>
      </w:r>
      <w:r w:rsidR="008D24F2" w:rsidRPr="00CD4970">
        <w:rPr>
          <w:rStyle w:val="Corpsdetexte12Car"/>
          <w:lang w:val="fr-FR"/>
        </w:rPr>
        <w:t xml:space="preserve"> de Gibbs et les surfaces de </w:t>
      </w:r>
      <w:r w:rsidR="00F60F28" w:rsidRPr="00CD4970">
        <w:rPr>
          <w:rStyle w:val="Corpsdetexte12Car"/>
          <w:lang w:val="fr-FR"/>
        </w:rPr>
        <w:t>plasticité</w:t>
      </w:r>
      <w:r w:rsidR="008D24F2" w:rsidRPr="00CD4970">
        <w:rPr>
          <w:rStyle w:val="Corpsdetexte12Car"/>
          <w:lang w:val="fr-FR"/>
        </w:rPr>
        <w:t xml:space="preserve"> pour </w:t>
      </w:r>
      <w:r w:rsidR="00F60F28" w:rsidRPr="00CD4970">
        <w:rPr>
          <w:rStyle w:val="Corpsdetexte12Car"/>
          <w:lang w:val="fr-FR"/>
        </w:rPr>
        <w:t>définir</w:t>
      </w:r>
      <w:r w:rsidR="008D24F2" w:rsidRPr="00CD4970">
        <w:rPr>
          <w:rStyle w:val="Corpsdetexte12Car"/>
          <w:lang w:val="fr-FR"/>
        </w:rPr>
        <w:t xml:space="preserve"> HySand. Un lecteur </w:t>
      </w:r>
      <w:r w:rsidR="008438DF" w:rsidRPr="00CD4970">
        <w:rPr>
          <w:rStyle w:val="Corpsdetexte12Car"/>
          <w:lang w:val="fr-FR"/>
        </w:rPr>
        <w:t>intéressé</w:t>
      </w:r>
      <w:r w:rsidR="008D24F2" w:rsidRPr="00CD4970">
        <w:rPr>
          <w:rStyle w:val="Corpsdetexte12Car"/>
          <w:lang w:val="fr-FR"/>
        </w:rPr>
        <w:t xml:space="preserve"> pourra se </w:t>
      </w:r>
      <w:r w:rsidR="00F60F28" w:rsidRPr="00CD4970">
        <w:rPr>
          <w:rStyle w:val="Corpsdetexte12Car"/>
          <w:lang w:val="fr-FR"/>
        </w:rPr>
        <w:t>référer</w:t>
      </w:r>
      <w:r w:rsidR="008D24F2" w:rsidRPr="00CD4970">
        <w:rPr>
          <w:rStyle w:val="Corpsdetexte12Car"/>
          <w:lang w:val="fr-FR"/>
        </w:rPr>
        <w:t xml:space="preserve"> </w:t>
      </w:r>
      <w:r w:rsidR="00F60F28" w:rsidRPr="00CD4970">
        <w:rPr>
          <w:rStyle w:val="Corpsdetexte12Car"/>
          <w:lang w:val="fr-FR"/>
        </w:rPr>
        <w:t>à</w:t>
      </w:r>
      <w:r w:rsidR="008D24F2" w:rsidRPr="00CD4970">
        <w:rPr>
          <w:rStyle w:val="Corpsdetexte12Car"/>
          <w:lang w:val="fr-FR"/>
        </w:rPr>
        <w:t xml:space="preserve"> Houlsby et Puzrin (2006) pour d’autres approches et une </w:t>
      </w:r>
      <w:r w:rsidR="008438DF" w:rsidRPr="00CD4970">
        <w:rPr>
          <w:rStyle w:val="Corpsdetexte12Car"/>
          <w:lang w:val="fr-FR"/>
        </w:rPr>
        <w:t>présentation</w:t>
      </w:r>
      <w:r w:rsidR="008D24F2" w:rsidRPr="00CD4970">
        <w:rPr>
          <w:rStyle w:val="Corpsdetexte12Car"/>
          <w:lang w:val="fr-FR"/>
        </w:rPr>
        <w:t xml:space="preserve"> plus approfondie de l’hyperplasticité.</w:t>
      </w:r>
    </w:p>
    <w:p w14:paraId="1C5E8D38" w14:textId="138F3894" w:rsidR="00894816" w:rsidRPr="00CD4970" w:rsidRDefault="00894816" w:rsidP="008D24F2">
      <w:pPr>
        <w:pStyle w:val="Corpsdetexte12retrait5mm"/>
        <w:ind w:firstLine="284"/>
        <w:rPr>
          <w:rStyle w:val="Corpsdetexte12Car"/>
          <w:lang w:val="fr-FR"/>
        </w:rPr>
      </w:pPr>
      <w:r w:rsidRPr="00CD4970">
        <w:rPr>
          <w:rStyle w:val="Corpsdetexte12Car"/>
          <w:lang w:val="fr-FR"/>
        </w:rPr>
        <w:t xml:space="preserve">Le premier potentiel est la fonction </w:t>
      </w:r>
      <w:r w:rsidR="003B488C" w:rsidRPr="00CD4970">
        <w:rPr>
          <w:rStyle w:val="Corpsdetexte12Car"/>
          <w:lang w:val="fr-FR"/>
        </w:rPr>
        <w:t xml:space="preserve">d’énergie qui </w:t>
      </w:r>
      <w:r w:rsidR="008D24F2" w:rsidRPr="00CD4970">
        <w:rPr>
          <w:rStyle w:val="Corpsdetexte12Car"/>
          <w:lang w:val="fr-FR"/>
        </w:rPr>
        <w:t>représente</w:t>
      </w:r>
      <w:r w:rsidR="003B488C" w:rsidRPr="00CD4970">
        <w:rPr>
          <w:rStyle w:val="Corpsdetexte12Car"/>
          <w:lang w:val="fr-FR"/>
        </w:rPr>
        <w:t xml:space="preserve"> l’</w:t>
      </w:r>
      <w:r w:rsidR="008D24F2" w:rsidRPr="00CD4970">
        <w:rPr>
          <w:rStyle w:val="Corpsdetexte12Car"/>
          <w:lang w:val="fr-FR"/>
        </w:rPr>
        <w:t>énergie</w:t>
      </w:r>
      <w:r w:rsidR="003B488C" w:rsidRPr="00CD4970">
        <w:rPr>
          <w:rStyle w:val="Corpsdetexte12Car"/>
          <w:lang w:val="fr-FR"/>
        </w:rPr>
        <w:t xml:space="preserve"> </w:t>
      </w:r>
      <w:r w:rsidR="008D24F2" w:rsidRPr="00CD4970">
        <w:rPr>
          <w:rStyle w:val="Corpsdetexte12Car"/>
          <w:lang w:val="fr-FR"/>
        </w:rPr>
        <w:t>stockée</w:t>
      </w:r>
      <w:r w:rsidR="003B488C" w:rsidRPr="00CD4970">
        <w:rPr>
          <w:rStyle w:val="Corpsdetexte12Car"/>
          <w:lang w:val="fr-FR"/>
        </w:rPr>
        <w:t xml:space="preserve"> par le système. Dans le cas </w:t>
      </w:r>
      <w:r w:rsidR="008D24F2" w:rsidRPr="00CD4970">
        <w:rPr>
          <w:rStyle w:val="Corpsdetexte12Car"/>
          <w:lang w:val="fr-FR"/>
        </w:rPr>
        <w:t>de l’énergie de Gibbs, utilisée ici, ce potentiel est fonction des contraintes (</w:t>
      </w:r>
      <m:oMath>
        <m:r>
          <w:rPr>
            <w:rStyle w:val="Corpsdetexte12Car"/>
            <w:rFonts w:ascii="Cambria Math" w:hAnsi="Cambria Math"/>
            <w:lang w:val="fr-FR"/>
          </w:rPr>
          <m:t>p</m:t>
        </m:r>
      </m:oMath>
      <w:r w:rsidR="008D24F2" w:rsidRPr="00CD4970">
        <w:rPr>
          <w:rStyle w:val="Corpsdetexte12Car"/>
          <w:lang w:val="fr-FR"/>
        </w:rPr>
        <w:t xml:space="preserve"> la contrainte effective moyenne, et </w:t>
      </w:r>
      <m:oMath>
        <m:r>
          <w:rPr>
            <w:rStyle w:val="Corpsdetexte12Car"/>
            <w:rFonts w:ascii="Cambria Math" w:hAnsi="Cambria Math"/>
            <w:lang w:val="fr-FR"/>
          </w:rPr>
          <m:t>q</m:t>
        </m:r>
      </m:oMath>
      <w:r w:rsidR="008D24F2" w:rsidRPr="00CD4970">
        <w:rPr>
          <w:rStyle w:val="Corpsdetexte12Car"/>
          <w:lang w:val="fr-FR"/>
        </w:rPr>
        <w:t xml:space="preserve"> la contrainte déviatorique), et de variables internes (</w:t>
      </w:r>
      <m:oMath>
        <m:sSubSup>
          <m:sSubSupPr>
            <m:ctrlPr>
              <w:rPr>
                <w:rStyle w:val="Corpsdetexte12Car"/>
                <w:rFonts w:ascii="Cambria Math" w:hAnsi="Cambria Math"/>
                <w:lang w:val="fr-FR"/>
              </w:rPr>
            </m:ctrlPr>
          </m:sSubSupPr>
          <m:e>
            <m:r>
              <w:rPr>
                <w:rStyle w:val="Corpsdetexte12Car"/>
                <w:rFonts w:ascii="Cambria Math" w:hAnsi="Cambria Math"/>
                <w:lang w:val="fr-FR"/>
              </w:rPr>
              <m:t>α</m:t>
            </m:r>
          </m:e>
          <m:sub>
            <m:r>
              <w:rPr>
                <w:rStyle w:val="Corpsdetexte12Car"/>
                <w:rFonts w:ascii="Cambria Math" w:hAnsi="Cambria Math"/>
                <w:lang w:val="fr-FR"/>
              </w:rPr>
              <m:t>p</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r>
          <m:rPr>
            <m:sty m:val="p"/>
          </m:rPr>
          <w:rPr>
            <w:rStyle w:val="Corpsdetexte12Car"/>
            <w:rFonts w:ascii="Cambria Math" w:hAnsi="Cambria Math"/>
            <w:lang w:val="fr-FR"/>
          </w:rPr>
          <m:t>+</m:t>
        </m:r>
        <m:sSubSup>
          <m:sSubSupPr>
            <m:ctrlPr>
              <w:rPr>
                <w:rStyle w:val="Corpsdetexte12Car"/>
                <w:rFonts w:ascii="Cambria Math" w:hAnsi="Cambria Math"/>
                <w:lang w:val="fr-FR"/>
              </w:rPr>
            </m:ctrlPr>
          </m:sSubSupPr>
          <m:e>
            <m:r>
              <w:rPr>
                <w:rStyle w:val="Corpsdetexte12Car"/>
                <w:rFonts w:ascii="Cambria Math" w:hAnsi="Cambria Math"/>
                <w:lang w:val="fr-FR"/>
              </w:rPr>
              <m:t>α</m:t>
            </m:r>
          </m:e>
          <m:sub>
            <m:r>
              <w:rPr>
                <w:rStyle w:val="Corpsdetexte12Car"/>
                <w:rFonts w:ascii="Cambria Math" w:hAnsi="Cambria Math"/>
                <w:lang w:val="fr-FR"/>
              </w:rPr>
              <m:t>pc</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oMath>
      <w:r w:rsidR="008D24F2" w:rsidRPr="00CD4970">
        <w:rPr>
          <w:rStyle w:val="Corpsdetexte12Car"/>
          <w:lang w:val="fr-FR"/>
        </w:rPr>
        <w:t xml:space="preserve"> la déformation plasti</w:t>
      </w:r>
      <w:r w:rsidR="00C34685">
        <w:rPr>
          <w:rStyle w:val="Corpsdetexte12Car"/>
          <w:lang w:val="fr-FR"/>
        </w:rPr>
        <w:t>que</w:t>
      </w:r>
      <w:r w:rsidR="008D24F2" w:rsidRPr="00CD4970">
        <w:rPr>
          <w:rStyle w:val="Corpsdetexte12Car"/>
          <w:lang w:val="fr-FR"/>
        </w:rPr>
        <w:t xml:space="preserve"> volumique, et </w:t>
      </w:r>
      <m:oMath>
        <m:sSubSup>
          <m:sSubSupPr>
            <m:ctrlPr>
              <w:rPr>
                <w:rStyle w:val="Corpsdetexte12Car"/>
                <w:rFonts w:ascii="Cambria Math" w:hAnsi="Cambria Math"/>
                <w:lang w:val="fr-FR"/>
              </w:rPr>
            </m:ctrlPr>
          </m:sSubSupPr>
          <m:e>
            <m:r>
              <w:rPr>
                <w:rStyle w:val="Corpsdetexte12Car"/>
                <w:rFonts w:ascii="Cambria Math" w:hAnsi="Cambria Math"/>
                <w:lang w:val="fr-FR"/>
              </w:rPr>
              <m:t>α</m:t>
            </m:r>
          </m:e>
          <m:sub>
            <m:r>
              <w:rPr>
                <w:rStyle w:val="Corpsdetexte12Car"/>
                <w:rFonts w:ascii="Cambria Math" w:hAnsi="Cambria Math"/>
                <w:lang w:val="fr-FR"/>
              </w:rPr>
              <m:t>q</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oMath>
      <w:r w:rsidR="008D24F2" w:rsidRPr="00CD4970">
        <w:rPr>
          <w:rStyle w:val="Corpsdetexte12Car"/>
          <w:lang w:val="fr-FR"/>
        </w:rPr>
        <w:t xml:space="preserve"> la déformation plastique déviatorique, toutes deux associées </w:t>
      </w:r>
      <w:r w:rsidR="00C34685">
        <w:rPr>
          <w:rStyle w:val="Corpsdetexte12Car"/>
          <w:lang w:val="fr-FR"/>
        </w:rPr>
        <w:t>à</w:t>
      </w:r>
      <w:r w:rsidR="000C3BAD">
        <w:rPr>
          <w:rStyle w:val="Corpsdetexte12Car"/>
          <w:lang w:val="fr-FR"/>
        </w:rPr>
        <w:t xml:space="preserve"> la</w:t>
      </w:r>
      <w:r w:rsidR="008D24F2" w:rsidRPr="00CD4970">
        <w:rPr>
          <w:rStyle w:val="Corpsdetexte12Car"/>
          <w:lang w:val="fr-FR"/>
        </w:rPr>
        <w:t xml:space="preserve"> </w:t>
      </w:r>
      <w:r w:rsidR="008D24F2" w:rsidRPr="00FA2869">
        <w:rPr>
          <w:rStyle w:val="Corpsdetexte12Car"/>
          <w:i/>
          <w:lang w:val="fr-FR"/>
        </w:rPr>
        <w:t>n</w:t>
      </w:r>
      <w:r w:rsidR="008D24F2" w:rsidRPr="00FA2869">
        <w:rPr>
          <w:rStyle w:val="Corpsdetexte12Car"/>
          <w:i/>
          <w:vertAlign w:val="superscript"/>
          <w:lang w:val="fr-FR"/>
        </w:rPr>
        <w:t>ième</w:t>
      </w:r>
      <w:r w:rsidR="008D24F2" w:rsidRPr="00CD4970">
        <w:rPr>
          <w:rStyle w:val="Corpsdetexte12Car"/>
          <w:lang w:val="fr-FR"/>
        </w:rPr>
        <w:t xml:space="preserve"> surface de plasticité).</w:t>
      </w:r>
    </w:p>
    <w:p w14:paraId="61C81258" w14:textId="73F091A2" w:rsidR="008D24F2" w:rsidRPr="00CD4970" w:rsidRDefault="008D24F2" w:rsidP="008D24F2">
      <w:pPr>
        <w:pStyle w:val="Corpsdetexte12retrait5mm"/>
        <w:ind w:firstLine="284"/>
        <w:rPr>
          <w:rStyle w:val="Corpsdetexte12Car"/>
          <w:lang w:val="fr-FR"/>
        </w:rPr>
      </w:pPr>
      <w:r w:rsidRPr="00CD4970">
        <w:rPr>
          <w:rStyle w:val="Corpsdetexte12Car"/>
          <w:lang w:val="fr-FR"/>
        </w:rPr>
        <w:t xml:space="preserve">HySand est un </w:t>
      </w:r>
      <w:r w:rsidR="00F60F28" w:rsidRPr="00CD4970">
        <w:rPr>
          <w:rStyle w:val="Corpsdetexte12Car"/>
          <w:lang w:val="fr-FR"/>
        </w:rPr>
        <w:t>modèle</w:t>
      </w:r>
      <w:r w:rsidRPr="00CD4970">
        <w:rPr>
          <w:rStyle w:val="Corpsdetexte12Car"/>
          <w:lang w:val="fr-FR"/>
        </w:rPr>
        <w:t xml:space="preserve"> mu</w:t>
      </w:r>
      <w:r w:rsidR="005D20A2">
        <w:rPr>
          <w:rStyle w:val="Corpsdetexte12Car"/>
          <w:lang w:val="fr-FR"/>
        </w:rPr>
        <w:t>l</w:t>
      </w:r>
      <w:r w:rsidRPr="00CD4970">
        <w:rPr>
          <w:rStyle w:val="Corpsdetexte12Car"/>
          <w:lang w:val="fr-FR"/>
        </w:rPr>
        <w:t xml:space="preserve">ti-surface avec </w:t>
      </w:r>
      <m:oMath>
        <m:r>
          <w:rPr>
            <w:rStyle w:val="Corpsdetexte12Car"/>
            <w:rFonts w:ascii="Cambria Math" w:hAnsi="Cambria Math"/>
            <w:lang w:val="fr-FR"/>
          </w:rPr>
          <m:t>N</m:t>
        </m:r>
      </m:oMath>
      <w:r w:rsidRPr="00CD4970">
        <w:rPr>
          <w:rStyle w:val="Corpsdetexte12Car"/>
          <w:lang w:val="fr-FR"/>
        </w:rPr>
        <w:t xml:space="preserve"> surfaces de </w:t>
      </w:r>
      <w:r w:rsidR="00F60F28" w:rsidRPr="00CD4970">
        <w:rPr>
          <w:rStyle w:val="Corpsdetexte12Car"/>
          <w:lang w:val="fr-FR"/>
        </w:rPr>
        <w:t>plasticité</w:t>
      </w:r>
      <w:r w:rsidRPr="00CD4970">
        <w:rPr>
          <w:rStyle w:val="Corpsdetexte12Car"/>
          <w:lang w:val="fr-FR"/>
        </w:rPr>
        <w:t>, conce</w:t>
      </w:r>
      <w:r w:rsidR="00C7428D">
        <w:rPr>
          <w:rStyle w:val="Corpsdetexte12Car"/>
          <w:lang w:val="fr-FR"/>
        </w:rPr>
        <w:t>pt introduit par Mr</w:t>
      </w:r>
      <w:r w:rsidR="00C7428D" w:rsidRPr="00C7428D">
        <w:rPr>
          <w:rStyle w:val="Corpsdetexte12Car"/>
          <w:rFonts w:hint="eastAsia"/>
          <w:lang w:val="fr-FR"/>
        </w:rPr>
        <w:t>ó</w:t>
      </w:r>
      <w:r w:rsidRPr="00CD4970">
        <w:rPr>
          <w:rStyle w:val="Corpsdetexte12Car"/>
          <w:lang w:val="fr-FR"/>
        </w:rPr>
        <w:t>z (1967) et utilis</w:t>
      </w:r>
      <w:r w:rsidR="005D20A2">
        <w:rPr>
          <w:rStyle w:val="Corpsdetexte12Car"/>
          <w:lang w:val="fr-FR"/>
        </w:rPr>
        <w:t>é</w:t>
      </w:r>
      <w:r w:rsidRPr="00CD4970">
        <w:rPr>
          <w:rStyle w:val="Corpsdetexte12Car"/>
          <w:lang w:val="fr-FR"/>
        </w:rPr>
        <w:t xml:space="preserve"> en </w:t>
      </w:r>
      <w:r w:rsidR="00F60F28" w:rsidRPr="00CD4970">
        <w:rPr>
          <w:rStyle w:val="Corpsdetexte12Car"/>
          <w:lang w:val="fr-FR"/>
        </w:rPr>
        <w:t>géotechnique</w:t>
      </w:r>
      <w:r w:rsidRPr="00CD4970">
        <w:rPr>
          <w:rStyle w:val="Corpsdetexte12Car"/>
          <w:lang w:val="fr-FR"/>
        </w:rPr>
        <w:t xml:space="preserve"> par Prevost (1977)</w:t>
      </w:r>
      <w:r w:rsidR="008438DF" w:rsidRPr="00CD4970">
        <w:rPr>
          <w:rStyle w:val="Corpsdetexte12Car"/>
          <w:lang w:val="fr-FR"/>
        </w:rPr>
        <w:t>.</w:t>
      </w:r>
    </w:p>
    <w:p w14:paraId="0A5223EF" w14:textId="1E790478" w:rsidR="008438DF" w:rsidRPr="00CD4970" w:rsidRDefault="008438DF" w:rsidP="008D24F2">
      <w:pPr>
        <w:pStyle w:val="Corpsdetexte12retrait5mm"/>
        <w:ind w:firstLine="284"/>
        <w:rPr>
          <w:rStyle w:val="Corpsdetexte12Car"/>
          <w:lang w:val="fr-FR"/>
        </w:rPr>
      </w:pPr>
      <w:r w:rsidRPr="00CD4970">
        <w:rPr>
          <w:rStyle w:val="Corpsdetexte12Car"/>
          <w:lang w:val="fr-FR"/>
        </w:rPr>
        <w:t xml:space="preserve">Seul un </w:t>
      </w:r>
      <w:r w:rsidR="00F60F28" w:rsidRPr="00CD4970">
        <w:rPr>
          <w:rStyle w:val="Corpsdetexte12Car"/>
          <w:lang w:val="fr-FR"/>
        </w:rPr>
        <w:t>résumé</w:t>
      </w:r>
      <w:r w:rsidRPr="00CD4970">
        <w:rPr>
          <w:rStyle w:val="Corpsdetexte12Car"/>
          <w:lang w:val="fr-FR"/>
        </w:rPr>
        <w:t xml:space="preserve"> du </w:t>
      </w:r>
      <w:r w:rsidR="00F60F28" w:rsidRPr="00CD4970">
        <w:rPr>
          <w:rStyle w:val="Corpsdetexte12Car"/>
          <w:lang w:val="fr-FR"/>
        </w:rPr>
        <w:t>modèle</w:t>
      </w:r>
      <w:r w:rsidRPr="00CD4970">
        <w:rPr>
          <w:rStyle w:val="Corpsdetexte12Car"/>
          <w:lang w:val="fr-FR"/>
        </w:rPr>
        <w:t xml:space="preserve"> est </w:t>
      </w:r>
      <w:r w:rsidR="00F60F28" w:rsidRPr="00CD4970">
        <w:rPr>
          <w:rStyle w:val="Corpsdetexte12Car"/>
          <w:lang w:val="fr-FR"/>
        </w:rPr>
        <w:t>donné</w:t>
      </w:r>
      <w:r w:rsidRPr="00CD4970">
        <w:rPr>
          <w:rStyle w:val="Corpsdetexte12Car"/>
          <w:lang w:val="fr-FR"/>
        </w:rPr>
        <w:t xml:space="preserve"> ici.</w:t>
      </w:r>
    </w:p>
    <w:p w14:paraId="18BA8E0B" w14:textId="1C59B42B" w:rsidR="00F60F28" w:rsidRPr="00CD4970" w:rsidRDefault="00F60F28" w:rsidP="00F60F28">
      <w:pPr>
        <w:pStyle w:val="Corpsdetexte12retrait5mm"/>
        <w:spacing w:before="240" w:after="120"/>
        <w:rPr>
          <w:rStyle w:val="Corpsdetexte12Car"/>
          <w:b/>
          <w:i/>
          <w:iCs w:val="0"/>
          <w:lang w:val="fr-FR"/>
        </w:rPr>
      </w:pPr>
      <w:r w:rsidRPr="00CD4970">
        <w:rPr>
          <w:rStyle w:val="Corpsdetexte12Car"/>
          <w:b/>
          <w:i/>
          <w:iCs w:val="0"/>
          <w:lang w:val="fr-FR"/>
        </w:rPr>
        <w:t>2.2. Energie de Gibbs</w:t>
      </w:r>
    </w:p>
    <w:p w14:paraId="0576BCEB" w14:textId="6D82CE79" w:rsidR="00B32B40" w:rsidRPr="00CD4970" w:rsidRDefault="00F60F28" w:rsidP="00B84B6D">
      <w:pPr>
        <w:pStyle w:val="Corpsdetexte12retrait5mm"/>
        <w:rPr>
          <w:rStyle w:val="Corpsdetexte12Car"/>
          <w:lang w:val="fr-FR"/>
        </w:rPr>
      </w:pPr>
      <w:r w:rsidRPr="00CD4970">
        <w:rPr>
          <w:rStyle w:val="Corpsdetexte12Car"/>
          <w:lang w:val="fr-FR"/>
        </w:rPr>
        <w:t xml:space="preserve">L’énergie de Gibbs </w:t>
      </w:r>
      <m:oMath>
        <m:r>
          <w:rPr>
            <w:rStyle w:val="Corpsdetexte12Car"/>
            <w:rFonts w:ascii="Cambria Math" w:hAnsi="Cambria Math"/>
            <w:lang w:val="fr-FR"/>
          </w:rPr>
          <m:t>g</m:t>
        </m:r>
      </m:oMath>
      <w:r w:rsidRPr="00CD4970">
        <w:rPr>
          <w:rStyle w:val="Corpsdetexte12Car"/>
          <w:lang w:val="fr-FR"/>
        </w:rPr>
        <w:t xml:space="preserve"> s’écrit :</w:t>
      </w:r>
    </w:p>
    <w:p w14:paraId="4E37E50D" w14:textId="77777777" w:rsidR="0034119D" w:rsidRPr="002C0B73" w:rsidRDefault="0034119D"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34119D" w:rsidRPr="00CD4970" w14:paraId="7FB18203" w14:textId="77777777" w:rsidTr="0034119D">
        <w:tc>
          <w:tcPr>
            <w:tcW w:w="1134" w:type="dxa"/>
          </w:tcPr>
          <w:p w14:paraId="34FEA6C7" w14:textId="77777777" w:rsidR="0034119D" w:rsidRPr="00CD4970" w:rsidRDefault="0034119D" w:rsidP="00795235">
            <w:pPr>
              <w:spacing w:before="120" w:after="120"/>
              <w:jc w:val="center"/>
              <w:rPr>
                <w:rFonts w:ascii="Arial" w:hAnsi="Arial" w:cs="Arial"/>
              </w:rPr>
            </w:pPr>
          </w:p>
        </w:tc>
        <w:tc>
          <w:tcPr>
            <w:tcW w:w="7824" w:type="dxa"/>
          </w:tcPr>
          <w:p w14:paraId="49EAB7BF" w14:textId="35847163" w:rsidR="0034119D" w:rsidRPr="00766365" w:rsidRDefault="0034119D" w:rsidP="00795235">
            <w:pPr>
              <w:spacing w:before="120" w:after="120"/>
              <w:jc w:val="center"/>
              <w:rPr>
                <w:rFonts w:ascii="Times New Roman" w:hAnsi="Times New Roman"/>
              </w:rPr>
            </w:pPr>
            <m:oMathPara>
              <m:oMathParaPr>
                <m:jc m:val="left"/>
              </m:oMathParaPr>
              <m:oMath>
                <m:r>
                  <w:rPr>
                    <w:rFonts w:ascii="Cambria Math" w:hAnsi="Cambria Math"/>
                    <w:sz w:val="24"/>
                  </w:rPr>
                  <m:t>g=-</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r</m:t>
                        </m:r>
                      </m:sub>
                    </m:sSub>
                  </m:num>
                  <m:den>
                    <m:sSub>
                      <m:sSubPr>
                        <m:ctrlPr>
                          <w:rPr>
                            <w:rFonts w:ascii="Cambria Math" w:hAnsi="Cambria Math"/>
                            <w:i/>
                            <w:sz w:val="24"/>
                          </w:rPr>
                        </m:ctrlPr>
                      </m:sSubPr>
                      <m:e>
                        <m:r>
                          <w:rPr>
                            <w:rFonts w:ascii="Cambria Math" w:hAnsi="Cambria Math"/>
                            <w:sz w:val="24"/>
                          </w:rPr>
                          <m:t>k</m:t>
                        </m:r>
                      </m:e>
                      <m:sub>
                        <m:r>
                          <w:rPr>
                            <w:rFonts w:ascii="Cambria Math" w:hAnsi="Cambria Math"/>
                            <w:sz w:val="24"/>
                          </w:rPr>
                          <m:t>r</m:t>
                        </m:r>
                      </m:sub>
                    </m:sSub>
                    <m:r>
                      <w:rPr>
                        <w:rFonts w:ascii="Cambria Math" w:hAnsi="Cambria Math"/>
                        <w:sz w:val="24"/>
                      </w:rPr>
                      <m:t>(1-m)</m:t>
                    </m:r>
                    <m:d>
                      <m:dPr>
                        <m:ctrlPr>
                          <w:rPr>
                            <w:rFonts w:ascii="Cambria Math" w:hAnsi="Cambria Math"/>
                            <w:i/>
                            <w:sz w:val="24"/>
                          </w:rPr>
                        </m:ctrlPr>
                      </m:dPr>
                      <m:e>
                        <m:r>
                          <w:rPr>
                            <w:rFonts w:ascii="Cambria Math" w:hAnsi="Cambria Math"/>
                            <w:sz w:val="24"/>
                          </w:rPr>
                          <m:t>2-m</m:t>
                        </m:r>
                      </m:e>
                    </m:d>
                  </m:den>
                </m:f>
                <m:r>
                  <w:rPr>
                    <w:rFonts w:ascii="Cambria Math" w:hAnsi="Cambria Math"/>
                    <w:sz w:val="24"/>
                  </w:rPr>
                  <m:t xml:space="preserve"> </m:t>
                </m:r>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0</m:t>
                                </m:r>
                              </m:sub>
                            </m:sSub>
                          </m:num>
                          <m:den>
                            <m:sSub>
                              <m:sSubPr>
                                <m:ctrlPr>
                                  <w:rPr>
                                    <w:rFonts w:ascii="Cambria Math" w:hAnsi="Cambria Math"/>
                                    <w:i/>
                                    <w:sz w:val="24"/>
                                  </w:rPr>
                                </m:ctrlPr>
                              </m:sSubPr>
                              <m:e>
                                <m:r>
                                  <w:rPr>
                                    <w:rFonts w:ascii="Cambria Math" w:hAnsi="Cambria Math"/>
                                    <w:sz w:val="24"/>
                                  </w:rPr>
                                  <m:t>p</m:t>
                                </m:r>
                              </m:e>
                              <m:sub>
                                <m:r>
                                  <w:rPr>
                                    <w:rFonts w:ascii="Cambria Math" w:hAnsi="Cambria Math"/>
                                    <w:sz w:val="24"/>
                                  </w:rPr>
                                  <m:t>r</m:t>
                                </m:r>
                              </m:sub>
                            </m:sSub>
                          </m:den>
                        </m:f>
                      </m:e>
                    </m:d>
                  </m:e>
                  <m:sup>
                    <m:r>
                      <w:rPr>
                        <w:rFonts w:ascii="Cambria Math" w:hAnsi="Cambria Math"/>
                        <w:sz w:val="24"/>
                      </w:rPr>
                      <m:t>2-m</m:t>
                    </m:r>
                  </m:sup>
                </m:sSup>
                <m:r>
                  <m:rPr>
                    <m:sty m:val="p"/>
                  </m:rPr>
                  <w:rPr>
                    <w:rFonts w:ascii="Cambria Math" w:hAnsi="Cambria Math"/>
                    <w:sz w:val="24"/>
                  </w:rPr>
                  <m:t>-</m:t>
                </m:r>
                <m:r>
                  <w:rPr>
                    <w:rFonts w:ascii="Cambria Math" w:hAnsi="Cambria Math"/>
                    <w:sz w:val="24"/>
                  </w:rPr>
                  <m:t>q</m:t>
                </m:r>
                <m:f>
                  <m:fPr>
                    <m:ctrlPr>
                      <w:rPr>
                        <w:rFonts w:ascii="Cambria Math" w:hAnsi="Cambria Math"/>
                        <w:i/>
                        <w:sz w:val="24"/>
                      </w:rPr>
                    </m:ctrlPr>
                  </m:fPr>
                  <m:num>
                    <m:r>
                      <w:rPr>
                        <w:rFonts w:ascii="Cambria Math" w:hAnsi="Cambria Math"/>
                        <w:sz w:val="24"/>
                      </w:rPr>
                      <m:t>1</m:t>
                    </m:r>
                  </m:num>
                  <m:den>
                    <m:r>
                      <w:rPr>
                        <w:rFonts w:ascii="Cambria Math" w:hAnsi="Cambria Math"/>
                        <w:sz w:val="24"/>
                      </w:rPr>
                      <m:t>N</m:t>
                    </m:r>
                  </m:den>
                </m:f>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N</m:t>
                    </m:r>
                  </m:sup>
                  <m:e>
                    <m:sSubSup>
                      <m:sSubSupPr>
                        <m:ctrlPr>
                          <w:rPr>
                            <w:rFonts w:ascii="Cambria Math" w:hAnsi="Cambria Math"/>
                            <w:i/>
                            <w:sz w:val="24"/>
                          </w:rPr>
                        </m:ctrlPr>
                      </m:sSubSupPr>
                      <m:e>
                        <m:r>
                          <w:rPr>
                            <w:rFonts w:ascii="Cambria Math" w:hAnsi="Cambria Math"/>
                            <w:sz w:val="24"/>
                          </w:rPr>
                          <m:t>α</m:t>
                        </m:r>
                      </m:e>
                      <m:sub>
                        <m:r>
                          <w:rPr>
                            <w:rFonts w:ascii="Cambria Math" w:hAnsi="Cambria Math"/>
                            <w:sz w:val="24"/>
                          </w:rPr>
                          <m:t>q</m:t>
                        </m:r>
                      </m:sub>
                      <m:sup>
                        <m:d>
                          <m:dPr>
                            <m:ctrlPr>
                              <w:rPr>
                                <w:rFonts w:ascii="Cambria Math" w:hAnsi="Cambria Math"/>
                                <w:i/>
                                <w:sz w:val="24"/>
                              </w:rPr>
                            </m:ctrlPr>
                          </m:dPr>
                          <m:e>
                            <m:r>
                              <w:rPr>
                                <w:rFonts w:ascii="Cambria Math" w:hAnsi="Cambria Math"/>
                                <w:sz w:val="24"/>
                              </w:rPr>
                              <m:t>n</m:t>
                            </m:r>
                          </m:e>
                        </m:d>
                      </m:sup>
                    </m:sSubSup>
                  </m:e>
                </m:nary>
                <m:r>
                  <w:rPr>
                    <w:rFonts w:ascii="Cambria Math" w:hAnsi="Cambria Math"/>
                    <w:sz w:val="24"/>
                  </w:rPr>
                  <m:t>-p</m:t>
                </m:r>
                <m:f>
                  <m:fPr>
                    <m:ctrlPr>
                      <w:rPr>
                        <w:rFonts w:ascii="Cambria Math" w:hAnsi="Cambria Math"/>
                        <w:i/>
                        <w:sz w:val="24"/>
                      </w:rPr>
                    </m:ctrlPr>
                  </m:fPr>
                  <m:num>
                    <m:r>
                      <w:rPr>
                        <w:rFonts w:ascii="Cambria Math" w:hAnsi="Cambria Math"/>
                        <w:sz w:val="24"/>
                      </w:rPr>
                      <m:t>1</m:t>
                    </m:r>
                  </m:num>
                  <m:den>
                    <m:r>
                      <w:rPr>
                        <w:rFonts w:ascii="Cambria Math" w:hAnsi="Cambria Math"/>
                        <w:sz w:val="24"/>
                      </w:rPr>
                      <m:t>N</m:t>
                    </m:r>
                  </m:den>
                </m:f>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N</m:t>
                    </m:r>
                  </m:sup>
                  <m:e>
                    <m:r>
                      <w:rPr>
                        <w:rFonts w:ascii="Cambria Math" w:hAnsi="Cambria Math"/>
                        <w:sz w:val="24"/>
                      </w:rPr>
                      <m:t>(</m:t>
                    </m:r>
                    <m:sSubSup>
                      <m:sSubSupPr>
                        <m:ctrlPr>
                          <w:rPr>
                            <w:rFonts w:ascii="Cambria Math" w:hAnsi="Cambria Math"/>
                            <w:i/>
                            <w:sz w:val="24"/>
                          </w:rPr>
                        </m:ctrlPr>
                      </m:sSubSupPr>
                      <m:e>
                        <m:r>
                          <w:rPr>
                            <w:rFonts w:ascii="Cambria Math" w:hAnsi="Cambria Math"/>
                            <w:sz w:val="24"/>
                          </w:rPr>
                          <m:t>α</m:t>
                        </m:r>
                      </m:e>
                      <m:sub>
                        <m:r>
                          <w:rPr>
                            <w:rFonts w:ascii="Cambria Math" w:hAnsi="Cambria Math"/>
                            <w:sz w:val="24"/>
                          </w:rPr>
                          <m:t>p</m:t>
                        </m:r>
                      </m:sub>
                      <m:sup>
                        <m:d>
                          <m:dPr>
                            <m:ctrlPr>
                              <w:rPr>
                                <w:rFonts w:ascii="Cambria Math" w:hAnsi="Cambria Math"/>
                                <w:i/>
                                <w:sz w:val="24"/>
                              </w:rPr>
                            </m:ctrlPr>
                          </m:dPr>
                          <m:e>
                            <m:r>
                              <w:rPr>
                                <w:rFonts w:ascii="Cambria Math" w:hAnsi="Cambria Math"/>
                                <w:sz w:val="24"/>
                              </w:rPr>
                              <m:t>n</m:t>
                            </m:r>
                          </m:e>
                        </m:d>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α</m:t>
                        </m:r>
                      </m:e>
                      <m:sub>
                        <m:r>
                          <w:rPr>
                            <w:rFonts w:ascii="Cambria Math" w:hAnsi="Cambria Math"/>
                            <w:sz w:val="24"/>
                          </w:rPr>
                          <m:t>pc</m:t>
                        </m:r>
                      </m:sub>
                      <m:sup>
                        <m:d>
                          <m:dPr>
                            <m:ctrlPr>
                              <w:rPr>
                                <w:rFonts w:ascii="Cambria Math" w:hAnsi="Cambria Math"/>
                                <w:i/>
                                <w:sz w:val="24"/>
                              </w:rPr>
                            </m:ctrlPr>
                          </m:dPr>
                          <m:e>
                            <m:r>
                              <w:rPr>
                                <w:rFonts w:ascii="Cambria Math" w:hAnsi="Cambria Math"/>
                                <w:sz w:val="24"/>
                              </w:rPr>
                              <m:t>n</m:t>
                            </m:r>
                          </m:e>
                        </m:d>
                      </m:sup>
                    </m:sSubSup>
                    <m:r>
                      <w:rPr>
                        <w:rFonts w:ascii="Cambria Math" w:hAnsi="Cambria Math"/>
                        <w:sz w:val="24"/>
                      </w:rPr>
                      <m:t>)</m:t>
                    </m:r>
                  </m:e>
                </m:nary>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N</m:t>
                    </m:r>
                  </m:den>
                </m:f>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N</m:t>
                    </m:r>
                  </m:sup>
                  <m:e>
                    <m:f>
                      <m:fPr>
                        <m:ctrlPr>
                          <w:rPr>
                            <w:rFonts w:ascii="Cambria Math" w:hAnsi="Cambria Math"/>
                            <w:i/>
                            <w:sz w:val="24"/>
                          </w:rPr>
                        </m:ctrlPr>
                      </m:fPr>
                      <m:num>
                        <m:r>
                          <w:rPr>
                            <w:rFonts w:ascii="Cambria Math" w:hAnsi="Cambria Math"/>
                            <w:sz w:val="24"/>
                          </w:rPr>
                          <m:t>3</m:t>
                        </m:r>
                      </m:num>
                      <m:den>
                        <m:r>
                          <w:rPr>
                            <w:rFonts w:ascii="Cambria Math" w:hAnsi="Cambria Math"/>
                            <w:sz w:val="24"/>
                          </w:rPr>
                          <m:t>2</m:t>
                        </m:r>
                      </m:den>
                    </m:f>
                    <m:sSup>
                      <m:sSupPr>
                        <m:ctrlPr>
                          <w:rPr>
                            <w:rFonts w:ascii="Cambria Math" w:hAnsi="Cambria Math"/>
                            <w:i/>
                            <w:sz w:val="24"/>
                          </w:rPr>
                        </m:ctrlPr>
                      </m:sSupPr>
                      <m:e>
                        <m:r>
                          <w:rPr>
                            <w:rFonts w:ascii="Cambria Math" w:hAnsi="Cambria Math"/>
                            <w:sz w:val="24"/>
                          </w:rPr>
                          <m:t>H</m:t>
                        </m:r>
                      </m:e>
                      <m:sup>
                        <m:d>
                          <m:dPr>
                            <m:ctrlPr>
                              <w:rPr>
                                <w:rFonts w:ascii="Cambria Math" w:hAnsi="Cambria Math"/>
                                <w:i/>
                                <w:sz w:val="24"/>
                              </w:rPr>
                            </m:ctrlPr>
                          </m:dPr>
                          <m:e>
                            <m:r>
                              <w:rPr>
                                <w:rFonts w:ascii="Cambria Math" w:hAnsi="Cambria Math"/>
                                <w:sz w:val="24"/>
                              </w:rPr>
                              <m:t>n</m:t>
                            </m:r>
                          </m:e>
                        </m:d>
                      </m:sup>
                    </m:sSup>
                    <m:sSup>
                      <m:sSupPr>
                        <m:ctrlPr>
                          <w:rPr>
                            <w:rFonts w:ascii="Cambria Math" w:hAnsi="Cambria Math"/>
                            <w:i/>
                            <w:sz w:val="24"/>
                          </w:rPr>
                        </m:ctrlPr>
                      </m:sSupPr>
                      <m:e>
                        <m:sSubSup>
                          <m:sSubSupPr>
                            <m:ctrlPr>
                              <w:rPr>
                                <w:rFonts w:ascii="Cambria Math" w:hAnsi="Cambria Math"/>
                                <w:i/>
                                <w:sz w:val="24"/>
                              </w:rPr>
                            </m:ctrlPr>
                          </m:sSubSupPr>
                          <m:e>
                            <m:r>
                              <w:rPr>
                                <w:rFonts w:ascii="Cambria Math" w:hAnsi="Cambria Math"/>
                                <w:sz w:val="24"/>
                              </w:rPr>
                              <m:t>α</m:t>
                            </m:r>
                          </m:e>
                          <m:sub>
                            <m:r>
                              <w:rPr>
                                <w:rFonts w:ascii="Cambria Math" w:hAnsi="Cambria Math"/>
                                <w:sz w:val="24"/>
                              </w:rPr>
                              <m:t>q</m:t>
                            </m:r>
                          </m:sub>
                          <m:sup>
                            <m:d>
                              <m:dPr>
                                <m:ctrlPr>
                                  <w:rPr>
                                    <w:rFonts w:ascii="Cambria Math" w:hAnsi="Cambria Math"/>
                                    <w:i/>
                                    <w:sz w:val="24"/>
                                  </w:rPr>
                                </m:ctrlPr>
                              </m:dPr>
                              <m:e>
                                <m:r>
                                  <w:rPr>
                                    <w:rFonts w:ascii="Cambria Math" w:hAnsi="Cambria Math"/>
                                    <w:sz w:val="24"/>
                                  </w:rPr>
                                  <m:t>n</m:t>
                                </m:r>
                              </m:e>
                            </m:d>
                          </m:sup>
                        </m:sSubSup>
                      </m:e>
                      <m:sup>
                        <m:r>
                          <w:rPr>
                            <w:rFonts w:ascii="Cambria Math" w:hAnsi="Cambria Math"/>
                            <w:sz w:val="24"/>
                          </w:rPr>
                          <m:t>2</m:t>
                        </m:r>
                      </m:sup>
                    </m:sSup>
                  </m:e>
                </m:nary>
              </m:oMath>
            </m:oMathPara>
          </w:p>
        </w:tc>
        <w:tc>
          <w:tcPr>
            <w:tcW w:w="567" w:type="dxa"/>
            <w:vAlign w:val="center"/>
          </w:tcPr>
          <w:p w14:paraId="4C980981" w14:textId="3B10D733" w:rsidR="0034119D" w:rsidRPr="00CD4970" w:rsidRDefault="0034119D" w:rsidP="00795235">
            <w:pPr>
              <w:spacing w:before="120" w:after="120"/>
              <w:jc w:val="right"/>
              <w:rPr>
                <w:rFonts w:ascii="Arial" w:hAnsi="Arial" w:cs="Arial"/>
                <w:sz w:val="22"/>
              </w:rPr>
            </w:pPr>
            <w:r w:rsidRPr="00CD4970">
              <w:rPr>
                <w:rFonts w:ascii="Arial" w:hAnsi="Arial" w:cs="Arial"/>
                <w:sz w:val="22"/>
              </w:rPr>
              <w:t>(1)</w:t>
            </w:r>
          </w:p>
        </w:tc>
      </w:tr>
    </w:tbl>
    <w:p w14:paraId="76F2529B" w14:textId="593C00FE" w:rsidR="003669D8" w:rsidRPr="002C0B73" w:rsidRDefault="003669D8" w:rsidP="00B84B6D">
      <w:pPr>
        <w:pStyle w:val="Corpsdetexte12retrait5mm"/>
        <w:rPr>
          <w:rStyle w:val="Corpsdetexte12Car"/>
          <w:sz w:val="20"/>
          <w:lang w:val="fr-FR"/>
        </w:rPr>
      </w:pPr>
    </w:p>
    <w:p w14:paraId="456B580A" w14:textId="46293135" w:rsidR="00894816" w:rsidRPr="00CD4970" w:rsidRDefault="0034119D" w:rsidP="00F70089">
      <w:pPr>
        <w:pStyle w:val="Corpsdetexte12retrait5mm"/>
        <w:ind w:firstLine="284"/>
        <w:rPr>
          <w:rStyle w:val="Corpsdetexte12Car"/>
          <w:lang w:val="fr-FR"/>
        </w:rPr>
      </w:pPr>
      <w:r w:rsidRPr="00CD4970">
        <w:rPr>
          <w:rStyle w:val="Corpsdetexte12Car"/>
          <w:lang w:val="fr-FR"/>
        </w:rPr>
        <w:t xml:space="preserve">Où </w:t>
      </w:r>
      <m:oMath>
        <m:sSub>
          <m:sSubPr>
            <m:ctrlPr>
              <w:rPr>
                <w:rStyle w:val="Corpsdetexte12Car"/>
                <w:rFonts w:ascii="Cambria Math" w:hAnsi="Cambria Math"/>
                <w:lang w:val="fr-FR"/>
              </w:rPr>
            </m:ctrlPr>
          </m:sSubPr>
          <m:e>
            <m:r>
              <w:rPr>
                <w:rStyle w:val="Corpsdetexte12Car"/>
                <w:rFonts w:ascii="Cambria Math" w:hAnsi="Cambria Math"/>
                <w:lang w:val="fr-FR"/>
              </w:rPr>
              <m:t>p</m:t>
            </m:r>
          </m:e>
          <m:sub>
            <m:r>
              <w:rPr>
                <w:rStyle w:val="Corpsdetexte12Car"/>
                <w:rFonts w:ascii="Cambria Math" w:hAnsi="Cambria Math"/>
                <w:lang w:val="fr-FR"/>
              </w:rPr>
              <m:t>r</m:t>
            </m:r>
          </m:sub>
        </m:sSub>
        <m:r>
          <m:rPr>
            <m:sty m:val="p"/>
          </m:rPr>
          <w:rPr>
            <w:rStyle w:val="Corpsdetexte12Car"/>
            <w:rFonts w:ascii="Cambria Math" w:hAnsi="Cambria Math"/>
            <w:lang w:val="fr-FR"/>
          </w:rPr>
          <m:t>=100</m:t>
        </m:r>
      </m:oMath>
      <w:r w:rsidRPr="00CD4970">
        <w:rPr>
          <w:rStyle w:val="Corpsdetexte12Car"/>
          <w:lang w:val="fr-FR"/>
        </w:rPr>
        <w:t xml:space="preserve"> kPa est une pression de référence, </w:t>
      </w:r>
      <m:oMath>
        <m:sSup>
          <m:sSupPr>
            <m:ctrlPr>
              <w:rPr>
                <w:rStyle w:val="Corpsdetexte12Car"/>
                <w:rFonts w:ascii="Cambria Math" w:hAnsi="Cambria Math"/>
                <w:lang w:val="fr-FR"/>
              </w:rPr>
            </m:ctrlPr>
          </m:sSupPr>
          <m:e>
            <m:r>
              <w:rPr>
                <w:rStyle w:val="Corpsdetexte12Car"/>
                <w:rFonts w:ascii="Cambria Math" w:hAnsi="Cambria Math"/>
                <w:lang w:val="fr-FR"/>
              </w:rPr>
              <m:t>H</m:t>
            </m:r>
          </m:e>
          <m:sup>
            <m:d>
              <m:dPr>
                <m:ctrlPr>
                  <w:rPr>
                    <w:rStyle w:val="Corpsdetexte12Car"/>
                    <w:rFonts w:ascii="Cambria Math" w:hAnsi="Cambria Math"/>
                    <w:lang w:val="fr-FR"/>
                  </w:rPr>
                </m:ctrlPr>
              </m:dPr>
              <m:e>
                <m:r>
                  <w:rPr>
                    <w:rStyle w:val="Corpsdetexte12Car"/>
                    <w:rFonts w:ascii="Cambria Math" w:hAnsi="Cambria Math"/>
                    <w:lang w:val="fr-FR"/>
                  </w:rPr>
                  <m:t>n</m:t>
                </m:r>
              </m:e>
            </m:d>
          </m:sup>
        </m:sSup>
      </m:oMath>
      <w:r w:rsidRPr="00CD4970">
        <w:rPr>
          <w:rStyle w:val="Corpsdetexte12Car"/>
          <w:lang w:val="fr-FR"/>
        </w:rPr>
        <w:t xml:space="preserve"> le module d’écrouissage de la </w:t>
      </w:r>
      <w:r w:rsidRPr="00F70089">
        <w:rPr>
          <w:rStyle w:val="Corpsdetexte12Car"/>
          <w:lang w:val="fr-FR"/>
        </w:rPr>
        <w:t>nième</w:t>
      </w:r>
      <w:r w:rsidRPr="00CD4970">
        <w:rPr>
          <w:rStyle w:val="Corpsdetexte12Car"/>
          <w:lang w:val="fr-FR"/>
        </w:rPr>
        <w:t xml:space="preserve"> surface, </w:t>
      </w:r>
      <m:oMath>
        <m:sSub>
          <m:sSubPr>
            <m:ctrlPr>
              <w:rPr>
                <w:rStyle w:val="Corpsdetexte12Car"/>
                <w:rFonts w:ascii="Cambria Math" w:hAnsi="Cambria Math"/>
                <w:lang w:val="fr-FR"/>
              </w:rPr>
            </m:ctrlPr>
          </m:sSubPr>
          <m:e>
            <m:r>
              <w:rPr>
                <w:rStyle w:val="Corpsdetexte12Car"/>
                <w:rFonts w:ascii="Cambria Math" w:hAnsi="Cambria Math"/>
                <w:lang w:val="fr-FR"/>
              </w:rPr>
              <m:t>k</m:t>
            </m:r>
          </m:e>
          <m:sub>
            <m:r>
              <w:rPr>
                <w:rStyle w:val="Corpsdetexte12Car"/>
                <w:rFonts w:ascii="Cambria Math" w:hAnsi="Cambria Math"/>
                <w:lang w:val="fr-FR"/>
              </w:rPr>
              <m:t>r</m:t>
            </m:r>
          </m:sub>
        </m:sSub>
      </m:oMath>
      <w:r w:rsidRPr="00CD4970">
        <w:rPr>
          <w:rStyle w:val="Corpsdetexte12Car"/>
          <w:lang w:val="fr-FR"/>
        </w:rPr>
        <w:t xml:space="preserve"> le module d’élasticité isostatique adimensionné, </w:t>
      </w:r>
      <m:oMath>
        <m:r>
          <w:rPr>
            <w:rStyle w:val="Corpsdetexte12Car"/>
            <w:rFonts w:ascii="Cambria Math" w:hAnsi="Cambria Math"/>
            <w:lang w:val="fr-FR"/>
          </w:rPr>
          <m:t>m</m:t>
        </m:r>
      </m:oMath>
      <w:r w:rsidRPr="00CD4970">
        <w:rPr>
          <w:rStyle w:val="Corpsdetexte12Car"/>
          <w:lang w:val="fr-FR"/>
        </w:rPr>
        <w:t xml:space="preserve"> l’indice de dépendance </w:t>
      </w:r>
      <w:r w:rsidR="00FA2869" w:rsidRPr="00CD4970">
        <w:rPr>
          <w:rStyle w:val="Corpsdetexte12Car"/>
          <w:lang w:val="fr-FR"/>
        </w:rPr>
        <w:t>à</w:t>
      </w:r>
      <w:r w:rsidRPr="00CD4970">
        <w:rPr>
          <w:rStyle w:val="Corpsdetexte12Car"/>
          <w:lang w:val="fr-FR"/>
        </w:rPr>
        <w:t xml:space="preserve"> la pression pour l’élasticité, et </w:t>
      </w:r>
      <m:oMath>
        <m:sSub>
          <m:sSubPr>
            <m:ctrlPr>
              <w:rPr>
                <w:rStyle w:val="Corpsdetexte12Car"/>
                <w:rFonts w:ascii="Cambria Math" w:hAnsi="Cambria Math"/>
                <w:lang w:val="fr-FR"/>
              </w:rPr>
            </m:ctrlPr>
          </m:sSubPr>
          <m:e>
            <m:r>
              <w:rPr>
                <w:rStyle w:val="Corpsdetexte12Car"/>
                <w:rFonts w:ascii="Cambria Math" w:hAnsi="Cambria Math"/>
                <w:lang w:val="fr-FR"/>
              </w:rPr>
              <m:t>p</m:t>
            </m:r>
          </m:e>
          <m:sub>
            <m:r>
              <m:rPr>
                <m:sty m:val="p"/>
              </m:rPr>
              <w:rPr>
                <w:rStyle w:val="Corpsdetexte12Car"/>
                <w:rFonts w:ascii="Cambria Math" w:hAnsi="Cambria Math"/>
                <w:lang w:val="fr-FR"/>
              </w:rPr>
              <m:t>0</m:t>
            </m:r>
          </m:sub>
        </m:sSub>
      </m:oMath>
      <w:r w:rsidRPr="00CD4970">
        <w:rPr>
          <w:rStyle w:val="Corpsdetexte12Car"/>
          <w:lang w:val="fr-FR"/>
        </w:rPr>
        <w:t xml:space="preserve"> est définie par :</w:t>
      </w:r>
    </w:p>
    <w:p w14:paraId="37DDDB8A" w14:textId="77777777" w:rsidR="0034119D" w:rsidRPr="002C0B73" w:rsidRDefault="0034119D"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34119D" w:rsidRPr="00CD4970" w14:paraId="547CA78C" w14:textId="77777777" w:rsidTr="00795235">
        <w:tc>
          <w:tcPr>
            <w:tcW w:w="1134" w:type="dxa"/>
          </w:tcPr>
          <w:p w14:paraId="7393612C" w14:textId="77777777" w:rsidR="0034119D" w:rsidRPr="00CD4970" w:rsidRDefault="0034119D" w:rsidP="00795235">
            <w:pPr>
              <w:spacing w:before="120" w:after="120"/>
              <w:jc w:val="center"/>
              <w:rPr>
                <w:rFonts w:ascii="Arial" w:hAnsi="Arial" w:cs="Arial"/>
              </w:rPr>
            </w:pPr>
          </w:p>
        </w:tc>
        <w:tc>
          <w:tcPr>
            <w:tcW w:w="7824" w:type="dxa"/>
          </w:tcPr>
          <w:p w14:paraId="7803CE37" w14:textId="2B24B35A" w:rsidR="0034119D" w:rsidRPr="00766365" w:rsidRDefault="00E81527" w:rsidP="00795235">
            <w:pPr>
              <w:spacing w:before="120" w:after="120"/>
              <w:jc w:val="center"/>
              <w:rPr>
                <w:rFonts w:ascii="Times New Roman" w:hAnsi="Times New Roman"/>
                <w:sz w:val="24"/>
                <w:szCs w:val="24"/>
              </w:rPr>
            </w:pPr>
            <m:oMathPara>
              <m:oMathParaPr>
                <m:jc m:val="left"/>
              </m:oMathParaP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r</m:t>
                        </m:r>
                      </m:sub>
                    </m:sSub>
                    <m:d>
                      <m:dPr>
                        <m:ctrlPr>
                          <w:rPr>
                            <w:rFonts w:ascii="Cambria Math" w:hAnsi="Cambria Math"/>
                            <w:i/>
                            <w:sz w:val="24"/>
                            <w:szCs w:val="24"/>
                          </w:rPr>
                        </m:ctrlPr>
                      </m:dPr>
                      <m:e>
                        <m:r>
                          <w:rPr>
                            <w:rFonts w:ascii="Cambria Math" w:hAnsi="Cambria Math"/>
                            <w:sz w:val="24"/>
                            <w:szCs w:val="24"/>
                          </w:rPr>
                          <m:t>1-m</m:t>
                        </m:r>
                      </m:e>
                    </m:d>
                  </m:num>
                  <m:den>
                    <m:r>
                      <w:rPr>
                        <w:rFonts w:ascii="Cambria Math" w:hAnsi="Cambria Math"/>
                        <w:sz w:val="24"/>
                        <w:szCs w:val="24"/>
                      </w:rPr>
                      <m:t>3</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m:t>
                        </m:r>
                      </m:sub>
                    </m:sSub>
                  </m:den>
                </m:f>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q</m:t>
                    </m:r>
                  </m:e>
                  <m:sup>
                    <m:r>
                      <w:rPr>
                        <w:rFonts w:ascii="Cambria Math" w:hAnsi="Cambria Math"/>
                        <w:sz w:val="24"/>
                        <w:szCs w:val="24"/>
                      </w:rPr>
                      <m:t>2</m:t>
                    </m:r>
                  </m:sup>
                </m:sSup>
              </m:oMath>
            </m:oMathPara>
          </w:p>
        </w:tc>
        <w:tc>
          <w:tcPr>
            <w:tcW w:w="567" w:type="dxa"/>
            <w:vAlign w:val="center"/>
          </w:tcPr>
          <w:p w14:paraId="450B1049" w14:textId="08973DB5" w:rsidR="0034119D" w:rsidRPr="00CD4970" w:rsidRDefault="0034119D" w:rsidP="00795235">
            <w:pPr>
              <w:spacing w:before="120" w:after="120"/>
              <w:jc w:val="right"/>
              <w:rPr>
                <w:rFonts w:ascii="Arial" w:hAnsi="Arial" w:cs="Arial"/>
                <w:sz w:val="22"/>
              </w:rPr>
            </w:pPr>
            <w:r w:rsidRPr="00CD4970">
              <w:rPr>
                <w:rFonts w:ascii="Arial" w:hAnsi="Arial" w:cs="Arial"/>
                <w:sz w:val="22"/>
              </w:rPr>
              <w:t>(2)</w:t>
            </w:r>
          </w:p>
        </w:tc>
      </w:tr>
    </w:tbl>
    <w:p w14:paraId="7474224F" w14:textId="4183B8F8" w:rsidR="00894816" w:rsidRPr="002C0B73" w:rsidRDefault="00894816" w:rsidP="00B84B6D">
      <w:pPr>
        <w:pStyle w:val="Corpsdetexte12retrait5mm"/>
        <w:rPr>
          <w:rStyle w:val="Corpsdetexte12Car"/>
          <w:sz w:val="20"/>
          <w:lang w:val="fr-FR"/>
        </w:rPr>
      </w:pPr>
    </w:p>
    <w:p w14:paraId="755BE931" w14:textId="64652727" w:rsidR="0034119D" w:rsidRPr="00CD4970" w:rsidRDefault="0034119D" w:rsidP="00F70089">
      <w:pPr>
        <w:pStyle w:val="Corpsdetexte12retrait5mm"/>
        <w:ind w:firstLine="284"/>
        <w:rPr>
          <w:rStyle w:val="Corpsdetexte12Car"/>
          <w:lang w:val="fr-FR"/>
        </w:rPr>
      </w:pPr>
      <w:r w:rsidRPr="00CD4970">
        <w:rPr>
          <w:rStyle w:val="Corpsdetexte12Car"/>
          <w:lang w:val="fr-FR"/>
        </w:rPr>
        <w:t xml:space="preserve">Où </w:t>
      </w:r>
      <m:oMath>
        <m:sSub>
          <m:sSubPr>
            <m:ctrlPr>
              <w:rPr>
                <w:rStyle w:val="Corpsdetexte12Car"/>
                <w:rFonts w:ascii="Cambria Math" w:hAnsi="Cambria Math"/>
                <w:lang w:val="fr-FR"/>
              </w:rPr>
            </m:ctrlPr>
          </m:sSubPr>
          <m:e>
            <m:r>
              <w:rPr>
                <w:rStyle w:val="Corpsdetexte12Car"/>
                <w:rFonts w:ascii="Cambria Math" w:hAnsi="Cambria Math"/>
                <w:lang w:val="fr-FR"/>
              </w:rPr>
              <m:t>g</m:t>
            </m:r>
          </m:e>
          <m:sub>
            <m:r>
              <w:rPr>
                <w:rStyle w:val="Corpsdetexte12Car"/>
                <w:rFonts w:ascii="Cambria Math" w:hAnsi="Cambria Math"/>
                <w:lang w:val="fr-FR"/>
              </w:rPr>
              <m:t>r</m:t>
            </m:r>
          </m:sub>
        </m:sSub>
      </m:oMath>
      <w:r w:rsidRPr="00CD4970">
        <w:rPr>
          <w:rStyle w:val="Corpsdetexte12Car"/>
          <w:lang w:val="fr-FR"/>
        </w:rPr>
        <w:t xml:space="preserve"> est le module de cisaillement adimensionné.</w:t>
      </w:r>
    </w:p>
    <w:p w14:paraId="0EB012D9" w14:textId="67529CD3" w:rsidR="00795235" w:rsidRPr="00CD4970" w:rsidRDefault="0034119D" w:rsidP="00F70089">
      <w:pPr>
        <w:pStyle w:val="Corpsdetexte12retrait5mm"/>
        <w:ind w:firstLine="284"/>
        <w:rPr>
          <w:rStyle w:val="Corpsdetexte12Car"/>
          <w:lang w:val="fr-FR"/>
        </w:rPr>
      </w:pPr>
      <w:r w:rsidRPr="00CD4970">
        <w:rPr>
          <w:rStyle w:val="Corpsdetexte12Car"/>
          <w:lang w:val="fr-FR"/>
        </w:rPr>
        <w:t>En hyperplast</w:t>
      </w:r>
      <w:r w:rsidR="00995DE9">
        <w:rPr>
          <w:rStyle w:val="Corpsdetexte12Car"/>
          <w:lang w:val="fr-FR"/>
        </w:rPr>
        <w:t>i</w:t>
      </w:r>
      <w:r w:rsidRPr="00CD4970">
        <w:rPr>
          <w:rStyle w:val="Corpsdetexte12Car"/>
          <w:lang w:val="fr-FR"/>
        </w:rPr>
        <w:t xml:space="preserve">cité, la relation contrainte-déformation est obtenue via la </w:t>
      </w:r>
      <w:r w:rsidR="00CD4970" w:rsidRPr="00CD4970">
        <w:rPr>
          <w:rStyle w:val="Corpsdetexte12Car"/>
          <w:lang w:val="fr-FR"/>
        </w:rPr>
        <w:t>différentiation</w:t>
      </w:r>
      <w:r w:rsidRPr="00CD4970">
        <w:rPr>
          <w:rStyle w:val="Corpsdetexte12Car"/>
          <w:lang w:val="fr-FR"/>
        </w:rPr>
        <w:t xml:space="preserve"> de la fonction </w:t>
      </w:r>
      <w:r w:rsidR="00CD4970" w:rsidRPr="00CD4970">
        <w:rPr>
          <w:rStyle w:val="Corpsdetexte12Car"/>
          <w:lang w:val="fr-FR"/>
        </w:rPr>
        <w:t>énergétique</w:t>
      </w:r>
      <w:r w:rsidRPr="00CD4970">
        <w:rPr>
          <w:rStyle w:val="Corpsdetexte12Car"/>
          <w:lang w:val="fr-FR"/>
        </w:rPr>
        <w:t xml:space="preserve">. </w:t>
      </w:r>
      <w:r w:rsidR="00CD4970">
        <w:rPr>
          <w:rStyle w:val="Corpsdetexte12Car"/>
          <w:lang w:val="fr-FR"/>
        </w:rPr>
        <w:t>L</w:t>
      </w:r>
      <w:r w:rsidRPr="00CD4970">
        <w:rPr>
          <w:rStyle w:val="Corpsdetexte12Car"/>
          <w:lang w:val="fr-FR"/>
        </w:rPr>
        <w:t>’</w:t>
      </w:r>
      <w:r w:rsidR="00CD4970" w:rsidRPr="00CD4970">
        <w:rPr>
          <w:rStyle w:val="Corpsdetexte12Car"/>
          <w:lang w:val="fr-FR"/>
        </w:rPr>
        <w:t>énergie</w:t>
      </w:r>
      <w:r w:rsidRPr="00CD4970">
        <w:rPr>
          <w:rStyle w:val="Corpsdetexte12Car"/>
          <w:lang w:val="fr-FR"/>
        </w:rPr>
        <w:t xml:space="preserve"> de Gibbs</w:t>
      </w:r>
      <w:r w:rsidR="00CD4970">
        <w:rPr>
          <w:rStyle w:val="Corpsdetexte12Car"/>
          <w:lang w:val="fr-FR"/>
        </w:rPr>
        <w:t xml:space="preserve"> livre </w:t>
      </w:r>
      <w:r w:rsidR="00795235" w:rsidRPr="00CD4970">
        <w:rPr>
          <w:rStyle w:val="Corpsdetexte12Car"/>
          <w:lang w:val="fr-FR"/>
        </w:rPr>
        <w:t xml:space="preserve">les </w:t>
      </w:r>
      <w:r w:rsidR="00CD4970" w:rsidRPr="00CD4970">
        <w:rPr>
          <w:rStyle w:val="Corpsdetexte12Car"/>
          <w:lang w:val="fr-FR"/>
        </w:rPr>
        <w:t>déformations</w:t>
      </w:r>
      <w:r w:rsidR="00795235" w:rsidRPr="00CD4970">
        <w:rPr>
          <w:rStyle w:val="Corpsdetexte12Car"/>
          <w:lang w:val="fr-FR"/>
        </w:rPr>
        <w:t xml:space="preserve"> </w:t>
      </w:r>
      <w:r w:rsidR="00CD4970">
        <w:rPr>
          <w:rStyle w:val="Corpsdetexte12Car"/>
          <w:lang w:val="fr-FR"/>
        </w:rPr>
        <w:t>suivantes</w:t>
      </w:r>
      <w:r w:rsidR="00795235" w:rsidRPr="00CD4970">
        <w:rPr>
          <w:rStyle w:val="Corpsdetexte12Car"/>
          <w:lang w:val="fr-FR"/>
        </w:rPr>
        <w:t> :</w:t>
      </w:r>
    </w:p>
    <w:p w14:paraId="179BE2B4" w14:textId="6B4B6B11" w:rsidR="0034119D" w:rsidRPr="00736E33" w:rsidRDefault="0034119D"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795235" w:rsidRPr="00CD4970" w14:paraId="43F2939D" w14:textId="77777777" w:rsidTr="00795235">
        <w:tc>
          <w:tcPr>
            <w:tcW w:w="1134" w:type="dxa"/>
          </w:tcPr>
          <w:p w14:paraId="0AABC111" w14:textId="77777777" w:rsidR="00795235" w:rsidRPr="00CD4970" w:rsidRDefault="00795235" w:rsidP="00795235">
            <w:pPr>
              <w:spacing w:before="120" w:after="120"/>
              <w:jc w:val="center"/>
              <w:rPr>
                <w:rFonts w:ascii="Arial" w:hAnsi="Arial" w:cs="Arial"/>
              </w:rPr>
            </w:pPr>
          </w:p>
        </w:tc>
        <w:tc>
          <w:tcPr>
            <w:tcW w:w="7824" w:type="dxa"/>
          </w:tcPr>
          <w:p w14:paraId="7A1A52AF" w14:textId="7AE3C839" w:rsidR="00795235" w:rsidRPr="00766365" w:rsidRDefault="00E81527" w:rsidP="00795235">
            <w:pPr>
              <w:spacing w:before="120" w:after="120"/>
              <w:jc w:val="center"/>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∂p</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r</m:t>
                        </m:r>
                      </m:sub>
                    </m:sSub>
                    <m:d>
                      <m:dPr>
                        <m:ctrlPr>
                          <w:rPr>
                            <w:rFonts w:ascii="Cambria Math" w:hAnsi="Cambria Math"/>
                            <w:i/>
                            <w:sz w:val="24"/>
                            <w:szCs w:val="24"/>
                          </w:rPr>
                        </m:ctrlPr>
                      </m:dPr>
                      <m:e>
                        <m:r>
                          <w:rPr>
                            <w:rFonts w:ascii="Cambria Math" w:hAnsi="Cambria Math"/>
                            <w:sz w:val="24"/>
                            <w:szCs w:val="24"/>
                          </w:rPr>
                          <m:t>1-m</m:t>
                        </m:r>
                      </m:e>
                    </m:d>
                  </m:den>
                </m:f>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m:t>
                                </m:r>
                              </m:sub>
                            </m:sSub>
                          </m:den>
                        </m:f>
                      </m:e>
                    </m:d>
                  </m:e>
                  <m:sup>
                    <m:r>
                      <w:rPr>
                        <w:rFonts w:ascii="Cambria Math" w:hAnsi="Cambria Math"/>
                        <w:sz w:val="24"/>
                        <w:szCs w:val="24"/>
                      </w:rPr>
                      <m:t>-m</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N</m:t>
                    </m:r>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p</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pc</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e>
                </m:nary>
              </m:oMath>
            </m:oMathPara>
          </w:p>
        </w:tc>
        <w:tc>
          <w:tcPr>
            <w:tcW w:w="567" w:type="dxa"/>
            <w:vAlign w:val="center"/>
          </w:tcPr>
          <w:p w14:paraId="5EE2F58A" w14:textId="57E49278" w:rsidR="00795235" w:rsidRPr="00CD4970" w:rsidRDefault="00795235" w:rsidP="00795235">
            <w:pPr>
              <w:spacing w:before="120" w:after="120"/>
              <w:jc w:val="right"/>
              <w:rPr>
                <w:rFonts w:ascii="Arial" w:hAnsi="Arial" w:cs="Arial"/>
                <w:sz w:val="22"/>
              </w:rPr>
            </w:pPr>
            <w:r w:rsidRPr="00CD4970">
              <w:rPr>
                <w:rFonts w:ascii="Arial" w:hAnsi="Arial" w:cs="Arial"/>
                <w:sz w:val="22"/>
              </w:rPr>
              <w:t>(3)</w:t>
            </w:r>
          </w:p>
        </w:tc>
      </w:tr>
      <w:tr w:rsidR="00795235" w:rsidRPr="00CD4970" w14:paraId="31A5EF14" w14:textId="77777777" w:rsidTr="00795235">
        <w:tc>
          <w:tcPr>
            <w:tcW w:w="1134" w:type="dxa"/>
          </w:tcPr>
          <w:p w14:paraId="3D6CAA83" w14:textId="77777777" w:rsidR="00795235" w:rsidRPr="00CD4970" w:rsidRDefault="00795235" w:rsidP="00795235">
            <w:pPr>
              <w:spacing w:before="120" w:after="120"/>
              <w:jc w:val="center"/>
              <w:rPr>
                <w:rFonts w:ascii="Arial" w:hAnsi="Arial" w:cs="Arial"/>
              </w:rPr>
            </w:pPr>
          </w:p>
        </w:tc>
        <w:tc>
          <w:tcPr>
            <w:tcW w:w="7824" w:type="dxa"/>
          </w:tcPr>
          <w:p w14:paraId="0CD64932" w14:textId="35E2581B" w:rsidR="00795235" w:rsidRPr="00766365" w:rsidRDefault="00E81527" w:rsidP="00795235">
            <w:pPr>
              <w:spacing w:before="120" w:after="120"/>
              <w:jc w:val="center"/>
              <w:rPr>
                <w:rFonts w:ascii="Cambria Math" w:hAnsi="Cambria Math"/>
                <w:sz w:val="24"/>
                <w:szCs w:val="24"/>
                <w:oMath/>
              </w:rPr>
            </w:pPr>
            <m:oMathPara>
              <m:oMathParaPr>
                <m:jc m:val="left"/>
              </m:oMathParaPr>
              <m:oMath>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q</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∂q</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3</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m:t>
                        </m:r>
                      </m:sub>
                    </m:sSub>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m:t>
                        </m:r>
                      </m:sub>
                    </m:sSub>
                  </m:den>
                </m:f>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m:t>
                                </m:r>
                              </m:sub>
                            </m:sSub>
                          </m:den>
                        </m:f>
                      </m:e>
                    </m:d>
                  </m:e>
                  <m:sup>
                    <m:r>
                      <w:rPr>
                        <w:rFonts w:ascii="Cambria Math" w:hAnsi="Cambria Math"/>
                        <w:sz w:val="24"/>
                        <w:szCs w:val="24"/>
                      </w:rPr>
                      <m:t>-m</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N</m:t>
                    </m:r>
                  </m:sup>
                  <m:e>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q</m:t>
                        </m:r>
                      </m:sub>
                      <m:sup>
                        <m:d>
                          <m:dPr>
                            <m:ctrlPr>
                              <w:rPr>
                                <w:rFonts w:ascii="Cambria Math" w:hAnsi="Cambria Math"/>
                                <w:i/>
                                <w:sz w:val="24"/>
                                <w:szCs w:val="24"/>
                              </w:rPr>
                            </m:ctrlPr>
                          </m:dPr>
                          <m:e>
                            <m:r>
                              <w:rPr>
                                <w:rFonts w:ascii="Cambria Math" w:hAnsi="Cambria Math"/>
                                <w:sz w:val="24"/>
                                <w:szCs w:val="24"/>
                              </w:rPr>
                              <m:t>n</m:t>
                            </m:r>
                          </m:e>
                        </m:d>
                      </m:sup>
                    </m:sSubSup>
                  </m:e>
                </m:nary>
              </m:oMath>
            </m:oMathPara>
          </w:p>
        </w:tc>
        <w:tc>
          <w:tcPr>
            <w:tcW w:w="567" w:type="dxa"/>
            <w:vAlign w:val="center"/>
          </w:tcPr>
          <w:p w14:paraId="13C2C255" w14:textId="76876E05" w:rsidR="00795235" w:rsidRPr="00CD4970" w:rsidRDefault="00795235" w:rsidP="00795235">
            <w:pPr>
              <w:spacing w:before="120" w:after="120"/>
              <w:jc w:val="right"/>
              <w:rPr>
                <w:rFonts w:ascii="Arial" w:hAnsi="Arial" w:cs="Arial"/>
                <w:sz w:val="22"/>
              </w:rPr>
            </w:pPr>
            <w:r w:rsidRPr="00CD4970">
              <w:rPr>
                <w:rFonts w:ascii="Arial" w:hAnsi="Arial" w:cs="Arial"/>
                <w:sz w:val="22"/>
              </w:rPr>
              <w:t>(4)</w:t>
            </w:r>
          </w:p>
        </w:tc>
      </w:tr>
    </w:tbl>
    <w:p w14:paraId="4757581F" w14:textId="77777777" w:rsidR="00795235" w:rsidRPr="002C0B73" w:rsidRDefault="00795235" w:rsidP="00B84B6D">
      <w:pPr>
        <w:pStyle w:val="Corpsdetexte12retrait5mm"/>
        <w:rPr>
          <w:rStyle w:val="Corpsdetexte12Car"/>
          <w:sz w:val="20"/>
          <w:lang w:val="fr-FR"/>
        </w:rPr>
      </w:pPr>
    </w:p>
    <w:p w14:paraId="1E4F9DA1" w14:textId="1F2EDD1E" w:rsidR="0034119D" w:rsidRPr="00CD4970" w:rsidRDefault="00795235" w:rsidP="00F70089">
      <w:pPr>
        <w:pStyle w:val="Corpsdetexte12retrait5mm"/>
        <w:ind w:firstLine="284"/>
        <w:rPr>
          <w:rStyle w:val="Corpsdetexte12Car"/>
          <w:lang w:val="fr-FR"/>
        </w:rPr>
      </w:pPr>
      <w:r w:rsidRPr="00CD4970">
        <w:rPr>
          <w:rStyle w:val="Corpsdetexte12Car"/>
          <w:lang w:val="fr-FR"/>
        </w:rPr>
        <w:t>Le premier terme après l’égalité dans</w:t>
      </w:r>
      <w:r w:rsidR="00FA2869">
        <w:rPr>
          <w:rStyle w:val="Corpsdetexte12Car"/>
          <w:lang w:val="fr-FR"/>
        </w:rPr>
        <w:t xml:space="preserve"> les équations</w:t>
      </w:r>
      <w:r w:rsidRPr="00CD4970">
        <w:rPr>
          <w:rStyle w:val="Corpsdetexte12Car"/>
          <w:lang w:val="fr-FR"/>
        </w:rPr>
        <w:t xml:space="preserve"> (3) et (4) est la déformation élastique, qui est non-linéaire, et le second terme est la déformation plastique.</w:t>
      </w:r>
    </w:p>
    <w:p w14:paraId="2C5D6170" w14:textId="2CCBE156" w:rsidR="00795235" w:rsidRPr="00CD4970" w:rsidRDefault="00795235" w:rsidP="00795235">
      <w:pPr>
        <w:pStyle w:val="Corpsdetexte12retrait5mm"/>
        <w:spacing w:before="240" w:after="120"/>
        <w:rPr>
          <w:rStyle w:val="Corpsdetexte12Car"/>
          <w:b/>
          <w:i/>
          <w:iCs w:val="0"/>
          <w:lang w:val="fr-FR"/>
        </w:rPr>
      </w:pPr>
      <w:r w:rsidRPr="00CD4970">
        <w:rPr>
          <w:rStyle w:val="Corpsdetexte12Car"/>
          <w:b/>
          <w:i/>
          <w:iCs w:val="0"/>
          <w:lang w:val="fr-FR"/>
        </w:rPr>
        <w:t>2.3. Surfaces de plasticité et loi d’écoulement</w:t>
      </w:r>
    </w:p>
    <w:p w14:paraId="7BEC2E0E" w14:textId="7554C2CD" w:rsidR="00795235" w:rsidRPr="00CD4970" w:rsidRDefault="00795235" w:rsidP="00B84B6D">
      <w:pPr>
        <w:pStyle w:val="Corpsdetexte12retrait5mm"/>
        <w:rPr>
          <w:rStyle w:val="Corpsdetexte12Car"/>
          <w:lang w:val="fr-FR"/>
        </w:rPr>
      </w:pPr>
      <w:r w:rsidRPr="00CD4970">
        <w:rPr>
          <w:rStyle w:val="Corpsdetexte12Car"/>
          <w:lang w:val="fr-FR"/>
        </w:rPr>
        <w:t>L’</w:t>
      </w:r>
      <w:r w:rsidR="00CD4970" w:rsidRPr="00CD4970">
        <w:rPr>
          <w:rStyle w:val="Corpsdetexte12Car"/>
          <w:lang w:val="fr-FR"/>
        </w:rPr>
        <w:t>équation</w:t>
      </w:r>
      <w:r w:rsidRPr="00CD4970">
        <w:rPr>
          <w:rStyle w:val="Corpsdetexte12Car"/>
          <w:lang w:val="fr-FR"/>
        </w:rPr>
        <w:t xml:space="preserve"> de la </w:t>
      </w:r>
      <w:r w:rsidR="00CD4970" w:rsidRPr="00766365">
        <w:rPr>
          <w:rStyle w:val="Corpsdetexte12Car"/>
          <w:i/>
          <w:lang w:val="fr-FR"/>
        </w:rPr>
        <w:t>n</w:t>
      </w:r>
      <w:r w:rsidR="00CD4970" w:rsidRPr="00766365">
        <w:rPr>
          <w:rStyle w:val="Corpsdetexte12Car"/>
          <w:i/>
          <w:vertAlign w:val="superscript"/>
          <w:lang w:val="fr-FR"/>
        </w:rPr>
        <w:t>ième</w:t>
      </w:r>
      <w:r w:rsidRPr="00CD4970">
        <w:rPr>
          <w:rStyle w:val="Corpsdetexte12Car"/>
          <w:lang w:val="fr-FR"/>
        </w:rPr>
        <w:t xml:space="preserve"> surface de </w:t>
      </w:r>
      <w:r w:rsidR="00CD4970" w:rsidRPr="00CD4970">
        <w:rPr>
          <w:rStyle w:val="Corpsdetexte12Car"/>
          <w:lang w:val="fr-FR"/>
        </w:rPr>
        <w:t>plasticité</w:t>
      </w:r>
      <w:r w:rsidRPr="00CD4970">
        <w:rPr>
          <w:rStyle w:val="Corpsdetexte12Car"/>
          <w:lang w:val="fr-FR"/>
        </w:rPr>
        <w:t xml:space="preserve"> </w:t>
      </w:r>
      <m:oMath>
        <m:sSup>
          <m:sSupPr>
            <m:ctrlPr>
              <w:rPr>
                <w:rStyle w:val="Corpsdetexte12Car"/>
                <w:rFonts w:ascii="Cambria Math" w:hAnsi="Cambria Math"/>
                <w:i/>
                <w:lang w:val="fr-FR"/>
              </w:rPr>
            </m:ctrlPr>
          </m:sSupPr>
          <m:e>
            <m:r>
              <w:rPr>
                <w:rStyle w:val="Corpsdetexte12Car"/>
                <w:rFonts w:ascii="Cambria Math" w:hAnsi="Cambria Math"/>
                <w:lang w:val="fr-FR"/>
              </w:rPr>
              <m:t>y</m:t>
            </m:r>
          </m:e>
          <m:sup>
            <m:d>
              <m:dPr>
                <m:ctrlPr>
                  <w:rPr>
                    <w:rStyle w:val="Corpsdetexte12Car"/>
                    <w:rFonts w:ascii="Cambria Math" w:hAnsi="Cambria Math"/>
                    <w:i/>
                    <w:lang w:val="fr-FR"/>
                  </w:rPr>
                </m:ctrlPr>
              </m:dPr>
              <m:e>
                <m:r>
                  <w:rPr>
                    <w:rStyle w:val="Corpsdetexte12Car"/>
                    <w:rFonts w:ascii="Cambria Math" w:hAnsi="Cambria Math"/>
                    <w:lang w:val="fr-FR"/>
                  </w:rPr>
                  <m:t>n</m:t>
                </m:r>
              </m:e>
            </m:d>
          </m:sup>
        </m:sSup>
      </m:oMath>
      <w:r w:rsidRPr="00CD4970">
        <w:rPr>
          <w:rStyle w:val="Corpsdetexte12Car"/>
          <w:lang w:val="fr-FR"/>
        </w:rPr>
        <w:t xml:space="preserve"> est :</w:t>
      </w:r>
    </w:p>
    <w:p w14:paraId="36DF96FA" w14:textId="76EC7FA2" w:rsidR="00795235" w:rsidRPr="002C0B73" w:rsidRDefault="00795235"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795235" w:rsidRPr="00CD4970" w14:paraId="3ABAEBC6" w14:textId="77777777" w:rsidTr="00795235">
        <w:tc>
          <w:tcPr>
            <w:tcW w:w="1134" w:type="dxa"/>
          </w:tcPr>
          <w:p w14:paraId="03A9F80C" w14:textId="77777777" w:rsidR="00795235" w:rsidRPr="00CD4970" w:rsidRDefault="00795235" w:rsidP="00795235">
            <w:pPr>
              <w:spacing w:before="120" w:after="120"/>
              <w:jc w:val="center"/>
              <w:rPr>
                <w:rFonts w:ascii="Arial" w:hAnsi="Arial" w:cs="Arial"/>
              </w:rPr>
            </w:pPr>
          </w:p>
        </w:tc>
        <w:tc>
          <w:tcPr>
            <w:tcW w:w="7824" w:type="dxa"/>
          </w:tcPr>
          <w:p w14:paraId="2A9D9C08" w14:textId="74058EEA" w:rsidR="00795235" w:rsidRPr="00766365" w:rsidRDefault="00E81527" w:rsidP="00795235">
            <w:pPr>
              <w:spacing w:before="120" w:after="120"/>
              <w:jc w:val="center"/>
              <w:rPr>
                <w:rFonts w:ascii="Times New Roman" w:hAnsi="Times New Roman"/>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y</m:t>
                    </m:r>
                  </m:e>
                  <m:sup>
                    <m:d>
                      <m:dPr>
                        <m:ctrlPr>
                          <w:rPr>
                            <w:rFonts w:ascii="Cambria Math" w:hAnsi="Cambria Math"/>
                            <w:i/>
                            <w:sz w:val="24"/>
                            <w:szCs w:val="24"/>
                          </w:rPr>
                        </m:ctrlPr>
                      </m:dPr>
                      <m:e>
                        <m:r>
                          <w:rPr>
                            <w:rFonts w:ascii="Cambria Math" w:hAnsi="Cambria Math"/>
                            <w:sz w:val="24"/>
                            <w:szCs w:val="24"/>
                          </w:rPr>
                          <m:t>n</m:t>
                        </m:r>
                      </m:e>
                    </m:d>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χ</m:t>
                            </m:r>
                          </m:e>
                          <m:sub>
                            <m:r>
                              <w:rPr>
                                <w:rFonts w:ascii="Cambria Math" w:hAnsi="Cambria Math"/>
                                <w:sz w:val="24"/>
                                <w:szCs w:val="24"/>
                              </w:rPr>
                              <m:t>q</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1-aS</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χ</m:t>
                                    </m:r>
                                  </m:e>
                                  <m:sub>
                                    <m:r>
                                      <w:rPr>
                                        <w:rFonts w:ascii="Cambria Math" w:hAnsi="Cambria Math"/>
                                        <w:sz w:val="24"/>
                                        <w:szCs w:val="24"/>
                                      </w:rPr>
                                      <m:t>q</m:t>
                                    </m:r>
                                  </m:sub>
                                  <m:sup>
                                    <m:d>
                                      <m:dPr>
                                        <m:ctrlPr>
                                          <w:rPr>
                                            <w:rFonts w:ascii="Cambria Math" w:hAnsi="Cambria Math"/>
                                            <w:i/>
                                            <w:sz w:val="24"/>
                                            <w:szCs w:val="24"/>
                                          </w:rPr>
                                        </m:ctrlPr>
                                      </m:dPr>
                                      <m:e>
                                        <m:r>
                                          <w:rPr>
                                            <w:rFonts w:ascii="Cambria Math" w:hAnsi="Cambria Math"/>
                                            <w:sz w:val="24"/>
                                            <w:szCs w:val="24"/>
                                          </w:rPr>
                                          <m:t>n</m:t>
                                        </m:r>
                                      </m:e>
                                    </m:d>
                                  </m:sup>
                                </m:sSubSup>
                              </m:e>
                            </m:d>
                          </m:e>
                        </m:d>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a</m:t>
                            </m:r>
                          </m:sub>
                        </m:sSub>
                        <m:r>
                          <w:rPr>
                            <w:rFonts w:ascii="Cambria Math" w:hAnsi="Cambria Math"/>
                            <w:sz w:val="24"/>
                            <w:szCs w:val="24"/>
                          </w:rPr>
                          <m:t>-aβN</m:t>
                        </m:r>
                        <m:sSubSup>
                          <m:sSubSupPr>
                            <m:ctrlPr>
                              <w:rPr>
                                <w:rFonts w:ascii="Cambria Math" w:hAnsi="Cambria Math"/>
                                <w:i/>
                                <w:sz w:val="24"/>
                                <w:szCs w:val="24"/>
                              </w:rPr>
                            </m:ctrlPr>
                          </m:sSubSupPr>
                          <m:e>
                            <m:r>
                              <w:rPr>
                                <w:rFonts w:ascii="Cambria Math" w:hAnsi="Cambria Math"/>
                                <w:sz w:val="24"/>
                                <w:szCs w:val="24"/>
                              </w:rPr>
                              <m:t>χ</m:t>
                            </m:r>
                          </m:e>
                          <m:sub>
                            <m:r>
                              <w:rPr>
                                <w:rFonts w:ascii="Cambria Math" w:hAnsi="Cambria Math"/>
                                <w:sz w:val="24"/>
                                <w:szCs w:val="24"/>
                              </w:rPr>
                              <m:t>p</m:t>
                            </m:r>
                          </m:sub>
                          <m:sup>
                            <m:d>
                              <m:dPr>
                                <m:ctrlPr>
                                  <w:rPr>
                                    <w:rFonts w:ascii="Cambria Math" w:hAnsi="Cambria Math"/>
                                    <w:i/>
                                    <w:sz w:val="24"/>
                                    <w:szCs w:val="24"/>
                                  </w:rPr>
                                </m:ctrlPr>
                              </m:dPr>
                              <m:e>
                                <m:r>
                                  <w:rPr>
                                    <w:rFonts w:ascii="Cambria Math" w:hAnsi="Cambria Math"/>
                                    <w:sz w:val="24"/>
                                    <w:szCs w:val="24"/>
                                  </w:rPr>
                                  <m:t>n</m:t>
                                </m:r>
                              </m:e>
                            </m:d>
                          </m:sup>
                        </m:sSubSup>
                      </m:e>
                    </m:d>
                  </m:e>
                  <m:sup>
                    <m:r>
                      <w:rPr>
                        <w:rFonts w:ascii="Cambria Math" w:hAnsi="Cambria Math"/>
                        <w:sz w:val="24"/>
                        <w:szCs w:val="24"/>
                      </w:rPr>
                      <m:t>2</m:t>
                    </m:r>
                  </m:sup>
                </m:sSup>
                <m:r>
                  <w:rPr>
                    <w:rFonts w:ascii="Cambria Math" w:hAnsi="Cambria Math"/>
                    <w:sz w:val="24"/>
                    <w:szCs w:val="24"/>
                  </w:rPr>
                  <m:t>-4</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den>
                        </m:f>
                        <m:r>
                          <w:rPr>
                            <w:rFonts w:ascii="Cambria Math" w:hAnsi="Cambria Math"/>
                            <w:sz w:val="24"/>
                            <w:szCs w:val="24"/>
                          </w:rPr>
                          <m:t>μ</m:t>
                        </m:r>
                      </m:e>
                    </m:d>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χ</m:t>
                                    </m:r>
                                  </m:e>
                                  <m:sub>
                                    <m:r>
                                      <w:rPr>
                                        <w:rFonts w:ascii="Cambria Math" w:hAnsi="Cambria Math"/>
                                        <w:sz w:val="24"/>
                                        <w:szCs w:val="24"/>
                                      </w:rPr>
                                      <m:t>pc</m:t>
                                    </m:r>
                                  </m:sub>
                                  <m:sup>
                                    <m:d>
                                      <m:dPr>
                                        <m:ctrlPr>
                                          <w:rPr>
                                            <w:rFonts w:ascii="Cambria Math" w:hAnsi="Cambria Math"/>
                                            <w:i/>
                                            <w:sz w:val="24"/>
                                            <w:szCs w:val="24"/>
                                          </w:rPr>
                                        </m:ctrlPr>
                                      </m:dPr>
                                      <m:e>
                                        <m:r>
                                          <w:rPr>
                                            <w:rFonts w:ascii="Cambria Math" w:hAnsi="Cambria Math"/>
                                            <w:sz w:val="24"/>
                                            <w:szCs w:val="24"/>
                                          </w:rPr>
                                          <m:t>n</m:t>
                                        </m:r>
                                      </m:e>
                                    </m:d>
                                  </m:sup>
                                </m:sSubSup>
                              </m:num>
                              <m:den>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c</m:t>
                                    </m:r>
                                  </m:sub>
                                  <m:sup>
                                    <m:d>
                                      <m:dPr>
                                        <m:ctrlPr>
                                          <w:rPr>
                                            <w:rFonts w:ascii="Cambria Math" w:hAnsi="Cambria Math"/>
                                            <w:i/>
                                            <w:sz w:val="24"/>
                                            <w:szCs w:val="24"/>
                                          </w:rPr>
                                        </m:ctrlPr>
                                      </m:dPr>
                                      <m:e>
                                        <m:r>
                                          <w:rPr>
                                            <w:rFonts w:ascii="Cambria Math" w:hAnsi="Cambria Math"/>
                                            <w:sz w:val="24"/>
                                            <w:szCs w:val="24"/>
                                          </w:rPr>
                                          <m:t>n</m:t>
                                        </m:r>
                                      </m:e>
                                    </m:d>
                                  </m:sup>
                                </m:sSubSup>
                              </m:den>
                            </m:f>
                          </m:e>
                        </m:d>
                      </m:e>
                      <m:sup>
                        <m:r>
                          <w:rPr>
                            <w:rFonts w:ascii="Cambria Math" w:hAnsi="Cambria Math"/>
                            <w:sz w:val="24"/>
                            <w:szCs w:val="24"/>
                          </w:rPr>
                          <m:t>r</m:t>
                        </m:r>
                      </m:sup>
                    </m:sSup>
                  </m:e>
                </m:d>
                <m:d>
                  <m:dPr>
                    <m:ctrlPr>
                      <w:rPr>
                        <w:rFonts w:ascii="Cambria Math" w:hAnsi="Cambria Math"/>
                        <w:i/>
                        <w:sz w:val="24"/>
                        <w:szCs w:val="24"/>
                      </w:rPr>
                    </m:ctrlPr>
                  </m:dPr>
                  <m:e>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q</m:t>
                    </m:r>
                  </m:e>
                </m:d>
                <m:d>
                  <m:dPr>
                    <m:ctrlPr>
                      <w:rPr>
                        <w:rFonts w:ascii="Cambria Math" w:hAnsi="Cambria Math"/>
                        <w:i/>
                        <w:sz w:val="24"/>
                        <w:szCs w:val="24"/>
                      </w:rPr>
                    </m:ctrlPr>
                  </m:dPr>
                  <m:e>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3</m:t>
                        </m:r>
                      </m:den>
                    </m:f>
                  </m:e>
                </m:d>
                <m:r>
                  <w:rPr>
                    <w:rFonts w:ascii="Cambria Math" w:hAnsi="Cambria Math"/>
                    <w:sz w:val="24"/>
                    <w:szCs w:val="24"/>
                  </w:rPr>
                  <m:t>=0</m:t>
                </m:r>
              </m:oMath>
            </m:oMathPara>
          </w:p>
        </w:tc>
        <w:tc>
          <w:tcPr>
            <w:tcW w:w="567" w:type="dxa"/>
            <w:vAlign w:val="center"/>
          </w:tcPr>
          <w:p w14:paraId="7B77B72B" w14:textId="372302E3" w:rsidR="00795235" w:rsidRPr="00CD4970" w:rsidRDefault="00795235" w:rsidP="00795235">
            <w:pPr>
              <w:spacing w:before="120" w:after="120"/>
              <w:jc w:val="right"/>
              <w:rPr>
                <w:rFonts w:ascii="Arial" w:hAnsi="Arial" w:cs="Arial"/>
                <w:sz w:val="22"/>
              </w:rPr>
            </w:pPr>
            <w:r w:rsidRPr="00CD4970">
              <w:rPr>
                <w:rFonts w:ascii="Arial" w:hAnsi="Arial" w:cs="Arial"/>
                <w:sz w:val="22"/>
              </w:rPr>
              <w:t>(5)</w:t>
            </w:r>
          </w:p>
        </w:tc>
      </w:tr>
    </w:tbl>
    <w:p w14:paraId="69E96375" w14:textId="17016A07" w:rsidR="00795235" w:rsidRPr="002C0B73" w:rsidRDefault="00795235" w:rsidP="00B84B6D">
      <w:pPr>
        <w:pStyle w:val="Corpsdetexte12retrait5mm"/>
        <w:rPr>
          <w:rStyle w:val="Corpsdetexte12Car"/>
          <w:sz w:val="20"/>
          <w:lang w:val="fr-FR"/>
        </w:rPr>
      </w:pPr>
    </w:p>
    <w:p w14:paraId="2C4D5C8B" w14:textId="27CA90B7" w:rsidR="00795235" w:rsidRDefault="00795235" w:rsidP="00F70089">
      <w:pPr>
        <w:pStyle w:val="Corpsdetexte12retrait5mm"/>
        <w:ind w:firstLine="284"/>
        <w:rPr>
          <w:rStyle w:val="Corpsdetexte12Car"/>
          <w:lang w:val="fr-FR"/>
        </w:rPr>
      </w:pPr>
      <m:oMath>
        <m:r>
          <w:rPr>
            <w:rStyle w:val="Corpsdetexte12Car"/>
            <w:rFonts w:ascii="Cambria Math" w:hAnsi="Cambria Math"/>
            <w:lang w:val="fr-FR"/>
          </w:rPr>
          <m:t>A</m:t>
        </m:r>
      </m:oMath>
      <w:r w:rsidRPr="00CD4970">
        <w:rPr>
          <w:rStyle w:val="Corpsdetexte12Car"/>
          <w:lang w:val="fr-FR"/>
        </w:rPr>
        <w:t xml:space="preserve"> est le taux de d</w:t>
      </w:r>
      <w:r w:rsidR="0032577E">
        <w:rPr>
          <w:rStyle w:val="Corpsdetexte12Car"/>
          <w:lang w:val="fr-FR"/>
        </w:rPr>
        <w:t>é</w:t>
      </w:r>
      <w:r w:rsidRPr="00CD4970">
        <w:rPr>
          <w:rStyle w:val="Corpsdetexte12Car"/>
          <w:lang w:val="fr-FR"/>
        </w:rPr>
        <w:t>velop</w:t>
      </w:r>
      <w:r w:rsidR="0032577E">
        <w:rPr>
          <w:rStyle w:val="Corpsdetexte12Car"/>
          <w:lang w:val="fr-FR"/>
        </w:rPr>
        <w:t>p</w:t>
      </w:r>
      <w:r w:rsidRPr="00CD4970">
        <w:rPr>
          <w:rStyle w:val="Corpsdetexte12Car"/>
          <w:lang w:val="fr-FR"/>
        </w:rPr>
        <w:t xml:space="preserve">ement de l’anisotropie, </w:t>
      </w:r>
      <m:oMath>
        <m:r>
          <w:rPr>
            <w:rStyle w:val="Corpsdetexte12Car"/>
            <w:rFonts w:ascii="Cambria Math" w:hAnsi="Cambria Math"/>
            <w:lang w:val="fr-FR"/>
          </w:rPr>
          <m:t>a</m:t>
        </m:r>
      </m:oMath>
      <w:r w:rsidRPr="00CD4970">
        <w:rPr>
          <w:rStyle w:val="Corpsdetexte12Car"/>
          <w:lang w:val="fr-FR"/>
        </w:rPr>
        <w:t xml:space="preserve"> est une variable interne indexant le degr</w:t>
      </w:r>
      <w:r w:rsidR="0032577E">
        <w:rPr>
          <w:rStyle w:val="Corpsdetexte12Car"/>
          <w:lang w:val="fr-FR"/>
        </w:rPr>
        <w:t>é</w:t>
      </w:r>
      <w:r w:rsidRPr="00CD4970">
        <w:rPr>
          <w:rStyle w:val="Corpsdetexte12Car"/>
          <w:lang w:val="fr-FR"/>
        </w:rPr>
        <w:t xml:space="preserve"> d’anisotropie du sable, </w:t>
      </w:r>
      <m:oMath>
        <m:r>
          <w:rPr>
            <w:rStyle w:val="Corpsdetexte12Car"/>
            <w:rFonts w:ascii="Cambria Math" w:hAnsi="Cambria Math"/>
            <w:lang w:val="fr-FR"/>
          </w:rPr>
          <m:t>S</m:t>
        </m:r>
        <m:r>
          <m:rPr>
            <m:sty m:val="p"/>
          </m:rPr>
          <w:rPr>
            <w:rStyle w:val="Corpsdetexte12Car"/>
            <w:rFonts w:ascii="Cambria Math" w:hAnsi="Cambria Math"/>
            <w:lang w:val="fr-FR"/>
          </w:rPr>
          <m:t>()</m:t>
        </m:r>
      </m:oMath>
      <w:r w:rsidRPr="00CD4970">
        <w:rPr>
          <w:rStyle w:val="Corpsdetexte12Car"/>
          <w:lang w:val="fr-FR"/>
        </w:rPr>
        <w:t xml:space="preserve"> est la fonction signe, </w:t>
      </w:r>
      <m:oMath>
        <m:sSub>
          <m:sSubPr>
            <m:ctrlPr>
              <w:rPr>
                <w:rStyle w:val="Corpsdetexte12Car"/>
                <w:rFonts w:ascii="Cambria Math" w:hAnsi="Cambria Math"/>
                <w:lang w:val="fr-FR"/>
              </w:rPr>
            </m:ctrlPr>
          </m:sSubPr>
          <m:e>
            <m:r>
              <w:rPr>
                <w:rStyle w:val="Corpsdetexte12Car"/>
                <w:rFonts w:ascii="Cambria Math" w:hAnsi="Cambria Math"/>
                <w:lang w:val="fr-FR"/>
              </w:rPr>
              <m:t>χ</m:t>
            </m:r>
          </m:e>
          <m:sub>
            <m:r>
              <w:rPr>
                <w:rStyle w:val="Corpsdetexte12Car"/>
                <w:rFonts w:ascii="Cambria Math" w:hAnsi="Cambria Math"/>
                <w:lang w:val="fr-FR"/>
              </w:rPr>
              <m:t>a</m:t>
            </m:r>
          </m:sub>
        </m:sSub>
      </m:oMath>
      <w:r w:rsidRPr="00CD4970">
        <w:rPr>
          <w:rStyle w:val="Corpsdetexte12Car"/>
          <w:lang w:val="fr-FR"/>
        </w:rPr>
        <w:t xml:space="preserve"> est la contrainte g</w:t>
      </w:r>
      <w:r w:rsidR="0032577E">
        <w:rPr>
          <w:rStyle w:val="Corpsdetexte12Car"/>
          <w:lang w:val="fr-FR"/>
        </w:rPr>
        <w:t>é</w:t>
      </w:r>
      <w:r w:rsidRPr="00CD4970">
        <w:rPr>
          <w:rStyle w:val="Corpsdetexte12Car"/>
          <w:lang w:val="fr-FR"/>
        </w:rPr>
        <w:t>n</w:t>
      </w:r>
      <w:r w:rsidR="0032577E">
        <w:rPr>
          <w:rStyle w:val="Corpsdetexte12Car"/>
          <w:lang w:val="fr-FR"/>
        </w:rPr>
        <w:t>é</w:t>
      </w:r>
      <w:r w:rsidRPr="00CD4970">
        <w:rPr>
          <w:rStyle w:val="Corpsdetexte12Car"/>
          <w:lang w:val="fr-FR"/>
        </w:rPr>
        <w:t>ralis</w:t>
      </w:r>
      <w:r w:rsidR="0032577E">
        <w:rPr>
          <w:rStyle w:val="Corpsdetexte12Car"/>
          <w:lang w:val="fr-FR"/>
        </w:rPr>
        <w:t>é</w:t>
      </w:r>
      <w:r w:rsidRPr="00CD4970">
        <w:rPr>
          <w:rStyle w:val="Corpsdetexte12Car"/>
          <w:lang w:val="fr-FR"/>
        </w:rPr>
        <w:t>e invariableme</w:t>
      </w:r>
      <w:r w:rsidR="0032577E">
        <w:rPr>
          <w:rStyle w:val="Corpsdetexte12Car"/>
          <w:lang w:val="fr-FR"/>
        </w:rPr>
        <w:t>n</w:t>
      </w:r>
      <w:r w:rsidRPr="00CD4970">
        <w:rPr>
          <w:rStyle w:val="Corpsdetexte12Car"/>
          <w:lang w:val="fr-FR"/>
        </w:rPr>
        <w:t>t nulle associ</w:t>
      </w:r>
      <w:r w:rsidR="007F3E5F">
        <w:rPr>
          <w:rStyle w:val="Corpsdetexte12Car"/>
          <w:lang w:val="fr-FR"/>
        </w:rPr>
        <w:t>é</w:t>
      </w:r>
      <w:r w:rsidRPr="00CD4970">
        <w:rPr>
          <w:rStyle w:val="Corpsdetexte12Car"/>
          <w:lang w:val="fr-FR"/>
        </w:rPr>
        <w:t xml:space="preserve">e </w:t>
      </w:r>
      <w:r w:rsidR="007F3E5F">
        <w:rPr>
          <w:rStyle w:val="Corpsdetexte12Car"/>
          <w:lang w:val="fr-FR"/>
        </w:rPr>
        <w:t>à</w:t>
      </w:r>
      <w:r w:rsidRPr="00CD4970">
        <w:rPr>
          <w:rStyle w:val="Corpsdetexte12Car"/>
          <w:lang w:val="fr-FR"/>
        </w:rPr>
        <w:t xml:space="preserve"> l’anisotropie, </w:t>
      </w:r>
      <m:oMath>
        <m:r>
          <w:rPr>
            <w:rStyle w:val="Corpsdetexte12Car"/>
            <w:rFonts w:ascii="Cambria Math" w:hAnsi="Cambria Math"/>
            <w:lang w:val="fr-FR"/>
          </w:rPr>
          <m:t>β</m:t>
        </m:r>
      </m:oMath>
      <w:r w:rsidRPr="00CD4970">
        <w:rPr>
          <w:rStyle w:val="Corpsdetexte12Car"/>
          <w:lang w:val="fr-FR"/>
        </w:rPr>
        <w:t xml:space="preserve"> le taux de dilatation, </w:t>
      </w:r>
      <m:oMath>
        <m:r>
          <w:rPr>
            <w:rStyle w:val="Corpsdetexte12Car"/>
            <w:rFonts w:ascii="Cambria Math" w:hAnsi="Cambria Math"/>
            <w:lang w:val="fr-FR"/>
          </w:rPr>
          <m:t>μ</m:t>
        </m:r>
      </m:oMath>
      <w:r w:rsidRPr="00CD4970">
        <w:rPr>
          <w:rStyle w:val="Corpsdetexte12Car"/>
          <w:lang w:val="fr-FR"/>
        </w:rPr>
        <w:t xml:space="preserve"> le </w:t>
      </w:r>
      <w:r w:rsidR="00970013">
        <w:rPr>
          <w:rStyle w:val="Corpsdetexte12Car"/>
          <w:lang w:val="fr-FR"/>
        </w:rPr>
        <w:t>coefficient</w:t>
      </w:r>
      <w:r w:rsidRPr="00CD4970">
        <w:rPr>
          <w:rStyle w:val="Corpsdetexte12Car"/>
          <w:lang w:val="fr-FR"/>
        </w:rPr>
        <w:t xml:space="preserve"> de friction,</w:t>
      </w:r>
      <w:r w:rsidR="00970013">
        <w:rPr>
          <w:rStyle w:val="Corpsdetexte12Car"/>
          <w:lang w:val="fr-FR"/>
        </w:rPr>
        <w:t xml:space="preserve"> </w:t>
      </w:r>
      <m:oMath>
        <m:sSubSup>
          <m:sSubSupPr>
            <m:ctrlPr>
              <w:rPr>
                <w:rStyle w:val="Corpsdetexte12Car"/>
                <w:rFonts w:ascii="Cambria Math" w:hAnsi="Cambria Math"/>
                <w:lang w:val="fr-FR"/>
              </w:rPr>
            </m:ctrlPr>
          </m:sSubSupPr>
          <m:e>
            <m:r>
              <w:rPr>
                <w:rStyle w:val="Corpsdetexte12Car"/>
                <w:rFonts w:ascii="Cambria Math" w:hAnsi="Cambria Math"/>
                <w:lang w:val="fr-FR"/>
              </w:rPr>
              <m:t>p</m:t>
            </m:r>
          </m:e>
          <m:sub>
            <m:r>
              <w:rPr>
                <w:rStyle w:val="Corpsdetexte12Car"/>
                <w:rFonts w:ascii="Cambria Math" w:hAnsi="Cambria Math"/>
                <w:lang w:val="fr-FR"/>
              </w:rPr>
              <m:t>c</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oMath>
      <w:r w:rsidR="00970013">
        <w:rPr>
          <w:rStyle w:val="Corpsdetexte12Car"/>
          <w:lang w:val="fr-FR"/>
        </w:rPr>
        <w:t xml:space="preserve"> la pression de consolidation de la </w:t>
      </w:r>
      <w:r w:rsidR="0082667A" w:rsidRPr="00F348BB">
        <w:rPr>
          <w:rStyle w:val="Corpsdetexte12Car"/>
          <w:i/>
          <w:lang w:val="fr-FR"/>
        </w:rPr>
        <w:t>n</w:t>
      </w:r>
      <w:r w:rsidR="0082667A" w:rsidRPr="00F348BB">
        <w:rPr>
          <w:rStyle w:val="Corpsdetexte12Car"/>
          <w:i/>
          <w:vertAlign w:val="superscript"/>
          <w:lang w:val="fr-FR"/>
        </w:rPr>
        <w:t>ième</w:t>
      </w:r>
      <w:r w:rsidR="00970013">
        <w:rPr>
          <w:rStyle w:val="Corpsdetexte12Car"/>
          <w:lang w:val="fr-FR"/>
        </w:rPr>
        <w:t xml:space="preserve"> surface, et </w:t>
      </w:r>
      <m:oMath>
        <m:r>
          <w:rPr>
            <w:rStyle w:val="Corpsdetexte12Car"/>
            <w:rFonts w:ascii="Cambria Math" w:hAnsi="Cambria Math"/>
            <w:lang w:val="fr-FR"/>
          </w:rPr>
          <m:t>r</m:t>
        </m:r>
      </m:oMath>
      <w:r w:rsidR="00970013">
        <w:rPr>
          <w:rStyle w:val="Corpsdetexte12Car"/>
          <w:lang w:val="fr-FR"/>
        </w:rPr>
        <w:t xml:space="preserve"> un exposant contrôlant la dépendance de la contraction sur la pression de consolidation.</w:t>
      </w:r>
    </w:p>
    <w:p w14:paraId="5BC2E0FA" w14:textId="2E250A7E" w:rsidR="00970013" w:rsidRDefault="00E81527" w:rsidP="00F70089">
      <w:pPr>
        <w:pStyle w:val="Corpsdetexte12retrait5mm"/>
        <w:ind w:firstLine="284"/>
        <w:rPr>
          <w:rStyle w:val="Corpsdetexte12Car"/>
          <w:lang w:val="fr-FR"/>
        </w:rPr>
      </w:pPr>
      <m:oMath>
        <m:sSubSup>
          <m:sSubSupPr>
            <m:ctrlPr>
              <w:rPr>
                <w:rStyle w:val="Corpsdetexte12Car"/>
                <w:rFonts w:ascii="Cambria Math" w:hAnsi="Cambria Math"/>
                <w:lang w:val="fr-FR"/>
              </w:rPr>
            </m:ctrlPr>
          </m:sSubSupPr>
          <m:e>
            <m:r>
              <w:rPr>
                <w:rStyle w:val="Corpsdetexte12Car"/>
                <w:rFonts w:ascii="Cambria Math" w:hAnsi="Cambria Math"/>
                <w:lang w:val="fr-FR"/>
              </w:rPr>
              <m:t>χ</m:t>
            </m:r>
          </m:e>
          <m:sub>
            <m:r>
              <w:rPr>
                <w:rStyle w:val="Corpsdetexte12Car"/>
                <w:rFonts w:ascii="Cambria Math" w:hAnsi="Cambria Math"/>
                <w:lang w:val="fr-FR"/>
              </w:rPr>
              <m:t>q</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oMath>
      <w:r w:rsidR="00970013">
        <w:rPr>
          <w:rStyle w:val="Corpsdetexte12Car"/>
          <w:lang w:val="fr-FR"/>
        </w:rPr>
        <w:t xml:space="preserve"> est la contrainte déviatorique généralisée </w:t>
      </w:r>
      <w:r w:rsidR="0082667A">
        <w:rPr>
          <w:rStyle w:val="Corpsdetexte12Car"/>
          <w:lang w:val="fr-FR"/>
        </w:rPr>
        <w:t>associée</w:t>
      </w:r>
      <w:r w:rsidR="00970013">
        <w:rPr>
          <w:rStyle w:val="Corpsdetexte12Car"/>
          <w:lang w:val="fr-FR"/>
        </w:rPr>
        <w:t xml:space="preserve"> </w:t>
      </w:r>
      <w:r w:rsidR="00F348BB" w:rsidRPr="00CD4970">
        <w:rPr>
          <w:rStyle w:val="Corpsdetexte12Car"/>
          <w:lang w:val="fr-FR"/>
        </w:rPr>
        <w:t>à</w:t>
      </w:r>
      <w:r w:rsidR="00970013">
        <w:rPr>
          <w:rStyle w:val="Corpsdetexte12Car"/>
          <w:lang w:val="fr-FR"/>
        </w:rPr>
        <w:t xml:space="preserve"> la </w:t>
      </w:r>
      <w:r w:rsidR="0082667A" w:rsidRPr="00F348BB">
        <w:rPr>
          <w:rStyle w:val="Corpsdetexte12Car"/>
          <w:i/>
          <w:lang w:val="fr-FR"/>
        </w:rPr>
        <w:t>n</w:t>
      </w:r>
      <w:r w:rsidR="0082667A" w:rsidRPr="00F348BB">
        <w:rPr>
          <w:rStyle w:val="Corpsdetexte12Car"/>
          <w:i/>
          <w:vertAlign w:val="superscript"/>
          <w:lang w:val="fr-FR"/>
        </w:rPr>
        <w:t>ième</w:t>
      </w:r>
      <w:r w:rsidR="00970013">
        <w:rPr>
          <w:rStyle w:val="Corpsdetexte12Car"/>
          <w:lang w:val="fr-FR"/>
        </w:rPr>
        <w:t xml:space="preserve"> surface de </w:t>
      </w:r>
      <w:r w:rsidR="0082667A">
        <w:rPr>
          <w:rStyle w:val="Corpsdetexte12Car"/>
          <w:lang w:val="fr-FR"/>
        </w:rPr>
        <w:t>plasticité</w:t>
      </w:r>
      <w:r w:rsidR="00970013">
        <w:rPr>
          <w:rStyle w:val="Corpsdetexte12Car"/>
          <w:lang w:val="fr-FR"/>
        </w:rPr>
        <w:t xml:space="preserve">, </w:t>
      </w:r>
      <w:r w:rsidR="0082667A">
        <w:rPr>
          <w:rStyle w:val="Corpsdetexte12Car"/>
          <w:lang w:val="fr-FR"/>
        </w:rPr>
        <w:t>définie</w:t>
      </w:r>
      <w:r w:rsidR="00970013">
        <w:rPr>
          <w:rStyle w:val="Corpsdetexte12Car"/>
          <w:lang w:val="fr-FR"/>
        </w:rPr>
        <w:t xml:space="preserve"> par :</w:t>
      </w:r>
    </w:p>
    <w:p w14:paraId="64ACB89E" w14:textId="77777777" w:rsidR="00766365" w:rsidRPr="002C0B73" w:rsidRDefault="00766365"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766365" w:rsidRPr="00CD4970" w14:paraId="2C83F6F6" w14:textId="77777777" w:rsidTr="00F70089">
        <w:tc>
          <w:tcPr>
            <w:tcW w:w="1134" w:type="dxa"/>
          </w:tcPr>
          <w:p w14:paraId="4E606A85" w14:textId="77777777" w:rsidR="00766365" w:rsidRPr="00CD4970" w:rsidRDefault="00766365" w:rsidP="00F70089">
            <w:pPr>
              <w:spacing w:before="120" w:after="120"/>
              <w:jc w:val="center"/>
              <w:rPr>
                <w:rFonts w:ascii="Arial" w:hAnsi="Arial" w:cs="Arial"/>
              </w:rPr>
            </w:pPr>
          </w:p>
        </w:tc>
        <w:tc>
          <w:tcPr>
            <w:tcW w:w="7824" w:type="dxa"/>
          </w:tcPr>
          <w:p w14:paraId="63E358C4" w14:textId="337DB4E3" w:rsidR="00766365" w:rsidRPr="00766365" w:rsidRDefault="00E81527" w:rsidP="00F70089">
            <w:pPr>
              <w:spacing w:before="120" w:after="120"/>
              <w:jc w:val="center"/>
              <w:rPr>
                <w:rFonts w:ascii="Times New Roman" w:hAnsi="Times New Roman"/>
                <w:sz w:val="24"/>
                <w:szCs w:val="24"/>
              </w:rPr>
            </w:pPr>
            <m:oMathPara>
              <m:oMathParaPr>
                <m:jc m:val="left"/>
              </m:oMathParaPr>
              <m:oMath>
                <m:sSubSup>
                  <m:sSubSupPr>
                    <m:ctrlPr>
                      <w:rPr>
                        <w:rFonts w:ascii="Cambria Math" w:hAnsi="Cambria Math"/>
                        <w:i/>
                        <w:sz w:val="24"/>
                        <w:szCs w:val="24"/>
                      </w:rPr>
                    </m:ctrlPr>
                  </m:sSubSupPr>
                  <m:e>
                    <m:r>
                      <w:rPr>
                        <w:rFonts w:ascii="Cambria Math" w:hAnsi="Cambria Math"/>
                        <w:sz w:val="24"/>
                        <w:szCs w:val="24"/>
                      </w:rPr>
                      <m:t>χ</m:t>
                    </m:r>
                  </m:e>
                  <m:sub>
                    <m:r>
                      <w:rPr>
                        <w:rFonts w:ascii="Cambria Math" w:hAnsi="Cambria Math"/>
                        <w:sz w:val="24"/>
                        <w:szCs w:val="24"/>
                      </w:rPr>
                      <m:t>q</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q</m:t>
                        </m:r>
                      </m:sub>
                      <m:sup>
                        <m:d>
                          <m:dPr>
                            <m:ctrlPr>
                              <w:rPr>
                                <w:rFonts w:ascii="Cambria Math" w:hAnsi="Cambria Math"/>
                                <w:i/>
                                <w:sz w:val="24"/>
                                <w:szCs w:val="24"/>
                              </w:rPr>
                            </m:ctrlPr>
                          </m:dPr>
                          <m:e>
                            <m:r>
                              <w:rPr>
                                <w:rFonts w:ascii="Cambria Math" w:hAnsi="Cambria Math"/>
                                <w:sz w:val="24"/>
                                <w:szCs w:val="24"/>
                              </w:rPr>
                              <m:t>n</m:t>
                            </m:r>
                          </m:e>
                        </m:d>
                      </m:sup>
                    </m:sSub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q-3</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n</m:t>
                            </m:r>
                          </m:e>
                        </m:d>
                      </m:sup>
                    </m:sSup>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q</m:t>
                        </m:r>
                      </m:sub>
                      <m:sup>
                        <m:d>
                          <m:dPr>
                            <m:ctrlPr>
                              <w:rPr>
                                <w:rFonts w:ascii="Cambria Math" w:hAnsi="Cambria Math"/>
                                <w:i/>
                                <w:sz w:val="24"/>
                                <w:szCs w:val="24"/>
                              </w:rPr>
                            </m:ctrlPr>
                          </m:dPr>
                          <m:e>
                            <m:r>
                              <w:rPr>
                                <w:rFonts w:ascii="Cambria Math" w:hAnsi="Cambria Math"/>
                                <w:sz w:val="24"/>
                                <w:szCs w:val="24"/>
                              </w:rPr>
                              <m:t>n</m:t>
                            </m:r>
                          </m:e>
                        </m:d>
                      </m:sup>
                    </m:sSubSup>
                  </m:num>
                  <m:den>
                    <m:r>
                      <w:rPr>
                        <w:rFonts w:ascii="Cambria Math" w:hAnsi="Cambria Math"/>
                        <w:sz w:val="24"/>
                        <w:szCs w:val="24"/>
                      </w:rPr>
                      <m:t>N</m:t>
                    </m:r>
                  </m:den>
                </m:f>
              </m:oMath>
            </m:oMathPara>
          </w:p>
        </w:tc>
        <w:tc>
          <w:tcPr>
            <w:tcW w:w="567" w:type="dxa"/>
            <w:vAlign w:val="center"/>
          </w:tcPr>
          <w:p w14:paraId="23D138FD" w14:textId="4BE7BAEC" w:rsidR="00766365" w:rsidRPr="00CD4970" w:rsidRDefault="00F758BD" w:rsidP="00F70089">
            <w:pPr>
              <w:spacing w:before="120" w:after="120"/>
              <w:jc w:val="right"/>
              <w:rPr>
                <w:rFonts w:ascii="Arial" w:hAnsi="Arial" w:cs="Arial"/>
                <w:sz w:val="22"/>
              </w:rPr>
            </w:pPr>
            <w:r>
              <w:rPr>
                <w:rFonts w:ascii="Arial" w:hAnsi="Arial" w:cs="Arial"/>
                <w:sz w:val="22"/>
              </w:rPr>
              <w:t>(6</w:t>
            </w:r>
            <w:r w:rsidR="00766365" w:rsidRPr="00CD4970">
              <w:rPr>
                <w:rFonts w:ascii="Arial" w:hAnsi="Arial" w:cs="Arial"/>
                <w:sz w:val="22"/>
              </w:rPr>
              <w:t>)</w:t>
            </w:r>
          </w:p>
        </w:tc>
      </w:tr>
    </w:tbl>
    <w:p w14:paraId="0ED7803F" w14:textId="77777777" w:rsidR="00970013" w:rsidRPr="002C0B73" w:rsidRDefault="00970013" w:rsidP="00B84B6D">
      <w:pPr>
        <w:pStyle w:val="Corpsdetexte12retrait5mm"/>
        <w:rPr>
          <w:rStyle w:val="Corpsdetexte12Car"/>
          <w:sz w:val="20"/>
          <w:lang w:val="fr-FR"/>
        </w:rPr>
      </w:pPr>
    </w:p>
    <w:p w14:paraId="494B45D4" w14:textId="62E90D0E" w:rsidR="0034119D" w:rsidRPr="00CD4970" w:rsidRDefault="00E81527" w:rsidP="00F70089">
      <w:pPr>
        <w:pStyle w:val="Corpsdetexte12retrait5mm"/>
        <w:ind w:firstLine="284"/>
        <w:rPr>
          <w:rStyle w:val="Corpsdetexte12Car"/>
          <w:lang w:val="fr-FR"/>
        </w:rPr>
      </w:pPr>
      <m:oMath>
        <m:sSubSup>
          <m:sSubSupPr>
            <m:ctrlPr>
              <w:rPr>
                <w:rStyle w:val="Corpsdetexte12Car"/>
                <w:rFonts w:ascii="Cambria Math" w:hAnsi="Cambria Math"/>
                <w:lang w:val="fr-FR"/>
              </w:rPr>
            </m:ctrlPr>
          </m:sSubSupPr>
          <m:e>
            <m:r>
              <w:rPr>
                <w:rStyle w:val="Corpsdetexte12Car"/>
                <w:rFonts w:ascii="Cambria Math" w:hAnsi="Cambria Math"/>
                <w:lang w:val="fr-FR"/>
              </w:rPr>
              <m:t>χ</m:t>
            </m:r>
          </m:e>
          <m:sub>
            <m:r>
              <w:rPr>
                <w:rStyle w:val="Corpsdetexte12Car"/>
                <w:rFonts w:ascii="Cambria Math" w:hAnsi="Cambria Math"/>
                <w:lang w:val="fr-FR"/>
              </w:rPr>
              <m:t>p</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oMath>
      <w:r w:rsidR="00766365">
        <w:rPr>
          <w:rStyle w:val="Corpsdetexte12Car"/>
          <w:lang w:val="fr-FR"/>
        </w:rPr>
        <w:t xml:space="preserve"> et </w:t>
      </w:r>
      <m:oMath>
        <m:sSubSup>
          <m:sSubSupPr>
            <m:ctrlPr>
              <w:rPr>
                <w:rStyle w:val="Corpsdetexte12Car"/>
                <w:rFonts w:ascii="Cambria Math" w:hAnsi="Cambria Math"/>
                <w:lang w:val="fr-FR"/>
              </w:rPr>
            </m:ctrlPr>
          </m:sSubSupPr>
          <m:e>
            <m:r>
              <w:rPr>
                <w:rStyle w:val="Corpsdetexte12Car"/>
                <w:rFonts w:ascii="Cambria Math" w:hAnsi="Cambria Math"/>
                <w:lang w:val="fr-FR"/>
              </w:rPr>
              <m:t>χ</m:t>
            </m:r>
          </m:e>
          <m:sub>
            <m:r>
              <w:rPr>
                <w:rStyle w:val="Corpsdetexte12Car"/>
                <w:rFonts w:ascii="Cambria Math" w:hAnsi="Cambria Math"/>
                <w:lang w:val="fr-FR"/>
              </w:rPr>
              <m:t>pc</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oMath>
      <w:r w:rsidR="00766365">
        <w:rPr>
          <w:rStyle w:val="Corpsdetexte12Car"/>
          <w:lang w:val="fr-FR"/>
        </w:rPr>
        <w:t xml:space="preserve"> sont les contraintes volumiques </w:t>
      </w:r>
      <w:r w:rsidR="0082667A">
        <w:rPr>
          <w:rStyle w:val="Corpsdetexte12Car"/>
          <w:lang w:val="fr-FR"/>
        </w:rPr>
        <w:t>généralisées</w:t>
      </w:r>
      <w:r w:rsidR="00766365">
        <w:rPr>
          <w:rStyle w:val="Corpsdetexte12Car"/>
          <w:lang w:val="fr-FR"/>
        </w:rPr>
        <w:t xml:space="preserve"> </w:t>
      </w:r>
      <w:r w:rsidR="0082667A">
        <w:rPr>
          <w:rStyle w:val="Corpsdetexte12Car"/>
          <w:lang w:val="fr-FR"/>
        </w:rPr>
        <w:t>associées</w:t>
      </w:r>
      <w:r w:rsidR="00766365">
        <w:rPr>
          <w:rStyle w:val="Corpsdetexte12Car"/>
          <w:lang w:val="fr-FR"/>
        </w:rPr>
        <w:t xml:space="preserve"> </w:t>
      </w:r>
      <w:r w:rsidR="00F348BB" w:rsidRPr="00CD4970">
        <w:rPr>
          <w:rStyle w:val="Corpsdetexte12Car"/>
          <w:lang w:val="fr-FR"/>
        </w:rPr>
        <w:t>à</w:t>
      </w:r>
      <w:r w:rsidR="00766365">
        <w:rPr>
          <w:rStyle w:val="Corpsdetexte12Car"/>
          <w:lang w:val="fr-FR"/>
        </w:rPr>
        <w:t xml:space="preserve"> la </w:t>
      </w:r>
      <w:r w:rsidR="0082667A" w:rsidRPr="00F348BB">
        <w:rPr>
          <w:rStyle w:val="Corpsdetexte12Car"/>
          <w:i/>
          <w:lang w:val="fr-FR"/>
        </w:rPr>
        <w:t>n</w:t>
      </w:r>
      <w:r w:rsidR="0082667A" w:rsidRPr="00F348BB">
        <w:rPr>
          <w:rStyle w:val="Corpsdetexte12Car"/>
          <w:i/>
          <w:vertAlign w:val="superscript"/>
          <w:lang w:val="fr-FR"/>
        </w:rPr>
        <w:t>ième</w:t>
      </w:r>
      <w:r w:rsidR="00766365">
        <w:rPr>
          <w:rStyle w:val="Corpsdetexte12Car"/>
          <w:lang w:val="fr-FR"/>
        </w:rPr>
        <w:t xml:space="preserve"> surface de </w:t>
      </w:r>
      <w:r w:rsidR="0082667A">
        <w:rPr>
          <w:rStyle w:val="Corpsdetexte12Car"/>
          <w:lang w:val="fr-FR"/>
        </w:rPr>
        <w:t>plasticité</w:t>
      </w:r>
      <w:r w:rsidR="00766365">
        <w:rPr>
          <w:rStyle w:val="Corpsdetexte12Car"/>
          <w:lang w:val="fr-FR"/>
        </w:rPr>
        <w:t xml:space="preserve">, </w:t>
      </w:r>
      <w:r w:rsidR="0082667A">
        <w:rPr>
          <w:rStyle w:val="Corpsdetexte12Car"/>
          <w:lang w:val="fr-FR"/>
        </w:rPr>
        <w:t>définies</w:t>
      </w:r>
      <w:r w:rsidR="00766365">
        <w:rPr>
          <w:rStyle w:val="Corpsdetexte12Car"/>
          <w:lang w:val="fr-FR"/>
        </w:rPr>
        <w:t xml:space="preserve"> par :</w:t>
      </w:r>
    </w:p>
    <w:p w14:paraId="282FB3CB" w14:textId="77777777" w:rsidR="00894816" w:rsidRPr="002C0B73" w:rsidRDefault="00894816"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766365" w:rsidRPr="00CD4970" w14:paraId="26D962FB" w14:textId="77777777" w:rsidTr="00F70089">
        <w:tc>
          <w:tcPr>
            <w:tcW w:w="1134" w:type="dxa"/>
          </w:tcPr>
          <w:p w14:paraId="5643A4B7" w14:textId="77777777" w:rsidR="00766365" w:rsidRPr="00766365" w:rsidRDefault="00766365" w:rsidP="00F70089">
            <w:pPr>
              <w:spacing w:before="120" w:after="120"/>
              <w:jc w:val="center"/>
              <w:rPr>
                <w:rFonts w:ascii="Arial" w:hAnsi="Arial" w:cs="Arial"/>
                <w:sz w:val="24"/>
                <w:szCs w:val="24"/>
              </w:rPr>
            </w:pPr>
          </w:p>
        </w:tc>
        <w:tc>
          <w:tcPr>
            <w:tcW w:w="7824" w:type="dxa"/>
          </w:tcPr>
          <w:p w14:paraId="7C12E15C" w14:textId="420875A6" w:rsidR="00766365" w:rsidRPr="00D43000" w:rsidRDefault="00E81527" w:rsidP="00766365">
            <w:pPr>
              <w:spacing w:before="120" w:after="120"/>
              <w:rPr>
                <w:rFonts w:ascii="Times New Roman" w:hAnsi="Times New Roman"/>
                <w:sz w:val="24"/>
                <w:szCs w:val="24"/>
              </w:rPr>
            </w:pPr>
            <m:oMathPara>
              <m:oMathParaPr>
                <m:jc m:val="left"/>
              </m:oMathParaPr>
              <m:oMath>
                <m:sSubSup>
                  <m:sSubSupPr>
                    <m:ctrlPr>
                      <w:rPr>
                        <w:rFonts w:ascii="Cambria Math" w:hAnsi="Cambria Math"/>
                        <w:i/>
                        <w:sz w:val="24"/>
                        <w:szCs w:val="24"/>
                      </w:rPr>
                    </m:ctrlPr>
                  </m:sSubSupPr>
                  <m:e>
                    <m:r>
                      <w:rPr>
                        <w:rFonts w:ascii="Cambria Math" w:hAnsi="Cambria Math"/>
                        <w:sz w:val="24"/>
                        <w:szCs w:val="24"/>
                      </w:rPr>
                      <m:t>χ</m:t>
                    </m:r>
                  </m:e>
                  <m:sub>
                    <m:r>
                      <w:rPr>
                        <w:rFonts w:ascii="Cambria Math" w:hAnsi="Cambria Math"/>
                        <w:sz w:val="24"/>
                        <w:szCs w:val="24"/>
                      </w:rPr>
                      <m:t>p</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p</m:t>
                        </m:r>
                      </m:sub>
                      <m:sup>
                        <m:d>
                          <m:dPr>
                            <m:ctrlPr>
                              <w:rPr>
                                <w:rFonts w:ascii="Cambria Math" w:hAnsi="Cambria Math"/>
                                <w:i/>
                                <w:sz w:val="24"/>
                                <w:szCs w:val="24"/>
                              </w:rPr>
                            </m:ctrlPr>
                          </m:dPr>
                          <m:e>
                            <m:r>
                              <w:rPr>
                                <w:rFonts w:ascii="Cambria Math" w:hAnsi="Cambria Math"/>
                                <w:sz w:val="24"/>
                                <w:szCs w:val="24"/>
                              </w:rPr>
                              <m:t>n</m:t>
                            </m:r>
                          </m:e>
                        </m:d>
                      </m:sup>
                    </m:sSub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N</m:t>
                    </m:r>
                  </m:den>
                </m:f>
                <m:r>
                  <w:rPr>
                    <w:rFonts w:ascii="Cambria Math" w:hAnsi="Cambria Math"/>
                    <w:sz w:val="24"/>
                    <w:szCs w:val="24"/>
                  </w:rPr>
                  <m:t xml:space="preserve">, </m:t>
                </m:r>
                <m:r>
                  <m:rPr>
                    <m:sty m:val="p"/>
                  </m:rP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χ</m:t>
                    </m:r>
                  </m:e>
                  <m:sub>
                    <m:r>
                      <w:rPr>
                        <w:rFonts w:ascii="Cambria Math" w:hAnsi="Cambria Math"/>
                        <w:sz w:val="24"/>
                        <w:szCs w:val="24"/>
                      </w:rPr>
                      <m:t>pc</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pc</m:t>
                        </m:r>
                      </m:sub>
                      <m:sup>
                        <m:d>
                          <m:dPr>
                            <m:ctrlPr>
                              <w:rPr>
                                <w:rFonts w:ascii="Cambria Math" w:hAnsi="Cambria Math"/>
                                <w:i/>
                                <w:sz w:val="24"/>
                                <w:szCs w:val="24"/>
                              </w:rPr>
                            </m:ctrlPr>
                          </m:dPr>
                          <m:e>
                            <m:r>
                              <w:rPr>
                                <w:rFonts w:ascii="Cambria Math" w:hAnsi="Cambria Math"/>
                                <w:sz w:val="24"/>
                                <w:szCs w:val="24"/>
                              </w:rPr>
                              <m:t>n</m:t>
                            </m:r>
                          </m:e>
                        </m:d>
                      </m:sup>
                    </m:sSub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N</m:t>
                    </m:r>
                  </m:den>
                </m:f>
              </m:oMath>
            </m:oMathPara>
          </w:p>
        </w:tc>
        <w:tc>
          <w:tcPr>
            <w:tcW w:w="567" w:type="dxa"/>
            <w:vAlign w:val="center"/>
          </w:tcPr>
          <w:p w14:paraId="7B5C814D" w14:textId="347E1221" w:rsidR="00766365" w:rsidRPr="00CD4970" w:rsidRDefault="00F758BD" w:rsidP="00F70089">
            <w:pPr>
              <w:spacing w:before="120" w:after="120"/>
              <w:jc w:val="right"/>
              <w:rPr>
                <w:rFonts w:ascii="Arial" w:hAnsi="Arial" w:cs="Arial"/>
                <w:sz w:val="22"/>
              </w:rPr>
            </w:pPr>
            <w:r>
              <w:rPr>
                <w:rFonts w:ascii="Arial" w:hAnsi="Arial" w:cs="Arial"/>
                <w:sz w:val="22"/>
              </w:rPr>
              <w:t>(7</w:t>
            </w:r>
            <w:r w:rsidR="00766365" w:rsidRPr="00CD4970">
              <w:rPr>
                <w:rFonts w:ascii="Arial" w:hAnsi="Arial" w:cs="Arial"/>
                <w:sz w:val="22"/>
              </w:rPr>
              <w:t>)</w:t>
            </w:r>
          </w:p>
        </w:tc>
      </w:tr>
    </w:tbl>
    <w:p w14:paraId="0367E206" w14:textId="77777777" w:rsidR="00894816" w:rsidRPr="002C0B73" w:rsidRDefault="00894816" w:rsidP="00B84B6D">
      <w:pPr>
        <w:pStyle w:val="Corpsdetexte12retrait5mm"/>
        <w:rPr>
          <w:rStyle w:val="Corpsdetexte12Car"/>
          <w:sz w:val="20"/>
          <w:lang w:val="fr-FR"/>
        </w:rPr>
      </w:pPr>
    </w:p>
    <w:p w14:paraId="0C2B2D3E" w14:textId="21106FEB" w:rsidR="00894816" w:rsidRDefault="00766365" w:rsidP="00F70089">
      <w:pPr>
        <w:pStyle w:val="Corpsdetexte12retrait5mm"/>
        <w:ind w:firstLine="284"/>
        <w:rPr>
          <w:rStyle w:val="Corpsdetexte12Car"/>
          <w:lang w:val="fr-FR"/>
        </w:rPr>
      </w:pPr>
      <w:r>
        <w:rPr>
          <w:rStyle w:val="Corpsdetexte12Car"/>
          <w:lang w:val="fr-FR"/>
        </w:rPr>
        <w:t xml:space="preserve">Contrairement </w:t>
      </w:r>
      <w:r w:rsidR="00CD2B44">
        <w:rPr>
          <w:rStyle w:val="Corpsdetexte12Car"/>
          <w:lang w:val="fr-FR"/>
        </w:rPr>
        <w:t>à</w:t>
      </w:r>
      <w:r>
        <w:rPr>
          <w:rStyle w:val="Corpsdetexte12Car"/>
          <w:lang w:val="fr-FR"/>
        </w:rPr>
        <w:t xml:space="preserve"> la </w:t>
      </w:r>
      <w:r w:rsidR="00CD2B44">
        <w:rPr>
          <w:rStyle w:val="Corpsdetexte12Car"/>
          <w:lang w:val="fr-FR"/>
        </w:rPr>
        <w:t>théorie é</w:t>
      </w:r>
      <w:r>
        <w:rPr>
          <w:rStyle w:val="Corpsdetexte12Car"/>
          <w:lang w:val="fr-FR"/>
        </w:rPr>
        <w:t>lasto-plastique conventionnelle, aucun potentiel plastique n’</w:t>
      </w:r>
      <w:r w:rsidR="00CD2B44">
        <w:rPr>
          <w:rStyle w:val="Corpsdetexte12Car"/>
          <w:lang w:val="fr-FR"/>
        </w:rPr>
        <w:t>est né</w:t>
      </w:r>
      <w:r>
        <w:rPr>
          <w:rStyle w:val="Corpsdetexte12Car"/>
          <w:lang w:val="fr-FR"/>
        </w:rPr>
        <w:t>cessaire</w:t>
      </w:r>
      <w:r w:rsidR="00CD2B44">
        <w:rPr>
          <w:rStyle w:val="Corpsdetexte12Car"/>
          <w:lang w:val="fr-FR"/>
        </w:rPr>
        <w:t xml:space="preserve"> en hyperplasticité</w:t>
      </w:r>
      <w:r>
        <w:rPr>
          <w:rStyle w:val="Corpsdetexte12Car"/>
          <w:lang w:val="fr-FR"/>
        </w:rPr>
        <w:t>. Les directions d’</w:t>
      </w:r>
      <w:r w:rsidR="00CD2B44">
        <w:rPr>
          <w:rStyle w:val="Corpsdetexte12Car"/>
          <w:lang w:val="fr-FR"/>
        </w:rPr>
        <w:t>é</w:t>
      </w:r>
      <w:r>
        <w:rPr>
          <w:rStyle w:val="Corpsdetexte12Car"/>
          <w:lang w:val="fr-FR"/>
        </w:rPr>
        <w:t>coulements sont obtenue</w:t>
      </w:r>
      <w:r w:rsidR="00CD2B44">
        <w:rPr>
          <w:rStyle w:val="Corpsdetexte12Car"/>
          <w:lang w:val="fr-FR"/>
        </w:rPr>
        <w:t>s par différentiation des é</w:t>
      </w:r>
      <w:r>
        <w:rPr>
          <w:rStyle w:val="Corpsdetexte12Car"/>
          <w:lang w:val="fr-FR"/>
        </w:rPr>
        <w:t>qua</w:t>
      </w:r>
      <w:r w:rsidR="00CD2B44">
        <w:rPr>
          <w:rStyle w:val="Corpsdetexte12Car"/>
          <w:lang w:val="fr-FR"/>
        </w:rPr>
        <w:t>tions des surfaces de plasticité</w:t>
      </w:r>
      <w:r>
        <w:rPr>
          <w:rStyle w:val="Corpsdetexte12Car"/>
          <w:lang w:val="fr-FR"/>
        </w:rPr>
        <w:t xml:space="preserve"> par les contr</w:t>
      </w:r>
      <w:r w:rsidR="00CD2B44">
        <w:rPr>
          <w:rStyle w:val="Corpsdetexte12Car"/>
          <w:lang w:val="fr-FR"/>
        </w:rPr>
        <w:t>aintes géné</w:t>
      </w:r>
      <w:r>
        <w:rPr>
          <w:rStyle w:val="Corpsdetexte12Car"/>
          <w:lang w:val="fr-FR"/>
        </w:rPr>
        <w:t>ral</w:t>
      </w:r>
      <w:r w:rsidR="00CD2B44">
        <w:rPr>
          <w:rStyle w:val="Corpsdetexte12Car"/>
          <w:lang w:val="fr-FR"/>
        </w:rPr>
        <w:t>isé</w:t>
      </w:r>
      <w:r>
        <w:rPr>
          <w:rStyle w:val="Corpsdetexte12Car"/>
          <w:lang w:val="fr-FR"/>
        </w:rPr>
        <w:t>es :</w:t>
      </w:r>
    </w:p>
    <w:p w14:paraId="6ABA5B8C" w14:textId="0EF86535" w:rsidR="00766365" w:rsidRPr="002C0B73" w:rsidRDefault="00766365"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766365" w:rsidRPr="00CD4970" w14:paraId="16DCFE97" w14:textId="77777777" w:rsidTr="00F70089">
        <w:tc>
          <w:tcPr>
            <w:tcW w:w="1134" w:type="dxa"/>
          </w:tcPr>
          <w:p w14:paraId="192F210C" w14:textId="77777777" w:rsidR="00766365" w:rsidRPr="00766365" w:rsidRDefault="00766365" w:rsidP="00F70089">
            <w:pPr>
              <w:spacing w:before="120" w:after="120"/>
              <w:jc w:val="center"/>
              <w:rPr>
                <w:rFonts w:ascii="Arial" w:hAnsi="Arial" w:cs="Arial"/>
                <w:sz w:val="24"/>
                <w:szCs w:val="24"/>
              </w:rPr>
            </w:pPr>
          </w:p>
        </w:tc>
        <w:tc>
          <w:tcPr>
            <w:tcW w:w="7824" w:type="dxa"/>
          </w:tcPr>
          <w:p w14:paraId="40138288" w14:textId="6315642E" w:rsidR="00766365" w:rsidRPr="00766365" w:rsidRDefault="00766365" w:rsidP="00F70089">
            <w:pPr>
              <w:spacing w:before="120" w:after="120"/>
              <w:rPr>
                <w:rFonts w:ascii="Times New Roman" w:hAnsi="Times New Roman"/>
                <w:sz w:val="24"/>
                <w:szCs w:val="24"/>
              </w:rPr>
            </w:pPr>
            <m:oMathPara>
              <m:oMathParaPr>
                <m:jc m:val="left"/>
              </m:oMathParaPr>
              <m:oMath>
                <m:r>
                  <w:rPr>
                    <w:rFonts w:ascii="Cambria Math" w:hAnsi="Cambria Math"/>
                    <w:sz w:val="24"/>
                    <w:szCs w:val="24"/>
                  </w:rPr>
                  <m:t>d</m:t>
                </m:r>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i</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sz w:val="24"/>
                        <w:szCs w:val="24"/>
                      </w:rPr>
                      <m:t>L</m:t>
                    </m:r>
                    <m:ctrlPr>
                      <w:rPr>
                        <w:rFonts w:ascii="Cambria Math" w:hAnsi="Cambria Math"/>
                        <w:sz w:val="24"/>
                        <w:szCs w:val="24"/>
                      </w:rPr>
                    </m:ctrlPr>
                  </m:e>
                  <m:sup>
                    <m:d>
                      <m:dPr>
                        <m:ctrlPr>
                          <w:rPr>
                            <w:rFonts w:ascii="Cambria Math" w:hAnsi="Cambria Math"/>
                            <w:i/>
                            <w:sz w:val="24"/>
                            <w:szCs w:val="24"/>
                          </w:rPr>
                        </m:ctrlPr>
                      </m:dPr>
                      <m:e>
                        <m:r>
                          <w:rPr>
                            <w:rFonts w:ascii="Cambria Math" w:hAnsi="Cambria Math"/>
                            <w:sz w:val="24"/>
                            <w:szCs w:val="24"/>
                          </w:rPr>
                          <m:t>q</m:t>
                        </m:r>
                      </m:e>
                    </m:d>
                  </m:sup>
                </m:sSup>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d>
                          <m:dPr>
                            <m:ctrlPr>
                              <w:rPr>
                                <w:rFonts w:ascii="Cambria Math" w:hAnsi="Cambria Math"/>
                                <w:i/>
                                <w:sz w:val="24"/>
                                <w:szCs w:val="24"/>
                              </w:rPr>
                            </m:ctrlPr>
                          </m:dPr>
                          <m:e>
                            <m:r>
                              <w:rPr>
                                <w:rFonts w:ascii="Cambria Math" w:hAnsi="Cambria Math"/>
                                <w:sz w:val="24"/>
                                <w:szCs w:val="24"/>
                              </w:rPr>
                              <m:t>q</m:t>
                            </m:r>
                          </m:e>
                        </m:d>
                      </m:sup>
                    </m:sSup>
                  </m:num>
                  <m:den>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χ</m:t>
                        </m:r>
                      </m:e>
                      <m:sub>
                        <m:r>
                          <w:rPr>
                            <w:rFonts w:ascii="Cambria Math" w:hAnsi="Cambria Math"/>
                            <w:sz w:val="24"/>
                            <w:szCs w:val="24"/>
                          </w:rPr>
                          <m:t>i</m:t>
                        </m:r>
                      </m:sub>
                      <m:sup>
                        <m:d>
                          <m:dPr>
                            <m:ctrlPr>
                              <w:rPr>
                                <w:rFonts w:ascii="Cambria Math" w:hAnsi="Cambria Math"/>
                                <w:i/>
                                <w:sz w:val="24"/>
                                <w:szCs w:val="24"/>
                              </w:rPr>
                            </m:ctrlPr>
                          </m:dPr>
                          <m:e>
                            <m:r>
                              <w:rPr>
                                <w:rFonts w:ascii="Cambria Math" w:hAnsi="Cambria Math"/>
                                <w:sz w:val="24"/>
                                <w:szCs w:val="24"/>
                              </w:rPr>
                              <m:t>n</m:t>
                            </m:r>
                          </m:e>
                        </m:d>
                      </m:sup>
                    </m:sSubSup>
                  </m:den>
                </m:f>
              </m:oMath>
            </m:oMathPara>
          </w:p>
        </w:tc>
        <w:tc>
          <w:tcPr>
            <w:tcW w:w="567" w:type="dxa"/>
            <w:vAlign w:val="center"/>
          </w:tcPr>
          <w:p w14:paraId="47836596" w14:textId="6953658A" w:rsidR="00766365" w:rsidRPr="00CD4970" w:rsidRDefault="00766365" w:rsidP="00F758BD">
            <w:pPr>
              <w:spacing w:before="120" w:after="120"/>
              <w:jc w:val="right"/>
              <w:rPr>
                <w:rFonts w:ascii="Arial" w:hAnsi="Arial" w:cs="Arial"/>
                <w:sz w:val="22"/>
              </w:rPr>
            </w:pPr>
            <w:r w:rsidRPr="00CD4970">
              <w:rPr>
                <w:rFonts w:ascii="Arial" w:hAnsi="Arial" w:cs="Arial"/>
                <w:sz w:val="22"/>
              </w:rPr>
              <w:t>(</w:t>
            </w:r>
            <w:r w:rsidR="00F758BD">
              <w:rPr>
                <w:rFonts w:ascii="Arial" w:hAnsi="Arial" w:cs="Arial"/>
                <w:sz w:val="22"/>
              </w:rPr>
              <w:t>8</w:t>
            </w:r>
            <w:r w:rsidRPr="00CD4970">
              <w:rPr>
                <w:rFonts w:ascii="Arial" w:hAnsi="Arial" w:cs="Arial"/>
                <w:sz w:val="22"/>
              </w:rPr>
              <w:t>)</w:t>
            </w:r>
          </w:p>
        </w:tc>
      </w:tr>
    </w:tbl>
    <w:p w14:paraId="6A4F550E" w14:textId="77777777" w:rsidR="00766365" w:rsidRPr="002C0B73" w:rsidRDefault="00766365" w:rsidP="00B84B6D">
      <w:pPr>
        <w:pStyle w:val="Corpsdetexte12retrait5mm"/>
        <w:rPr>
          <w:rStyle w:val="Corpsdetexte12Car"/>
          <w:sz w:val="20"/>
          <w:lang w:val="fr-FR"/>
        </w:rPr>
      </w:pPr>
    </w:p>
    <w:p w14:paraId="64587F1C" w14:textId="73920DDB" w:rsidR="00894816" w:rsidRDefault="00766365" w:rsidP="00F70089">
      <w:pPr>
        <w:pStyle w:val="Corpsdetexte12retrait5mm"/>
        <w:ind w:firstLine="284"/>
        <w:rPr>
          <w:rStyle w:val="Corpsdetexte12Car"/>
          <w:lang w:val="fr-FR"/>
        </w:rPr>
      </w:pPr>
      <w:r>
        <w:rPr>
          <w:rStyle w:val="Corpsdetexte12Car"/>
          <w:lang w:val="fr-FR"/>
        </w:rPr>
        <w:t xml:space="preserve">Avec la convention de sommation d’Einstein, avec </w:t>
      </w:r>
      <m:oMath>
        <m:sSup>
          <m:sSupPr>
            <m:ctrlPr>
              <w:rPr>
                <w:rStyle w:val="Corpsdetexte12Car"/>
                <w:rFonts w:ascii="Cambria Math" w:hAnsi="Cambria Math"/>
                <w:lang w:val="fr-FR"/>
              </w:rPr>
            </m:ctrlPr>
          </m:sSupPr>
          <m:e>
            <m:r>
              <w:rPr>
                <w:rStyle w:val="Corpsdetexte12Car"/>
                <w:rFonts w:ascii="Cambria Math" w:hAnsi="Cambria Math"/>
                <w:lang w:val="fr-FR"/>
              </w:rPr>
              <m:t>L</m:t>
            </m:r>
          </m:e>
          <m:sup>
            <m:r>
              <m:rPr>
                <m:sty m:val="p"/>
              </m:rPr>
              <w:rPr>
                <w:rStyle w:val="Corpsdetexte12Car"/>
                <w:rFonts w:ascii="Cambria Math" w:hAnsi="Cambria Math"/>
                <w:lang w:val="fr-FR"/>
              </w:rPr>
              <m:t>(</m:t>
            </m:r>
            <m:r>
              <w:rPr>
                <w:rStyle w:val="Corpsdetexte12Car"/>
                <w:rFonts w:ascii="Cambria Math" w:hAnsi="Cambria Math"/>
                <w:lang w:val="fr-FR"/>
              </w:rPr>
              <m:t>q</m:t>
            </m:r>
            <m:r>
              <m:rPr>
                <m:sty m:val="p"/>
              </m:rPr>
              <w:rPr>
                <w:rStyle w:val="Corpsdetexte12Car"/>
                <w:rFonts w:ascii="Cambria Math" w:hAnsi="Cambria Math"/>
                <w:lang w:val="fr-FR"/>
              </w:rPr>
              <m:t>)</m:t>
            </m:r>
          </m:sup>
        </m:sSup>
      </m:oMath>
      <w:r>
        <w:rPr>
          <w:rStyle w:val="Corpsdetexte12Car"/>
          <w:lang w:val="fr-FR"/>
        </w:rPr>
        <w:t xml:space="preserve"> le multiplicateur plastique </w:t>
      </w:r>
      <w:r w:rsidR="00F70089">
        <w:rPr>
          <w:rStyle w:val="Corpsdetexte12Car"/>
          <w:lang w:val="fr-FR"/>
        </w:rPr>
        <w:t>associé</w:t>
      </w:r>
      <w:r>
        <w:rPr>
          <w:rStyle w:val="Corpsdetexte12Car"/>
          <w:lang w:val="fr-FR"/>
        </w:rPr>
        <w:t xml:space="preserve"> </w:t>
      </w:r>
      <w:r w:rsidR="007F3E5F">
        <w:rPr>
          <w:rStyle w:val="Corpsdetexte12Car"/>
          <w:lang w:val="fr-FR"/>
        </w:rPr>
        <w:t>à</w:t>
      </w:r>
      <w:r>
        <w:rPr>
          <w:rStyle w:val="Corpsdetexte12Car"/>
          <w:lang w:val="fr-FR"/>
        </w:rPr>
        <w:t xml:space="preserve"> la </w:t>
      </w:r>
      <w:r w:rsidRPr="00340B45">
        <w:rPr>
          <w:rStyle w:val="Corpsdetexte12Car"/>
          <w:i/>
          <w:lang w:val="fr-FR"/>
        </w:rPr>
        <w:t>q</w:t>
      </w:r>
      <w:r w:rsidRPr="00340B45">
        <w:rPr>
          <w:rStyle w:val="Corpsdetexte12Car"/>
          <w:i/>
          <w:vertAlign w:val="superscript"/>
          <w:lang w:val="fr-FR"/>
        </w:rPr>
        <w:t>ième</w:t>
      </w:r>
      <w:r>
        <w:rPr>
          <w:rStyle w:val="Corpsdetexte12Car"/>
          <w:lang w:val="fr-FR"/>
        </w:rPr>
        <w:t xml:space="preserve"> surface de </w:t>
      </w:r>
      <w:r w:rsidR="00F70089">
        <w:rPr>
          <w:rStyle w:val="Corpsdetexte12Car"/>
          <w:lang w:val="fr-FR"/>
        </w:rPr>
        <w:t>plasticité</w:t>
      </w:r>
      <w:r w:rsidR="00B07663">
        <w:rPr>
          <w:rStyle w:val="Corpsdetexte12Car"/>
          <w:lang w:val="fr-FR"/>
        </w:rPr>
        <w:t xml:space="preserve"> obtenu avec la condition de </w:t>
      </w:r>
      <w:r w:rsidR="00F70089">
        <w:rPr>
          <w:rStyle w:val="Corpsdetexte12Car"/>
          <w:lang w:val="fr-FR"/>
        </w:rPr>
        <w:t>cohérence</w:t>
      </w:r>
      <w:r w:rsidR="00B07663">
        <w:rPr>
          <w:rStyle w:val="Corpsdetexte12Car"/>
          <w:lang w:val="fr-FR"/>
        </w:rPr>
        <w:t xml:space="preserve">, et l’indice </w:t>
      </w:r>
      <m:oMath>
        <m:r>
          <w:rPr>
            <w:rStyle w:val="Corpsdetexte12Car"/>
            <w:rFonts w:ascii="Cambria Math" w:hAnsi="Cambria Math"/>
            <w:lang w:val="fr-FR"/>
          </w:rPr>
          <m:t>i</m:t>
        </m:r>
        <m:r>
          <m:rPr>
            <m:sty m:val="p"/>
          </m:rPr>
          <w:rPr>
            <w:rStyle w:val="Corpsdetexte12Car"/>
            <w:rFonts w:ascii="Cambria Math" w:hAnsi="Cambria Math"/>
            <w:lang w:val="fr-FR"/>
          </w:rPr>
          <m:t>∈[</m:t>
        </m:r>
        <m:r>
          <w:rPr>
            <w:rStyle w:val="Corpsdetexte12Car"/>
            <w:rFonts w:ascii="Cambria Math" w:hAnsi="Cambria Math"/>
            <w:lang w:val="fr-FR"/>
          </w:rPr>
          <m:t>p</m:t>
        </m:r>
        <m:r>
          <m:rPr>
            <m:sty m:val="p"/>
          </m:rPr>
          <w:rPr>
            <w:rStyle w:val="Corpsdetexte12Car"/>
            <w:rFonts w:ascii="Cambria Math" w:hAnsi="Cambria Math"/>
            <w:lang w:val="fr-FR"/>
          </w:rPr>
          <m:t>,</m:t>
        </m:r>
        <m:r>
          <w:rPr>
            <w:rStyle w:val="Corpsdetexte12Car"/>
            <w:rFonts w:ascii="Cambria Math" w:hAnsi="Cambria Math"/>
            <w:lang w:val="fr-FR"/>
          </w:rPr>
          <m:t>pc</m:t>
        </m:r>
        <m:r>
          <m:rPr>
            <m:sty m:val="p"/>
          </m:rPr>
          <w:rPr>
            <w:rStyle w:val="Corpsdetexte12Car"/>
            <w:rFonts w:ascii="Cambria Math" w:hAnsi="Cambria Math"/>
            <w:lang w:val="fr-FR"/>
          </w:rPr>
          <m:t>,</m:t>
        </m:r>
        <m:r>
          <w:rPr>
            <w:rStyle w:val="Corpsdetexte12Car"/>
            <w:rFonts w:ascii="Cambria Math" w:hAnsi="Cambria Math"/>
            <w:lang w:val="fr-FR"/>
          </w:rPr>
          <m:t>q</m:t>
        </m:r>
        <m:r>
          <m:rPr>
            <m:sty m:val="p"/>
          </m:rPr>
          <w:rPr>
            <w:rStyle w:val="Corpsdetexte12Car"/>
            <w:rFonts w:ascii="Cambria Math" w:hAnsi="Cambria Math"/>
            <w:lang w:val="fr-FR"/>
          </w:rPr>
          <m:t>]</m:t>
        </m:r>
      </m:oMath>
      <w:r w:rsidR="00B07663">
        <w:rPr>
          <w:rStyle w:val="Corpsdetexte12Car"/>
          <w:lang w:val="fr-FR"/>
        </w:rPr>
        <w:t>.</w:t>
      </w:r>
    </w:p>
    <w:p w14:paraId="5275B75C" w14:textId="58D0382C" w:rsidR="00F70089" w:rsidRDefault="00340B45" w:rsidP="00F70089">
      <w:pPr>
        <w:pStyle w:val="Corpsdetexte12retrait5mm"/>
        <w:ind w:firstLine="284"/>
        <w:rPr>
          <w:rStyle w:val="Corpsdetexte12Car"/>
          <w:lang w:val="fr-FR"/>
        </w:rPr>
      </w:pPr>
      <w:r>
        <w:rPr>
          <w:rStyle w:val="Corpsdetexte12Car"/>
          <w:lang w:val="fr-FR"/>
        </w:rPr>
        <w:t>La f</w:t>
      </w:r>
      <w:r w:rsidR="00F70089">
        <w:rPr>
          <w:rStyle w:val="Corpsdetexte12Car"/>
          <w:lang w:val="fr-FR"/>
        </w:rPr>
        <w:t xml:space="preserve">igure 1 </w:t>
      </w:r>
      <w:r>
        <w:rPr>
          <w:rStyle w:val="Corpsdetexte12Car"/>
          <w:lang w:val="fr-FR"/>
        </w:rPr>
        <w:t>présente</w:t>
      </w:r>
      <w:r w:rsidR="00F70089">
        <w:rPr>
          <w:rStyle w:val="Corpsdetexte12Car"/>
          <w:lang w:val="fr-FR"/>
        </w:rPr>
        <w:t xml:space="preserve"> la configuration initiale </w:t>
      </w:r>
      <w:r w:rsidR="00F348BB">
        <w:rPr>
          <w:rStyle w:val="Corpsdetexte12Car"/>
          <w:lang w:val="fr-FR"/>
        </w:rPr>
        <w:t>des</w:t>
      </w:r>
      <w:r w:rsidR="00F70089">
        <w:rPr>
          <w:rStyle w:val="Corpsdetexte12Car"/>
          <w:lang w:val="fr-FR"/>
        </w:rPr>
        <w:t xml:space="preserve"> surfaces de </w:t>
      </w:r>
      <w:r>
        <w:rPr>
          <w:rStyle w:val="Corpsdetexte12Car"/>
          <w:lang w:val="fr-FR"/>
        </w:rPr>
        <w:t>plasticité</w:t>
      </w:r>
      <w:r w:rsidR="00F348BB">
        <w:rPr>
          <w:rStyle w:val="Corpsdetexte12Car"/>
          <w:lang w:val="fr-FR"/>
        </w:rPr>
        <w:t xml:space="preserve"> (pour </w:t>
      </w:r>
      <m:oMath>
        <m:r>
          <w:rPr>
            <w:rStyle w:val="Corpsdetexte12Car"/>
            <w:rFonts w:ascii="Cambria Math" w:hAnsi="Cambria Math"/>
            <w:lang w:val="fr-FR"/>
          </w:rPr>
          <m:t>N=5</m:t>
        </m:r>
      </m:oMath>
      <w:r w:rsidR="00F348BB">
        <w:rPr>
          <w:rStyle w:val="Corpsdetexte12Car"/>
          <w:lang w:val="fr-FR"/>
        </w:rPr>
        <w:t>)</w:t>
      </w:r>
      <w:r w:rsidR="00F70089">
        <w:rPr>
          <w:rStyle w:val="Corpsdetexte12Car"/>
          <w:lang w:val="fr-FR"/>
        </w:rPr>
        <w:t xml:space="preserve"> pour une consolidation isotrope </w:t>
      </w:r>
      <w:r w:rsidR="00F348BB" w:rsidRPr="00CD4970">
        <w:rPr>
          <w:rStyle w:val="Corpsdetexte12Car"/>
          <w:lang w:val="fr-FR"/>
        </w:rPr>
        <w:t>à</w:t>
      </w:r>
      <w:r w:rsidR="00F70089">
        <w:rPr>
          <w:rStyle w:val="Corpsdetexte12Car"/>
          <w:lang w:val="fr-FR"/>
        </w:rPr>
        <w:t xml:space="preserve"> 200 kPa, sans anisotropie initiale (</w:t>
      </w:r>
      <m:oMath>
        <m:r>
          <w:rPr>
            <w:rStyle w:val="Corpsdetexte12Car"/>
            <w:rFonts w:ascii="Cambria Math" w:hAnsi="Cambria Math"/>
            <w:lang w:val="fr-FR"/>
          </w:rPr>
          <m:t>a</m:t>
        </m:r>
        <m:r>
          <m:rPr>
            <m:sty m:val="p"/>
          </m:rPr>
          <w:rPr>
            <w:rStyle w:val="Corpsdetexte12Car"/>
            <w:rFonts w:ascii="Cambria Math" w:hAnsi="Cambria Math"/>
            <w:lang w:val="fr-FR"/>
          </w:rPr>
          <m:t>=0</m:t>
        </m:r>
      </m:oMath>
      <w:r w:rsidR="00F70089">
        <w:rPr>
          <w:rStyle w:val="Corpsdetexte12Car"/>
          <w:lang w:val="fr-FR"/>
        </w:rPr>
        <w:t>).</w:t>
      </w:r>
    </w:p>
    <w:p w14:paraId="233678D2" w14:textId="42C16A45" w:rsidR="00B07663" w:rsidRDefault="00B07663" w:rsidP="00B84B6D">
      <w:pPr>
        <w:pStyle w:val="Corpsdetexte12retrait5mm"/>
        <w:rPr>
          <w:rStyle w:val="Corpsdetexte12Car"/>
          <w:lang w:val="fr-FR"/>
        </w:rPr>
      </w:pPr>
    </w:p>
    <w:p w14:paraId="1ECC0355" w14:textId="1C2C9014" w:rsidR="00FF7B2D" w:rsidRPr="00CD4970" w:rsidRDefault="00F70089" w:rsidP="00FF7B2D">
      <w:pPr>
        <w:jc w:val="center"/>
      </w:pPr>
      <w:r>
        <w:rPr>
          <w:noProof/>
          <w:lang w:val="en-GB" w:eastAsia="en-GB"/>
        </w:rPr>
        <w:lastRenderedPageBreak/>
        <w:drawing>
          <wp:inline distT="0" distB="0" distL="0" distR="0" wp14:anchorId="74A015FF" wp14:editId="005F9E29">
            <wp:extent cx="4320000" cy="26739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000" cy="2673986"/>
                    </a:xfrm>
                    <a:prstGeom prst="rect">
                      <a:avLst/>
                    </a:prstGeom>
                  </pic:spPr>
                </pic:pic>
              </a:graphicData>
            </a:graphic>
          </wp:inline>
        </w:drawing>
      </w:r>
    </w:p>
    <w:p w14:paraId="13A88A34" w14:textId="69E80EB2" w:rsidR="00FF7B2D" w:rsidRPr="00CD4970" w:rsidRDefault="00FF7B2D" w:rsidP="00FF7B2D">
      <w:pPr>
        <w:pStyle w:val="titredefigure"/>
        <w:spacing w:before="0"/>
      </w:pPr>
      <w:r w:rsidRPr="00CD4970">
        <w:t xml:space="preserve">Figure 1. </w:t>
      </w:r>
      <w:r>
        <w:t>Configuration initiale des surfaces de plasticit</w:t>
      </w:r>
      <w:r w:rsidR="004C54AB">
        <w:t>é</w:t>
      </w:r>
      <w:r>
        <w:t xml:space="preserve"> sans anisotropie initiale (</w:t>
      </w:r>
      <m:oMath>
        <m:r>
          <w:rPr>
            <w:rFonts w:ascii="Cambria Math" w:hAnsi="Cambria Math"/>
          </w:rPr>
          <m:t>a=0</m:t>
        </m:r>
      </m:oMath>
      <w:r>
        <w:t>)</w:t>
      </w:r>
    </w:p>
    <w:p w14:paraId="0BCD84E4" w14:textId="379023E5" w:rsidR="00F70089" w:rsidRPr="00CD4970" w:rsidRDefault="00F70089" w:rsidP="00F70089">
      <w:pPr>
        <w:pStyle w:val="Heading1"/>
        <w:rPr>
          <w:lang w:val="fr-FR"/>
        </w:rPr>
      </w:pPr>
      <w:r>
        <w:rPr>
          <w:lang w:val="fr-FR"/>
        </w:rPr>
        <w:t xml:space="preserve">Les composantes du </w:t>
      </w:r>
      <w:r w:rsidR="00F758BD">
        <w:rPr>
          <w:lang w:val="fr-FR"/>
        </w:rPr>
        <w:t>modèle</w:t>
      </w:r>
    </w:p>
    <w:p w14:paraId="0047A252" w14:textId="54BFA09C" w:rsidR="00F758BD" w:rsidRPr="00CD4970" w:rsidRDefault="00F758BD" w:rsidP="00F758BD">
      <w:pPr>
        <w:pStyle w:val="Corpsdetexte12retrait5mm"/>
        <w:spacing w:before="240" w:after="120"/>
        <w:rPr>
          <w:rStyle w:val="Corpsdetexte12Car"/>
          <w:b/>
          <w:i/>
          <w:iCs w:val="0"/>
          <w:lang w:val="fr-FR"/>
        </w:rPr>
      </w:pPr>
      <w:r>
        <w:rPr>
          <w:rStyle w:val="Corpsdetexte12Car"/>
          <w:b/>
          <w:i/>
          <w:iCs w:val="0"/>
          <w:lang w:val="fr-FR"/>
        </w:rPr>
        <w:t>3</w:t>
      </w:r>
      <w:r w:rsidRPr="00CD4970">
        <w:rPr>
          <w:rStyle w:val="Corpsdetexte12Car"/>
          <w:b/>
          <w:i/>
          <w:iCs w:val="0"/>
          <w:lang w:val="fr-FR"/>
        </w:rPr>
        <w:t>.</w:t>
      </w:r>
      <w:r>
        <w:rPr>
          <w:rStyle w:val="Corpsdetexte12Car"/>
          <w:b/>
          <w:i/>
          <w:iCs w:val="0"/>
          <w:lang w:val="fr-FR"/>
        </w:rPr>
        <w:t>1</w:t>
      </w:r>
      <w:r w:rsidRPr="00CD4970">
        <w:rPr>
          <w:rStyle w:val="Corpsdetexte12Car"/>
          <w:b/>
          <w:i/>
          <w:iCs w:val="0"/>
          <w:lang w:val="fr-FR"/>
        </w:rPr>
        <w:t xml:space="preserve">. </w:t>
      </w:r>
      <w:r>
        <w:rPr>
          <w:rStyle w:val="Corpsdetexte12Car"/>
          <w:b/>
          <w:i/>
          <w:iCs w:val="0"/>
          <w:lang w:val="fr-FR"/>
        </w:rPr>
        <w:t>Plasticité frictionnelle</w:t>
      </w:r>
    </w:p>
    <w:p w14:paraId="44351988" w14:textId="3EEE32F0" w:rsidR="00CD2B44" w:rsidRDefault="00F758BD" w:rsidP="00B84B6D">
      <w:pPr>
        <w:pStyle w:val="Corpsdetexte12retrait5mm"/>
        <w:rPr>
          <w:rStyle w:val="Corpsdetexte12Car"/>
          <w:lang w:val="fr-FR"/>
        </w:rPr>
      </w:pPr>
      <w:r>
        <w:rPr>
          <w:rStyle w:val="Corpsdetexte12Car"/>
          <w:lang w:val="fr-FR"/>
        </w:rPr>
        <w:t xml:space="preserve">L’équation des surfaces de plasticité (Eq.(5)) se base sur celle de Matsuoka et Nakai (1974). En ne considérant que la surface la plus extérieure (la </w:t>
      </w:r>
      <w:r w:rsidRPr="00F758BD">
        <w:rPr>
          <w:rStyle w:val="Corpsdetexte12Car"/>
          <w:i/>
          <w:lang w:val="fr-FR"/>
        </w:rPr>
        <w:t>N</w:t>
      </w:r>
      <w:r w:rsidRPr="00F758BD">
        <w:rPr>
          <w:rStyle w:val="Corpsdetexte12Car"/>
          <w:i/>
          <w:vertAlign w:val="superscript"/>
          <w:lang w:val="fr-FR"/>
        </w:rPr>
        <w:t>ième</w:t>
      </w:r>
      <w:r>
        <w:rPr>
          <w:rStyle w:val="Corpsdetexte12Car"/>
          <w:lang w:val="fr-FR"/>
        </w:rPr>
        <w:t xml:space="preserve">), </w:t>
      </w:r>
      <w:r w:rsidR="000C3BAD">
        <w:rPr>
          <w:rStyle w:val="Corpsdetexte12Car"/>
          <w:lang w:val="fr-FR"/>
        </w:rPr>
        <w:t xml:space="preserve">en prenant en compte que </w:t>
      </w:r>
      <m:oMath>
        <m:r>
          <w:rPr>
            <w:rFonts w:ascii="Cambria Math" w:hAnsi="Cambria Math"/>
            <w:szCs w:val="24"/>
            <w:lang w:val="en-GB"/>
          </w:rPr>
          <m:t>N</m:t>
        </m:r>
        <m:sSubSup>
          <m:sSubSupPr>
            <m:ctrlPr>
              <w:rPr>
                <w:rFonts w:ascii="Cambria Math" w:hAnsi="Cambria Math"/>
                <w:i/>
                <w:szCs w:val="24"/>
                <w:lang w:val="en-GB"/>
              </w:rPr>
            </m:ctrlPr>
          </m:sSubSupPr>
          <m:e>
            <m:r>
              <w:rPr>
                <w:rFonts w:ascii="Cambria Math" w:hAnsi="Cambria Math"/>
                <w:szCs w:val="24"/>
                <w:lang w:val="en-GB"/>
              </w:rPr>
              <m:t>χ</m:t>
            </m:r>
          </m:e>
          <m:sub>
            <m:r>
              <w:rPr>
                <w:rFonts w:ascii="Cambria Math" w:hAnsi="Cambria Math"/>
                <w:szCs w:val="24"/>
                <w:lang w:val="en-GB"/>
              </w:rPr>
              <m:t>q</m:t>
            </m:r>
          </m:sub>
          <m:sup>
            <m:d>
              <m:dPr>
                <m:ctrlPr>
                  <w:rPr>
                    <w:rFonts w:ascii="Cambria Math" w:hAnsi="Cambria Math"/>
                    <w:i/>
                    <w:szCs w:val="24"/>
                    <w:lang w:val="en-GB"/>
                  </w:rPr>
                </m:ctrlPr>
              </m:dPr>
              <m:e>
                <m:r>
                  <w:rPr>
                    <w:rFonts w:ascii="Cambria Math" w:hAnsi="Cambria Math"/>
                    <w:szCs w:val="24"/>
                    <w:lang w:val="en-GB"/>
                  </w:rPr>
                  <m:t>N</m:t>
                </m:r>
              </m:e>
            </m:d>
          </m:sup>
        </m:sSubSup>
        <m:r>
          <w:rPr>
            <w:rFonts w:ascii="Cambria Math" w:hAnsi="Cambria Math"/>
            <w:szCs w:val="24"/>
            <w:lang w:val="fr-FR"/>
          </w:rPr>
          <m:t>=</m:t>
        </m:r>
        <m:r>
          <w:rPr>
            <w:rFonts w:ascii="Cambria Math" w:hAnsi="Cambria Math"/>
            <w:szCs w:val="24"/>
            <w:lang w:val="en-GB"/>
          </w:rPr>
          <m:t>q</m:t>
        </m:r>
      </m:oMath>
      <w:r w:rsidR="000C3BAD">
        <w:rPr>
          <w:rStyle w:val="Corpsdetexte12Car"/>
          <w:lang w:val="fr-FR"/>
        </w:rPr>
        <w:t>, celle-ci</w:t>
      </w:r>
      <w:r>
        <w:rPr>
          <w:rStyle w:val="Corpsdetexte12Car"/>
          <w:lang w:val="fr-FR"/>
        </w:rPr>
        <w:t xml:space="preserve"> serait</w:t>
      </w:r>
      <w:r w:rsidR="000C3BAD">
        <w:rPr>
          <w:rStyle w:val="Corpsdetexte12Car"/>
          <w:lang w:val="fr-FR"/>
        </w:rPr>
        <w:t xml:space="preserve"> une surface de Matsuoka-Nakai </w:t>
      </w:r>
      <w:r>
        <w:rPr>
          <w:rStyle w:val="Corpsdetexte12Car"/>
          <w:lang w:val="fr-FR"/>
        </w:rPr>
        <w:t>si elle s’écrivait :</w:t>
      </w:r>
    </w:p>
    <w:p w14:paraId="6F82947F" w14:textId="77777777" w:rsidR="00F758BD" w:rsidRPr="002C0B73" w:rsidRDefault="00F758BD"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F758BD" w:rsidRPr="00CD4970" w14:paraId="52F2BF80" w14:textId="77777777" w:rsidTr="00AF5494">
        <w:tc>
          <w:tcPr>
            <w:tcW w:w="1134" w:type="dxa"/>
          </w:tcPr>
          <w:p w14:paraId="648ACF4A" w14:textId="77777777" w:rsidR="00F758BD" w:rsidRPr="00766365" w:rsidRDefault="00F758BD" w:rsidP="00AF5494">
            <w:pPr>
              <w:spacing w:before="120" w:after="120"/>
              <w:jc w:val="center"/>
              <w:rPr>
                <w:rFonts w:ascii="Arial" w:hAnsi="Arial" w:cs="Arial"/>
                <w:sz w:val="24"/>
                <w:szCs w:val="24"/>
              </w:rPr>
            </w:pPr>
          </w:p>
        </w:tc>
        <w:tc>
          <w:tcPr>
            <w:tcW w:w="7824" w:type="dxa"/>
          </w:tcPr>
          <w:p w14:paraId="3C3F3CD3" w14:textId="66B53CE9" w:rsidR="00F758BD" w:rsidRPr="00F758BD" w:rsidRDefault="00E81527" w:rsidP="00AF5494">
            <w:pPr>
              <w:spacing w:before="120" w:after="120"/>
              <w:rPr>
                <w:rFonts w:ascii="Times New Roman" w:hAnsi="Times New Roman"/>
                <w:sz w:val="24"/>
                <w:szCs w:val="24"/>
              </w:rPr>
            </w:pPr>
            <m:oMathPara>
              <m:oMathParaPr>
                <m:jc m:val="left"/>
              </m:oMathParaPr>
              <m:oMath>
                <m:sSup>
                  <m:sSupPr>
                    <m:ctrlPr>
                      <w:rPr>
                        <w:rFonts w:ascii="Cambria Math" w:hAnsi="Cambria Math"/>
                        <w:i/>
                        <w:sz w:val="24"/>
                        <w:szCs w:val="24"/>
                        <w:lang w:val="en-GB"/>
                      </w:rPr>
                    </m:ctrlPr>
                  </m:sSupPr>
                  <m:e>
                    <m:r>
                      <w:rPr>
                        <w:rFonts w:ascii="Cambria Math" w:hAnsi="Cambria Math"/>
                        <w:sz w:val="24"/>
                        <w:szCs w:val="24"/>
                        <w:lang w:val="en-GB"/>
                      </w:rPr>
                      <m:t>y</m:t>
                    </m:r>
                  </m:e>
                  <m:sup>
                    <m:r>
                      <w:rPr>
                        <w:rFonts w:ascii="Cambria Math" w:hAnsi="Cambria Math"/>
                        <w:sz w:val="24"/>
                        <w:szCs w:val="24"/>
                        <w:lang w:val="en-GB"/>
                      </w:rPr>
                      <m:t>(N)</m:t>
                    </m:r>
                  </m:sup>
                </m:sSup>
                <m:r>
                  <w:rPr>
                    <w:rFonts w:ascii="Cambria Math" w:hAnsi="Cambria Math"/>
                    <w:sz w:val="24"/>
                    <w:szCs w:val="24"/>
                    <w:lang w:val="en-GB"/>
                  </w:rPr>
                  <m:t>=</m:t>
                </m:r>
                <m:sSup>
                  <m:sSupPr>
                    <m:ctrlPr>
                      <w:rPr>
                        <w:rFonts w:ascii="Cambria Math" w:hAnsi="Cambria Math"/>
                        <w:i/>
                        <w:sz w:val="24"/>
                        <w:szCs w:val="24"/>
                        <w:lang w:val="en-GB"/>
                      </w:rPr>
                    </m:ctrlPr>
                  </m:sSupPr>
                  <m:e>
                    <m:d>
                      <m:dPr>
                        <m:ctrlPr>
                          <w:rPr>
                            <w:rFonts w:ascii="Cambria Math" w:hAnsi="Cambria Math"/>
                            <w:i/>
                            <w:sz w:val="24"/>
                            <w:szCs w:val="24"/>
                            <w:lang w:val="en-GB"/>
                          </w:rPr>
                        </m:ctrlPr>
                      </m:dPr>
                      <m:e>
                        <m:r>
                          <w:rPr>
                            <w:rFonts w:ascii="Cambria Math" w:hAnsi="Cambria Math"/>
                            <w:sz w:val="24"/>
                            <w:szCs w:val="24"/>
                            <w:lang w:val="en-GB"/>
                          </w:rPr>
                          <m:t>N</m:t>
                        </m:r>
                        <m:sSubSup>
                          <m:sSubSupPr>
                            <m:ctrlPr>
                              <w:rPr>
                                <w:rFonts w:ascii="Cambria Math" w:hAnsi="Cambria Math"/>
                                <w:i/>
                                <w:sz w:val="24"/>
                                <w:szCs w:val="24"/>
                                <w:lang w:val="en-GB"/>
                              </w:rPr>
                            </m:ctrlPr>
                          </m:sSubSupPr>
                          <m:e>
                            <m:r>
                              <w:rPr>
                                <w:rFonts w:ascii="Cambria Math" w:hAnsi="Cambria Math"/>
                                <w:sz w:val="24"/>
                                <w:szCs w:val="24"/>
                                <w:lang w:val="en-GB"/>
                              </w:rPr>
                              <m:t>χ</m:t>
                            </m:r>
                          </m:e>
                          <m:sub>
                            <m:r>
                              <w:rPr>
                                <w:rFonts w:ascii="Cambria Math" w:hAnsi="Cambria Math"/>
                                <w:sz w:val="24"/>
                                <w:szCs w:val="24"/>
                                <w:lang w:val="en-GB"/>
                              </w:rPr>
                              <m:t>q</m:t>
                            </m:r>
                          </m:sub>
                          <m:sup>
                            <m:d>
                              <m:dPr>
                                <m:ctrlPr>
                                  <w:rPr>
                                    <w:rFonts w:ascii="Cambria Math" w:hAnsi="Cambria Math"/>
                                    <w:i/>
                                    <w:sz w:val="24"/>
                                    <w:szCs w:val="24"/>
                                    <w:lang w:val="en-GB"/>
                                  </w:rPr>
                                </m:ctrlPr>
                              </m:dPr>
                              <m:e>
                                <m:r>
                                  <w:rPr>
                                    <w:rFonts w:ascii="Cambria Math" w:hAnsi="Cambria Math"/>
                                    <w:sz w:val="24"/>
                                    <w:szCs w:val="24"/>
                                    <w:lang w:val="en-GB"/>
                                  </w:rPr>
                                  <m:t>N</m:t>
                                </m:r>
                              </m:e>
                            </m:d>
                          </m:sup>
                        </m:sSubSup>
                      </m:e>
                    </m:d>
                  </m:e>
                  <m:sup>
                    <m:r>
                      <w:rPr>
                        <w:rFonts w:ascii="Cambria Math" w:hAnsi="Cambria Math"/>
                        <w:sz w:val="24"/>
                        <w:szCs w:val="24"/>
                        <w:lang w:val="en-GB"/>
                      </w:rPr>
                      <m:t>2</m:t>
                    </m:r>
                  </m:sup>
                </m:sSup>
                <m:r>
                  <w:rPr>
                    <w:rFonts w:ascii="Cambria Math" w:hAnsi="Cambria Math"/>
                    <w:sz w:val="24"/>
                    <w:szCs w:val="24"/>
                    <w:lang w:val="en-GB"/>
                  </w:rPr>
                  <m:t>-4</m:t>
                </m:r>
                <m:sSup>
                  <m:sSupPr>
                    <m:ctrlPr>
                      <w:rPr>
                        <w:rFonts w:ascii="Cambria Math" w:hAnsi="Cambria Math"/>
                        <w:i/>
                        <w:sz w:val="24"/>
                        <w:szCs w:val="24"/>
                        <w:lang w:val="en-GB"/>
                      </w:rPr>
                    </m:ctrlPr>
                  </m:sSupPr>
                  <m:e>
                    <m:r>
                      <w:rPr>
                        <w:rFonts w:ascii="Cambria Math" w:hAnsi="Cambria Math"/>
                        <w:sz w:val="24"/>
                        <w:szCs w:val="24"/>
                        <w:lang w:val="en-GB"/>
                      </w:rPr>
                      <m:t>μ</m:t>
                    </m:r>
                  </m:e>
                  <m:sup>
                    <m:r>
                      <w:rPr>
                        <w:rFonts w:ascii="Cambria Math" w:hAnsi="Cambria Math"/>
                        <w:sz w:val="24"/>
                        <w:szCs w:val="24"/>
                        <w:lang w:val="en-GB"/>
                      </w:rPr>
                      <m:t>2</m:t>
                    </m:r>
                  </m:sup>
                </m:sSup>
                <m:d>
                  <m:dPr>
                    <m:ctrlPr>
                      <w:rPr>
                        <w:rFonts w:ascii="Cambria Math" w:hAnsi="Cambria Math"/>
                        <w:i/>
                        <w:sz w:val="24"/>
                        <w:szCs w:val="24"/>
                        <w:lang w:val="en-GB"/>
                      </w:rPr>
                    </m:ctrlPr>
                  </m:dPr>
                  <m:e>
                    <m:r>
                      <w:rPr>
                        <w:rFonts w:ascii="Cambria Math" w:hAnsi="Cambria Math"/>
                        <w:sz w:val="24"/>
                        <w:szCs w:val="24"/>
                        <w:lang w:val="en-GB"/>
                      </w:rPr>
                      <m:t>p+</m:t>
                    </m:r>
                    <m:f>
                      <m:fPr>
                        <m:ctrlPr>
                          <w:rPr>
                            <w:rFonts w:ascii="Cambria Math" w:hAnsi="Cambria Math"/>
                            <w:i/>
                            <w:sz w:val="24"/>
                            <w:szCs w:val="24"/>
                            <w:lang w:val="en-GB"/>
                          </w:rPr>
                        </m:ctrlPr>
                      </m:fPr>
                      <m:num>
                        <m:r>
                          <w:rPr>
                            <w:rFonts w:ascii="Cambria Math" w:hAnsi="Cambria Math"/>
                            <w:sz w:val="24"/>
                            <w:szCs w:val="24"/>
                            <w:lang w:val="en-GB"/>
                          </w:rPr>
                          <m:t>2</m:t>
                        </m:r>
                      </m:num>
                      <m:den>
                        <m:r>
                          <w:rPr>
                            <w:rFonts w:ascii="Cambria Math" w:hAnsi="Cambria Math"/>
                            <w:sz w:val="24"/>
                            <w:szCs w:val="24"/>
                            <w:lang w:val="en-GB"/>
                          </w:rPr>
                          <m:t>3</m:t>
                        </m:r>
                      </m:den>
                    </m:f>
                    <m:r>
                      <w:rPr>
                        <w:rFonts w:ascii="Cambria Math" w:hAnsi="Cambria Math"/>
                        <w:sz w:val="24"/>
                        <w:szCs w:val="24"/>
                        <w:lang w:val="en-GB"/>
                      </w:rPr>
                      <m:t>q</m:t>
                    </m:r>
                  </m:e>
                </m:d>
                <m:d>
                  <m:dPr>
                    <m:ctrlPr>
                      <w:rPr>
                        <w:rFonts w:ascii="Cambria Math" w:hAnsi="Cambria Math"/>
                        <w:i/>
                        <w:sz w:val="24"/>
                        <w:szCs w:val="24"/>
                        <w:lang w:val="en-GB"/>
                      </w:rPr>
                    </m:ctrlPr>
                  </m:dPr>
                  <m:e>
                    <m:r>
                      <w:rPr>
                        <w:rFonts w:ascii="Cambria Math" w:hAnsi="Cambria Math"/>
                        <w:sz w:val="24"/>
                        <w:szCs w:val="24"/>
                        <w:lang w:val="en-GB"/>
                      </w:rPr>
                      <m:t>p-</m:t>
                    </m:r>
                    <m:f>
                      <m:fPr>
                        <m:ctrlPr>
                          <w:rPr>
                            <w:rFonts w:ascii="Cambria Math" w:hAnsi="Cambria Math"/>
                            <w:i/>
                            <w:sz w:val="24"/>
                            <w:szCs w:val="24"/>
                            <w:lang w:val="en-GB"/>
                          </w:rPr>
                        </m:ctrlPr>
                      </m:fPr>
                      <m:num>
                        <m:r>
                          <w:rPr>
                            <w:rFonts w:ascii="Cambria Math" w:hAnsi="Cambria Math"/>
                            <w:sz w:val="24"/>
                            <w:szCs w:val="24"/>
                            <w:lang w:val="en-GB"/>
                          </w:rPr>
                          <m:t>q</m:t>
                        </m:r>
                      </m:num>
                      <m:den>
                        <m:r>
                          <w:rPr>
                            <w:rFonts w:ascii="Cambria Math" w:hAnsi="Cambria Math"/>
                            <w:sz w:val="24"/>
                            <w:szCs w:val="24"/>
                            <w:lang w:val="en-GB"/>
                          </w:rPr>
                          <m:t>3</m:t>
                        </m:r>
                      </m:den>
                    </m:f>
                  </m:e>
                </m:d>
                <m:r>
                  <w:rPr>
                    <w:rFonts w:ascii="Cambria Math" w:hAnsi="Cambria Math"/>
                    <w:sz w:val="24"/>
                    <w:szCs w:val="24"/>
                    <w:lang w:val="en-GB"/>
                  </w:rPr>
                  <m:t>=0</m:t>
                </m:r>
              </m:oMath>
            </m:oMathPara>
          </w:p>
        </w:tc>
        <w:tc>
          <w:tcPr>
            <w:tcW w:w="567" w:type="dxa"/>
            <w:vAlign w:val="center"/>
          </w:tcPr>
          <w:p w14:paraId="610D368E" w14:textId="19ABF44B" w:rsidR="00F758BD" w:rsidRPr="00CD4970" w:rsidRDefault="00F758BD" w:rsidP="00AF5494">
            <w:pPr>
              <w:spacing w:before="120" w:after="120"/>
              <w:jc w:val="right"/>
              <w:rPr>
                <w:rFonts w:ascii="Arial" w:hAnsi="Arial" w:cs="Arial"/>
                <w:sz w:val="22"/>
              </w:rPr>
            </w:pPr>
            <w:r w:rsidRPr="00CD4970">
              <w:rPr>
                <w:rFonts w:ascii="Arial" w:hAnsi="Arial" w:cs="Arial"/>
                <w:sz w:val="22"/>
              </w:rPr>
              <w:t>(</w:t>
            </w:r>
            <w:r>
              <w:rPr>
                <w:rFonts w:ascii="Arial" w:hAnsi="Arial" w:cs="Arial"/>
                <w:sz w:val="22"/>
              </w:rPr>
              <w:t>9</w:t>
            </w:r>
            <w:r w:rsidRPr="00CD4970">
              <w:rPr>
                <w:rFonts w:ascii="Arial" w:hAnsi="Arial" w:cs="Arial"/>
                <w:sz w:val="22"/>
              </w:rPr>
              <w:t>)</w:t>
            </w:r>
          </w:p>
        </w:tc>
      </w:tr>
    </w:tbl>
    <w:p w14:paraId="0BCA4B36" w14:textId="473DAC3B" w:rsidR="00F758BD" w:rsidRPr="002C0B73" w:rsidRDefault="00F758BD" w:rsidP="00B84B6D">
      <w:pPr>
        <w:pStyle w:val="Corpsdetexte12retrait5mm"/>
        <w:rPr>
          <w:rStyle w:val="Corpsdetexte12Car"/>
          <w:sz w:val="20"/>
          <w:lang w:val="fr-FR"/>
        </w:rPr>
      </w:pPr>
    </w:p>
    <w:p w14:paraId="24053990" w14:textId="53E52BF1" w:rsidR="00F758BD" w:rsidRDefault="00F758BD" w:rsidP="0024583A">
      <w:pPr>
        <w:pStyle w:val="Corpsdetexte12retrait5mm"/>
        <w:ind w:firstLine="284"/>
        <w:rPr>
          <w:rStyle w:val="Corpsdetexte12Car"/>
          <w:lang w:val="fr-FR"/>
        </w:rPr>
      </w:pPr>
      <w:r>
        <w:rPr>
          <w:rStyle w:val="Corpsdetexte12Car"/>
          <w:lang w:val="fr-FR"/>
        </w:rPr>
        <w:t xml:space="preserve">L’équation (9) reflèterait une version frictionnelle de la surface de Matsuoka-Nakai, c’est-à-dire développant seulement des déformations plastiques déviatoriques, puisque l’application de l’équation (8) </w:t>
      </w:r>
      <w:r w:rsidR="00A16652">
        <w:rPr>
          <w:rStyle w:val="Corpsdetexte12Car"/>
          <w:lang w:val="fr-FR"/>
        </w:rPr>
        <w:t>à</w:t>
      </w:r>
      <w:r>
        <w:rPr>
          <w:rStyle w:val="Corpsdetexte12Car"/>
          <w:lang w:val="fr-FR"/>
        </w:rPr>
        <w:t xml:space="preserve"> l’équation (9) pour les indices volumiques (</w:t>
      </w:r>
      <m:oMath>
        <m:r>
          <w:rPr>
            <w:rStyle w:val="Corpsdetexte12Car"/>
            <w:rFonts w:ascii="Cambria Math" w:hAnsi="Cambria Math"/>
            <w:lang w:val="fr-FR"/>
          </w:rPr>
          <m:t>p</m:t>
        </m:r>
        <m:r>
          <m:rPr>
            <m:sty m:val="p"/>
          </m:rPr>
          <w:rPr>
            <w:rStyle w:val="Corpsdetexte12Car"/>
            <w:rFonts w:ascii="Cambria Math" w:hAnsi="Cambria Math"/>
            <w:lang w:val="fr-FR"/>
          </w:rPr>
          <m:t>,</m:t>
        </m:r>
        <m:r>
          <w:rPr>
            <w:rStyle w:val="Corpsdetexte12Car"/>
            <w:rFonts w:ascii="Cambria Math" w:hAnsi="Cambria Math"/>
            <w:lang w:val="fr-FR"/>
          </w:rPr>
          <m:t>pc</m:t>
        </m:r>
      </m:oMath>
      <w:r>
        <w:rPr>
          <w:rStyle w:val="Corpsdetexte12Car"/>
          <w:lang w:val="fr-FR"/>
        </w:rPr>
        <w:t>) ne délivre aucune déformation plastique volumique.</w:t>
      </w:r>
    </w:p>
    <w:p w14:paraId="1A9918E7" w14:textId="51722465" w:rsidR="00F758BD" w:rsidRPr="00CD4970" w:rsidRDefault="00F758BD" w:rsidP="00F758BD">
      <w:pPr>
        <w:pStyle w:val="Corpsdetexte12retrait5mm"/>
        <w:spacing w:before="240" w:after="120"/>
        <w:rPr>
          <w:rStyle w:val="Corpsdetexte12Car"/>
          <w:b/>
          <w:i/>
          <w:iCs w:val="0"/>
          <w:lang w:val="fr-FR"/>
        </w:rPr>
      </w:pPr>
      <w:r>
        <w:rPr>
          <w:rStyle w:val="Corpsdetexte12Car"/>
          <w:b/>
          <w:i/>
          <w:iCs w:val="0"/>
          <w:lang w:val="fr-FR"/>
        </w:rPr>
        <w:t>3</w:t>
      </w:r>
      <w:r w:rsidRPr="00CD4970">
        <w:rPr>
          <w:rStyle w:val="Corpsdetexte12Car"/>
          <w:b/>
          <w:i/>
          <w:iCs w:val="0"/>
          <w:lang w:val="fr-FR"/>
        </w:rPr>
        <w:t>.</w:t>
      </w:r>
      <w:r>
        <w:rPr>
          <w:rStyle w:val="Corpsdetexte12Car"/>
          <w:b/>
          <w:i/>
          <w:iCs w:val="0"/>
          <w:lang w:val="fr-FR"/>
        </w:rPr>
        <w:t>2</w:t>
      </w:r>
      <w:r w:rsidRPr="00CD4970">
        <w:rPr>
          <w:rStyle w:val="Corpsdetexte12Car"/>
          <w:b/>
          <w:i/>
          <w:iCs w:val="0"/>
          <w:lang w:val="fr-FR"/>
        </w:rPr>
        <w:t xml:space="preserve">. </w:t>
      </w:r>
      <w:r>
        <w:rPr>
          <w:rStyle w:val="Corpsdetexte12Car"/>
          <w:b/>
          <w:i/>
          <w:iCs w:val="0"/>
          <w:lang w:val="fr-FR"/>
        </w:rPr>
        <w:t>Une contraction dépendant de la pression</w:t>
      </w:r>
    </w:p>
    <w:p w14:paraId="169FAF40" w14:textId="75FE9814" w:rsidR="00F758BD" w:rsidRDefault="00F758BD" w:rsidP="00B84B6D">
      <w:pPr>
        <w:pStyle w:val="Corpsdetexte12retrait5mm"/>
        <w:rPr>
          <w:rStyle w:val="Corpsdetexte12Car"/>
          <w:lang w:val="fr-FR"/>
        </w:rPr>
      </w:pPr>
      <w:r>
        <w:rPr>
          <w:rStyle w:val="Corpsdetexte12Car"/>
          <w:lang w:val="fr-FR"/>
        </w:rPr>
        <w:t xml:space="preserve">Afin de </w:t>
      </w:r>
      <w:r w:rsidR="00997EAF">
        <w:rPr>
          <w:rStyle w:val="Corpsdetexte12Car"/>
          <w:lang w:val="fr-FR"/>
        </w:rPr>
        <w:t>représenter</w:t>
      </w:r>
      <w:r>
        <w:rPr>
          <w:rStyle w:val="Corpsdetexte12Car"/>
          <w:lang w:val="fr-FR"/>
        </w:rPr>
        <w:t xml:space="preserve"> le </w:t>
      </w:r>
      <w:r w:rsidR="00997EAF">
        <w:rPr>
          <w:rStyle w:val="Corpsdetexte12Car"/>
          <w:lang w:val="fr-FR"/>
        </w:rPr>
        <w:t>mécanisme</w:t>
      </w:r>
      <w:r>
        <w:rPr>
          <w:rStyle w:val="Corpsdetexte12Car"/>
          <w:lang w:val="fr-FR"/>
        </w:rPr>
        <w:t xml:space="preserve"> de concassage des grains de sable, une contraction </w:t>
      </w:r>
      <w:r w:rsidR="00997EAF">
        <w:rPr>
          <w:rStyle w:val="Corpsdetexte12Car"/>
          <w:lang w:val="fr-FR"/>
        </w:rPr>
        <w:t>dépendant</w:t>
      </w:r>
      <w:r>
        <w:rPr>
          <w:rStyle w:val="Corpsdetexte12Car"/>
          <w:lang w:val="fr-FR"/>
        </w:rPr>
        <w:t xml:space="preserve"> de la pression relative à la pression de consolidation est </w:t>
      </w:r>
      <w:r w:rsidR="00F348BB">
        <w:rPr>
          <w:rStyle w:val="Corpsdetexte12Car"/>
          <w:lang w:val="fr-FR"/>
        </w:rPr>
        <w:t>ajoutée</w:t>
      </w:r>
      <w:r>
        <w:rPr>
          <w:rStyle w:val="Corpsdetexte12Car"/>
          <w:lang w:val="fr-FR"/>
        </w:rPr>
        <w:t xml:space="preserve"> </w:t>
      </w:r>
      <w:r w:rsidR="00997EAF">
        <w:rPr>
          <w:rStyle w:val="Corpsdetexte12Car"/>
          <w:lang w:val="fr-FR"/>
        </w:rPr>
        <w:t>à</w:t>
      </w:r>
      <w:r>
        <w:rPr>
          <w:rStyle w:val="Corpsdetexte12Car"/>
          <w:lang w:val="fr-FR"/>
        </w:rPr>
        <w:t xml:space="preserve"> la </w:t>
      </w:r>
      <w:r w:rsidR="00997EAF">
        <w:rPr>
          <w:rStyle w:val="Corpsdetexte12Car"/>
          <w:lang w:val="fr-FR"/>
        </w:rPr>
        <w:t>plasticité</w:t>
      </w:r>
      <w:r>
        <w:rPr>
          <w:rStyle w:val="Corpsdetexte12Car"/>
          <w:lang w:val="fr-FR"/>
        </w:rPr>
        <w:t xml:space="preserve"> frictionnelle selon</w:t>
      </w:r>
      <w:r w:rsidR="00997EAF">
        <w:rPr>
          <w:rStyle w:val="Corpsdetexte12Car"/>
          <w:lang w:val="fr-FR"/>
        </w:rPr>
        <w:t xml:space="preserve"> (pour la </w:t>
      </w:r>
      <w:r w:rsidR="00997EAF" w:rsidRPr="00F348BB">
        <w:rPr>
          <w:rStyle w:val="Corpsdetexte12Car"/>
          <w:i/>
          <w:lang w:val="fr-FR"/>
        </w:rPr>
        <w:t>N</w:t>
      </w:r>
      <w:r w:rsidR="00997EAF" w:rsidRPr="00F348BB">
        <w:rPr>
          <w:rStyle w:val="Corpsdetexte12Car"/>
          <w:i/>
          <w:vertAlign w:val="superscript"/>
          <w:lang w:val="fr-FR"/>
        </w:rPr>
        <w:t>ième</w:t>
      </w:r>
      <w:r w:rsidR="00997EAF">
        <w:rPr>
          <w:rStyle w:val="Corpsdetexte12Car"/>
          <w:lang w:val="fr-FR"/>
        </w:rPr>
        <w:t xml:space="preserve"> surface de plasticité)</w:t>
      </w:r>
      <w:r>
        <w:rPr>
          <w:rStyle w:val="Corpsdetexte12Car"/>
          <w:lang w:val="fr-FR"/>
        </w:rPr>
        <w:t> :</w:t>
      </w:r>
    </w:p>
    <w:p w14:paraId="0929FC55" w14:textId="29A0AC0F" w:rsidR="00F758BD" w:rsidRPr="002C0B73" w:rsidRDefault="00F758BD"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F758BD" w:rsidRPr="00CD4970" w14:paraId="4AAAB944" w14:textId="77777777" w:rsidTr="00AF5494">
        <w:tc>
          <w:tcPr>
            <w:tcW w:w="1134" w:type="dxa"/>
          </w:tcPr>
          <w:p w14:paraId="5503FDF1" w14:textId="77777777" w:rsidR="00F758BD" w:rsidRPr="00F758BD" w:rsidRDefault="00F758BD" w:rsidP="00AF5494">
            <w:pPr>
              <w:spacing w:before="120" w:after="120"/>
              <w:jc w:val="center"/>
              <w:rPr>
                <w:rFonts w:ascii="Arial" w:hAnsi="Arial" w:cs="Arial"/>
                <w:sz w:val="24"/>
                <w:szCs w:val="24"/>
              </w:rPr>
            </w:pPr>
          </w:p>
        </w:tc>
        <w:tc>
          <w:tcPr>
            <w:tcW w:w="7824" w:type="dxa"/>
          </w:tcPr>
          <w:p w14:paraId="1531E497" w14:textId="1AB5595D" w:rsidR="00F758BD" w:rsidRPr="00F758BD" w:rsidRDefault="00E81527" w:rsidP="00AF5494">
            <w:pPr>
              <w:spacing w:before="120" w:after="120"/>
              <w:rPr>
                <w:rFonts w:ascii="Times New Roman" w:hAnsi="Times New Roman"/>
                <w:sz w:val="24"/>
                <w:szCs w:val="24"/>
              </w:rPr>
            </w:pPr>
            <m:oMathPara>
              <m:oMathParaPr>
                <m:jc m:val="left"/>
              </m:oMathParaPr>
              <m:oMath>
                <m:sSup>
                  <m:sSupPr>
                    <m:ctrlPr>
                      <w:rPr>
                        <w:rFonts w:ascii="Cambria Math" w:hAnsi="Cambria Math"/>
                        <w:i/>
                        <w:sz w:val="24"/>
                        <w:szCs w:val="24"/>
                        <w:lang w:val="en-GB"/>
                      </w:rPr>
                    </m:ctrlPr>
                  </m:sSupPr>
                  <m:e>
                    <m:r>
                      <w:rPr>
                        <w:rFonts w:ascii="Cambria Math" w:hAnsi="Cambria Math"/>
                        <w:sz w:val="24"/>
                        <w:szCs w:val="24"/>
                        <w:lang w:val="en-GB"/>
                      </w:rPr>
                      <m:t>y</m:t>
                    </m:r>
                  </m:e>
                  <m:sup>
                    <m:r>
                      <w:rPr>
                        <w:rFonts w:ascii="Cambria Math" w:hAnsi="Cambria Math"/>
                        <w:sz w:val="24"/>
                        <w:szCs w:val="24"/>
                        <w:lang w:val="en-GB"/>
                      </w:rPr>
                      <m:t>(N)</m:t>
                    </m:r>
                  </m:sup>
                </m:sSup>
                <m:r>
                  <w:rPr>
                    <w:rFonts w:ascii="Cambria Math" w:hAnsi="Cambria Math"/>
                    <w:sz w:val="24"/>
                    <w:szCs w:val="24"/>
                    <w:lang w:val="en-GB"/>
                  </w:rPr>
                  <m:t>=</m:t>
                </m:r>
                <m:sSup>
                  <m:sSupPr>
                    <m:ctrlPr>
                      <w:rPr>
                        <w:rFonts w:ascii="Cambria Math" w:hAnsi="Cambria Math"/>
                        <w:i/>
                        <w:sz w:val="24"/>
                        <w:szCs w:val="24"/>
                        <w:lang w:val="en-GB"/>
                      </w:rPr>
                    </m:ctrlPr>
                  </m:sSupPr>
                  <m:e>
                    <m:d>
                      <m:dPr>
                        <m:ctrlPr>
                          <w:rPr>
                            <w:rFonts w:ascii="Cambria Math" w:hAnsi="Cambria Math"/>
                            <w:i/>
                            <w:sz w:val="24"/>
                            <w:szCs w:val="24"/>
                            <w:lang w:val="en-GB"/>
                          </w:rPr>
                        </m:ctrlPr>
                      </m:dPr>
                      <m:e>
                        <m:r>
                          <w:rPr>
                            <w:rFonts w:ascii="Cambria Math" w:hAnsi="Cambria Math"/>
                            <w:sz w:val="24"/>
                            <w:szCs w:val="24"/>
                            <w:lang w:val="en-GB"/>
                          </w:rPr>
                          <m:t>N</m:t>
                        </m:r>
                        <m:sSubSup>
                          <m:sSubSupPr>
                            <m:ctrlPr>
                              <w:rPr>
                                <w:rFonts w:ascii="Cambria Math" w:hAnsi="Cambria Math"/>
                                <w:i/>
                                <w:sz w:val="24"/>
                                <w:szCs w:val="24"/>
                                <w:lang w:val="en-GB"/>
                              </w:rPr>
                            </m:ctrlPr>
                          </m:sSubSupPr>
                          <m:e>
                            <m:r>
                              <w:rPr>
                                <w:rFonts w:ascii="Cambria Math" w:hAnsi="Cambria Math"/>
                                <w:sz w:val="24"/>
                                <w:szCs w:val="24"/>
                                <w:lang w:val="en-GB"/>
                              </w:rPr>
                              <m:t>χ</m:t>
                            </m:r>
                          </m:e>
                          <m:sub>
                            <m:r>
                              <w:rPr>
                                <w:rFonts w:ascii="Cambria Math" w:hAnsi="Cambria Math"/>
                                <w:sz w:val="24"/>
                                <w:szCs w:val="24"/>
                                <w:lang w:val="en-GB"/>
                              </w:rPr>
                              <m:t>q</m:t>
                            </m:r>
                          </m:sub>
                          <m:sup>
                            <m:d>
                              <m:dPr>
                                <m:ctrlPr>
                                  <w:rPr>
                                    <w:rFonts w:ascii="Cambria Math" w:hAnsi="Cambria Math"/>
                                    <w:i/>
                                    <w:sz w:val="24"/>
                                    <w:szCs w:val="24"/>
                                    <w:lang w:val="en-GB"/>
                                  </w:rPr>
                                </m:ctrlPr>
                              </m:dPr>
                              <m:e>
                                <m:r>
                                  <w:rPr>
                                    <w:rFonts w:ascii="Cambria Math" w:hAnsi="Cambria Math"/>
                                    <w:sz w:val="24"/>
                                    <w:szCs w:val="24"/>
                                    <w:lang w:val="en-GB"/>
                                  </w:rPr>
                                  <m:t>N</m:t>
                                </m:r>
                              </m:e>
                            </m:d>
                          </m:sup>
                        </m:sSubSup>
                      </m:e>
                    </m:d>
                  </m:e>
                  <m:sup>
                    <m:r>
                      <w:rPr>
                        <w:rFonts w:ascii="Cambria Math" w:hAnsi="Cambria Math"/>
                        <w:sz w:val="24"/>
                        <w:szCs w:val="24"/>
                        <w:lang w:val="en-GB"/>
                      </w:rPr>
                      <m:t>2</m:t>
                    </m:r>
                  </m:sup>
                </m:sSup>
                <m:r>
                  <w:rPr>
                    <w:rFonts w:ascii="Cambria Math" w:hAnsi="Cambria Math"/>
                    <w:sz w:val="24"/>
                    <w:szCs w:val="24"/>
                    <w:lang w:val="en-GB"/>
                  </w:rPr>
                  <m:t>-4</m:t>
                </m:r>
                <m:sSup>
                  <m:sSupPr>
                    <m:ctrlPr>
                      <w:rPr>
                        <w:rFonts w:ascii="Cambria Math" w:hAnsi="Cambria Math"/>
                        <w:i/>
                        <w:sz w:val="24"/>
                        <w:szCs w:val="24"/>
                        <w:lang w:val="en-GB"/>
                      </w:rPr>
                    </m:ctrlPr>
                  </m:sSupPr>
                  <m:e>
                    <m:r>
                      <w:rPr>
                        <w:rFonts w:ascii="Cambria Math" w:hAnsi="Cambria Math"/>
                        <w:sz w:val="24"/>
                        <w:szCs w:val="24"/>
                        <w:lang w:val="en-GB"/>
                      </w:rPr>
                      <m:t>μ</m:t>
                    </m:r>
                  </m:e>
                  <m:sup>
                    <m:r>
                      <w:rPr>
                        <w:rFonts w:ascii="Cambria Math" w:hAnsi="Cambria Math"/>
                        <w:sz w:val="24"/>
                        <w:szCs w:val="24"/>
                        <w:lang w:val="en-GB"/>
                      </w:rPr>
                      <m:t>2</m:t>
                    </m:r>
                  </m:sup>
                </m:sSup>
                <m:d>
                  <m:dPr>
                    <m:ctrlPr>
                      <w:rPr>
                        <w:rFonts w:ascii="Cambria Math" w:hAnsi="Cambria Math"/>
                        <w:i/>
                        <w:sz w:val="24"/>
                        <w:szCs w:val="24"/>
                        <w:lang w:val="en-GB"/>
                      </w:rPr>
                    </m:ctrlPr>
                  </m:dPr>
                  <m:e>
                    <m:r>
                      <w:rPr>
                        <w:rFonts w:ascii="Cambria Math" w:hAnsi="Cambria Math"/>
                        <w:sz w:val="24"/>
                        <w:szCs w:val="24"/>
                        <w:lang w:val="en-GB"/>
                      </w:rPr>
                      <m:t>1-</m:t>
                    </m:r>
                    <m:sSup>
                      <m:sSupPr>
                        <m:ctrlPr>
                          <w:rPr>
                            <w:rFonts w:ascii="Cambria Math" w:hAnsi="Cambria Math"/>
                            <w:i/>
                            <w:sz w:val="24"/>
                            <w:szCs w:val="24"/>
                            <w:lang w:val="en-GB"/>
                          </w:rPr>
                        </m:ctrlPr>
                      </m:sSupPr>
                      <m:e>
                        <m:d>
                          <m:dPr>
                            <m:ctrlPr>
                              <w:rPr>
                                <w:rFonts w:ascii="Cambria Math" w:hAnsi="Cambria Math"/>
                                <w:i/>
                                <w:sz w:val="24"/>
                                <w:szCs w:val="24"/>
                                <w:lang w:val="en-GB"/>
                              </w:rPr>
                            </m:ctrlPr>
                          </m:dPr>
                          <m:e>
                            <m:f>
                              <m:fPr>
                                <m:ctrlPr>
                                  <w:rPr>
                                    <w:rFonts w:ascii="Cambria Math" w:hAnsi="Cambria Math"/>
                                    <w:i/>
                                    <w:sz w:val="24"/>
                                    <w:szCs w:val="24"/>
                                    <w:lang w:val="en-GB"/>
                                  </w:rPr>
                                </m:ctrlPr>
                              </m:fPr>
                              <m:num>
                                <m:r>
                                  <w:rPr>
                                    <w:rFonts w:ascii="Cambria Math" w:hAnsi="Cambria Math"/>
                                    <w:sz w:val="24"/>
                                    <w:szCs w:val="24"/>
                                    <w:lang w:val="en-GB"/>
                                  </w:rPr>
                                  <m:t>N</m:t>
                                </m:r>
                                <m:sSubSup>
                                  <m:sSubSupPr>
                                    <m:ctrlPr>
                                      <w:rPr>
                                        <w:rFonts w:ascii="Cambria Math" w:hAnsi="Cambria Math"/>
                                        <w:i/>
                                        <w:sz w:val="24"/>
                                        <w:szCs w:val="24"/>
                                        <w:lang w:val="en-GB"/>
                                      </w:rPr>
                                    </m:ctrlPr>
                                  </m:sSubSupPr>
                                  <m:e>
                                    <m:r>
                                      <w:rPr>
                                        <w:rFonts w:ascii="Cambria Math" w:hAnsi="Cambria Math"/>
                                        <w:sz w:val="24"/>
                                        <w:szCs w:val="24"/>
                                        <w:lang w:val="en-GB"/>
                                      </w:rPr>
                                      <m:t>χ</m:t>
                                    </m:r>
                                  </m:e>
                                  <m:sub>
                                    <m:r>
                                      <w:rPr>
                                        <w:rFonts w:ascii="Cambria Math" w:hAnsi="Cambria Math"/>
                                        <w:sz w:val="24"/>
                                        <w:szCs w:val="24"/>
                                        <w:lang w:val="en-GB"/>
                                      </w:rPr>
                                      <m:t>pc</m:t>
                                    </m:r>
                                  </m:sub>
                                  <m:sup>
                                    <m:d>
                                      <m:dPr>
                                        <m:ctrlPr>
                                          <w:rPr>
                                            <w:rFonts w:ascii="Cambria Math" w:hAnsi="Cambria Math"/>
                                            <w:i/>
                                            <w:sz w:val="24"/>
                                            <w:szCs w:val="24"/>
                                            <w:lang w:val="en-GB"/>
                                          </w:rPr>
                                        </m:ctrlPr>
                                      </m:dPr>
                                      <m:e>
                                        <m:r>
                                          <w:rPr>
                                            <w:rFonts w:ascii="Cambria Math" w:hAnsi="Cambria Math"/>
                                            <w:sz w:val="24"/>
                                            <w:szCs w:val="24"/>
                                            <w:lang w:val="en-GB"/>
                                          </w:rPr>
                                          <m:t>N</m:t>
                                        </m:r>
                                      </m:e>
                                    </m:d>
                                  </m:sup>
                                </m:sSubSup>
                              </m:num>
                              <m:den>
                                <m:sSubSup>
                                  <m:sSubSupPr>
                                    <m:ctrlPr>
                                      <w:rPr>
                                        <w:rFonts w:ascii="Cambria Math" w:hAnsi="Cambria Math"/>
                                        <w:i/>
                                        <w:sz w:val="24"/>
                                        <w:szCs w:val="24"/>
                                        <w:lang w:val="en-GB"/>
                                      </w:rPr>
                                    </m:ctrlPr>
                                  </m:sSubSupPr>
                                  <m:e>
                                    <m:r>
                                      <w:rPr>
                                        <w:rFonts w:ascii="Cambria Math" w:hAnsi="Cambria Math"/>
                                        <w:sz w:val="24"/>
                                        <w:szCs w:val="24"/>
                                        <w:lang w:val="en-GB"/>
                                      </w:rPr>
                                      <m:t>p</m:t>
                                    </m:r>
                                  </m:e>
                                  <m:sub>
                                    <m:r>
                                      <w:rPr>
                                        <w:rFonts w:ascii="Cambria Math" w:hAnsi="Cambria Math"/>
                                        <w:sz w:val="24"/>
                                        <w:szCs w:val="24"/>
                                        <w:lang w:val="en-GB"/>
                                      </w:rPr>
                                      <m:t>c</m:t>
                                    </m:r>
                                  </m:sub>
                                  <m:sup>
                                    <m:d>
                                      <m:dPr>
                                        <m:ctrlPr>
                                          <w:rPr>
                                            <w:rFonts w:ascii="Cambria Math" w:hAnsi="Cambria Math"/>
                                            <w:i/>
                                            <w:sz w:val="24"/>
                                            <w:szCs w:val="24"/>
                                            <w:lang w:val="en-GB"/>
                                          </w:rPr>
                                        </m:ctrlPr>
                                      </m:dPr>
                                      <m:e>
                                        <m:r>
                                          <w:rPr>
                                            <w:rFonts w:ascii="Cambria Math" w:hAnsi="Cambria Math"/>
                                            <w:sz w:val="24"/>
                                            <w:szCs w:val="24"/>
                                            <w:lang w:val="en-GB"/>
                                          </w:rPr>
                                          <m:t>N</m:t>
                                        </m:r>
                                      </m:e>
                                    </m:d>
                                  </m:sup>
                                </m:sSubSup>
                              </m:den>
                            </m:f>
                          </m:e>
                        </m:d>
                      </m:e>
                      <m:sup>
                        <m:r>
                          <w:rPr>
                            <w:rFonts w:ascii="Cambria Math" w:hAnsi="Cambria Math"/>
                            <w:sz w:val="24"/>
                            <w:szCs w:val="24"/>
                            <w:lang w:val="en-GB"/>
                          </w:rPr>
                          <m:t>r</m:t>
                        </m:r>
                      </m:sup>
                    </m:sSup>
                  </m:e>
                </m:d>
                <m:d>
                  <m:dPr>
                    <m:ctrlPr>
                      <w:rPr>
                        <w:rFonts w:ascii="Cambria Math" w:hAnsi="Cambria Math"/>
                        <w:i/>
                        <w:sz w:val="24"/>
                        <w:szCs w:val="24"/>
                        <w:lang w:val="en-GB"/>
                      </w:rPr>
                    </m:ctrlPr>
                  </m:dPr>
                  <m:e>
                    <m:r>
                      <w:rPr>
                        <w:rFonts w:ascii="Cambria Math" w:hAnsi="Cambria Math"/>
                        <w:sz w:val="24"/>
                        <w:szCs w:val="24"/>
                        <w:lang w:val="en-GB"/>
                      </w:rPr>
                      <m:t>p+</m:t>
                    </m:r>
                    <m:f>
                      <m:fPr>
                        <m:ctrlPr>
                          <w:rPr>
                            <w:rFonts w:ascii="Cambria Math" w:hAnsi="Cambria Math"/>
                            <w:i/>
                            <w:sz w:val="24"/>
                            <w:szCs w:val="24"/>
                            <w:lang w:val="en-GB"/>
                          </w:rPr>
                        </m:ctrlPr>
                      </m:fPr>
                      <m:num>
                        <m:r>
                          <w:rPr>
                            <w:rFonts w:ascii="Cambria Math" w:hAnsi="Cambria Math"/>
                            <w:sz w:val="24"/>
                            <w:szCs w:val="24"/>
                            <w:lang w:val="en-GB"/>
                          </w:rPr>
                          <m:t>2</m:t>
                        </m:r>
                      </m:num>
                      <m:den>
                        <m:r>
                          <w:rPr>
                            <w:rFonts w:ascii="Cambria Math" w:hAnsi="Cambria Math"/>
                            <w:sz w:val="24"/>
                            <w:szCs w:val="24"/>
                            <w:lang w:val="en-GB"/>
                          </w:rPr>
                          <m:t>3</m:t>
                        </m:r>
                      </m:den>
                    </m:f>
                    <m:r>
                      <w:rPr>
                        <w:rFonts w:ascii="Cambria Math" w:hAnsi="Cambria Math"/>
                        <w:sz w:val="24"/>
                        <w:szCs w:val="24"/>
                        <w:lang w:val="en-GB"/>
                      </w:rPr>
                      <m:t>q</m:t>
                    </m:r>
                  </m:e>
                </m:d>
                <m:d>
                  <m:dPr>
                    <m:ctrlPr>
                      <w:rPr>
                        <w:rFonts w:ascii="Cambria Math" w:hAnsi="Cambria Math"/>
                        <w:i/>
                        <w:sz w:val="24"/>
                        <w:szCs w:val="24"/>
                        <w:lang w:val="en-GB"/>
                      </w:rPr>
                    </m:ctrlPr>
                  </m:dPr>
                  <m:e>
                    <m:r>
                      <w:rPr>
                        <w:rFonts w:ascii="Cambria Math" w:hAnsi="Cambria Math"/>
                        <w:sz w:val="24"/>
                        <w:szCs w:val="24"/>
                        <w:lang w:val="en-GB"/>
                      </w:rPr>
                      <m:t>p-</m:t>
                    </m:r>
                    <m:f>
                      <m:fPr>
                        <m:ctrlPr>
                          <w:rPr>
                            <w:rFonts w:ascii="Cambria Math" w:hAnsi="Cambria Math"/>
                            <w:i/>
                            <w:sz w:val="24"/>
                            <w:szCs w:val="24"/>
                            <w:lang w:val="en-GB"/>
                          </w:rPr>
                        </m:ctrlPr>
                      </m:fPr>
                      <m:num>
                        <m:r>
                          <w:rPr>
                            <w:rFonts w:ascii="Cambria Math" w:hAnsi="Cambria Math"/>
                            <w:sz w:val="24"/>
                            <w:szCs w:val="24"/>
                            <w:lang w:val="en-GB"/>
                          </w:rPr>
                          <m:t>q</m:t>
                        </m:r>
                      </m:num>
                      <m:den>
                        <m:r>
                          <w:rPr>
                            <w:rFonts w:ascii="Cambria Math" w:hAnsi="Cambria Math"/>
                            <w:sz w:val="24"/>
                            <w:szCs w:val="24"/>
                            <w:lang w:val="en-GB"/>
                          </w:rPr>
                          <m:t>3</m:t>
                        </m:r>
                      </m:den>
                    </m:f>
                  </m:e>
                </m:d>
                <m:r>
                  <w:rPr>
                    <w:rFonts w:ascii="Cambria Math" w:hAnsi="Cambria Math"/>
                    <w:sz w:val="24"/>
                    <w:szCs w:val="24"/>
                    <w:lang w:val="en-GB"/>
                  </w:rPr>
                  <m:t>=0</m:t>
                </m:r>
              </m:oMath>
            </m:oMathPara>
          </w:p>
        </w:tc>
        <w:tc>
          <w:tcPr>
            <w:tcW w:w="567" w:type="dxa"/>
            <w:vAlign w:val="center"/>
          </w:tcPr>
          <w:p w14:paraId="361B26C2" w14:textId="758B52EF" w:rsidR="00F758BD" w:rsidRPr="00CD4970" w:rsidRDefault="00F758BD" w:rsidP="00AF5494">
            <w:pPr>
              <w:spacing w:before="120" w:after="120"/>
              <w:jc w:val="right"/>
              <w:rPr>
                <w:rFonts w:ascii="Arial" w:hAnsi="Arial" w:cs="Arial"/>
                <w:sz w:val="22"/>
              </w:rPr>
            </w:pPr>
            <w:r w:rsidRPr="00CD4970">
              <w:rPr>
                <w:rFonts w:ascii="Arial" w:hAnsi="Arial" w:cs="Arial"/>
                <w:sz w:val="22"/>
              </w:rPr>
              <w:t>(</w:t>
            </w:r>
            <w:r w:rsidR="00997EAF">
              <w:rPr>
                <w:rFonts w:ascii="Arial" w:hAnsi="Arial" w:cs="Arial"/>
                <w:sz w:val="22"/>
              </w:rPr>
              <w:t>10</w:t>
            </w:r>
            <w:r w:rsidRPr="00CD4970">
              <w:rPr>
                <w:rFonts w:ascii="Arial" w:hAnsi="Arial" w:cs="Arial"/>
                <w:sz w:val="22"/>
              </w:rPr>
              <w:t>)</w:t>
            </w:r>
          </w:p>
        </w:tc>
      </w:tr>
    </w:tbl>
    <w:p w14:paraId="13F58375" w14:textId="77777777" w:rsidR="00F758BD" w:rsidRPr="002C0B73" w:rsidRDefault="00F758BD" w:rsidP="00B84B6D">
      <w:pPr>
        <w:pStyle w:val="Corpsdetexte12retrait5mm"/>
        <w:rPr>
          <w:rStyle w:val="Corpsdetexte12Car"/>
          <w:sz w:val="20"/>
          <w:lang w:val="fr-FR"/>
        </w:rPr>
      </w:pPr>
    </w:p>
    <w:p w14:paraId="1F34CDAD" w14:textId="3FE11584" w:rsidR="00CD2B44" w:rsidRDefault="00997EAF" w:rsidP="0024583A">
      <w:pPr>
        <w:pStyle w:val="Corpsdetexte12retrait5mm"/>
        <w:ind w:firstLine="284"/>
        <w:rPr>
          <w:rStyle w:val="Corpsdetexte12Car"/>
          <w:lang w:val="fr-FR"/>
        </w:rPr>
      </w:pPr>
      <w:r>
        <w:rPr>
          <w:rStyle w:val="Corpsdetexte12Car"/>
          <w:lang w:val="fr-FR"/>
        </w:rPr>
        <w:t xml:space="preserve">La pression de consolidation associée à la </w:t>
      </w:r>
      <w:r w:rsidRPr="00F348BB">
        <w:rPr>
          <w:rStyle w:val="Corpsdetexte12Car"/>
          <w:i/>
          <w:lang w:val="fr-FR"/>
        </w:rPr>
        <w:t>N</w:t>
      </w:r>
      <w:r w:rsidRPr="00F348BB">
        <w:rPr>
          <w:rStyle w:val="Corpsdetexte12Car"/>
          <w:i/>
          <w:vertAlign w:val="superscript"/>
          <w:lang w:val="fr-FR"/>
        </w:rPr>
        <w:t>ième</w:t>
      </w:r>
      <w:r>
        <w:rPr>
          <w:rStyle w:val="Corpsdetexte12Car"/>
          <w:lang w:val="fr-FR"/>
        </w:rPr>
        <w:t xml:space="preserve"> surface de plasticité </w:t>
      </w:r>
      <w:r w:rsidR="0082667A">
        <w:rPr>
          <w:rStyle w:val="Corpsdetexte12Car"/>
          <w:lang w:val="fr-FR"/>
        </w:rPr>
        <w:t>évolue</w:t>
      </w:r>
      <w:r>
        <w:rPr>
          <w:rStyle w:val="Corpsdetexte12Car"/>
          <w:lang w:val="fr-FR"/>
        </w:rPr>
        <w:t xml:space="preserve"> avec la déformation volumique </w:t>
      </w:r>
      <w:r w:rsidR="0082667A">
        <w:rPr>
          <w:rStyle w:val="Corpsdetexte12Car"/>
          <w:lang w:val="fr-FR"/>
        </w:rPr>
        <w:t>née</w:t>
      </w:r>
      <w:r>
        <w:rPr>
          <w:rStyle w:val="Corpsdetexte12Car"/>
          <w:lang w:val="fr-FR"/>
        </w:rPr>
        <w:t xml:space="preserve"> de ce </w:t>
      </w:r>
      <w:r w:rsidR="0082667A">
        <w:rPr>
          <w:rStyle w:val="Corpsdetexte12Car"/>
          <w:lang w:val="fr-FR"/>
        </w:rPr>
        <w:t>mécanisme</w:t>
      </w:r>
      <w:r>
        <w:rPr>
          <w:rStyle w:val="Corpsdetexte12Car"/>
          <w:lang w:val="fr-FR"/>
        </w:rPr>
        <w:t xml:space="preserve"> plastique (</w:t>
      </w:r>
      <m:oMath>
        <m:sSubSup>
          <m:sSubSupPr>
            <m:ctrlPr>
              <w:rPr>
                <w:rStyle w:val="Corpsdetexte12Car"/>
                <w:rFonts w:ascii="Cambria Math" w:hAnsi="Cambria Math"/>
                <w:lang w:val="fr-FR"/>
              </w:rPr>
            </m:ctrlPr>
          </m:sSubSupPr>
          <m:e>
            <m:r>
              <w:rPr>
                <w:rStyle w:val="Corpsdetexte12Car"/>
                <w:rFonts w:ascii="Cambria Math" w:hAnsi="Cambria Math"/>
                <w:lang w:val="fr-FR"/>
              </w:rPr>
              <m:t>α</m:t>
            </m:r>
          </m:e>
          <m:sub>
            <m:r>
              <w:rPr>
                <w:rStyle w:val="Corpsdetexte12Car"/>
                <w:rFonts w:ascii="Cambria Math" w:hAnsi="Cambria Math"/>
                <w:lang w:val="fr-FR"/>
              </w:rPr>
              <m:t>pc</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oMath>
      <w:r>
        <w:rPr>
          <w:rStyle w:val="Corpsdetexte12Car"/>
          <w:lang w:val="fr-FR"/>
        </w:rPr>
        <w:t>) selon :</w:t>
      </w:r>
    </w:p>
    <w:p w14:paraId="1044E750" w14:textId="6D0AFCB8" w:rsidR="00997EAF" w:rsidRPr="002C0B73" w:rsidRDefault="00997EAF"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997EAF" w:rsidRPr="00CD4970" w14:paraId="21773464" w14:textId="77777777" w:rsidTr="00AF5494">
        <w:tc>
          <w:tcPr>
            <w:tcW w:w="1134" w:type="dxa"/>
          </w:tcPr>
          <w:p w14:paraId="069B7373" w14:textId="77777777" w:rsidR="00997EAF" w:rsidRPr="00F758BD" w:rsidRDefault="00997EAF" w:rsidP="00AF5494">
            <w:pPr>
              <w:spacing w:before="120" w:after="120"/>
              <w:jc w:val="center"/>
              <w:rPr>
                <w:rFonts w:ascii="Arial" w:hAnsi="Arial" w:cs="Arial"/>
                <w:sz w:val="24"/>
                <w:szCs w:val="24"/>
              </w:rPr>
            </w:pPr>
          </w:p>
        </w:tc>
        <w:tc>
          <w:tcPr>
            <w:tcW w:w="7824" w:type="dxa"/>
          </w:tcPr>
          <w:p w14:paraId="14A8AE63" w14:textId="4FAC924C" w:rsidR="00997EAF" w:rsidRPr="00997EAF" w:rsidRDefault="00E81527" w:rsidP="00AF5494">
            <w:pPr>
              <w:spacing w:before="120" w:after="120"/>
              <w:rPr>
                <w:rFonts w:ascii="Times New Roman" w:hAnsi="Times New Roman"/>
                <w:sz w:val="24"/>
                <w:szCs w:val="24"/>
              </w:rPr>
            </w:pPr>
            <m:oMathPara>
              <m:oMathParaPr>
                <m:jc m:val="left"/>
              </m:oMathParaP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c</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c0</m:t>
                    </m:r>
                  </m:sub>
                </m:sSub>
                <m:sSup>
                  <m:sSupPr>
                    <m:ctrlPr>
                      <w:rPr>
                        <w:rFonts w:ascii="Cambria Math" w:hAnsi="Cambria Math"/>
                        <w:i/>
                        <w:sz w:val="24"/>
                        <w:szCs w:val="24"/>
                      </w:rPr>
                    </m:ctrlPr>
                  </m:sSupPr>
                  <m:e>
                    <m:r>
                      <w:rPr>
                        <w:rFonts w:ascii="Cambria Math" w:hAnsi="Cambria Math"/>
                        <w:sz w:val="24"/>
                        <w:szCs w:val="24"/>
                      </w:rPr>
                      <m:t>e</m:t>
                    </m:r>
                  </m:e>
                  <m:sup>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pc</m:t>
                            </m:r>
                          </m:sub>
                          <m:sup>
                            <m:d>
                              <m:dPr>
                                <m:ctrlPr>
                                  <w:rPr>
                                    <w:rFonts w:ascii="Cambria Math" w:hAnsi="Cambria Math"/>
                                    <w:i/>
                                    <w:sz w:val="24"/>
                                    <w:szCs w:val="24"/>
                                  </w:rPr>
                                </m:ctrlPr>
                              </m:dPr>
                              <m:e>
                                <m:r>
                                  <w:rPr>
                                    <w:rFonts w:ascii="Cambria Math" w:hAnsi="Cambria Math"/>
                                    <w:sz w:val="24"/>
                                    <w:szCs w:val="24"/>
                                  </w:rPr>
                                  <m:t>N</m:t>
                                </m:r>
                              </m:e>
                            </m:d>
                          </m:sup>
                        </m:sSubSup>
                      </m:num>
                      <m:den>
                        <m:r>
                          <w:rPr>
                            <w:rFonts w:ascii="Cambria Math" w:hAnsi="Cambria Math"/>
                            <w:sz w:val="24"/>
                            <w:szCs w:val="24"/>
                          </w:rPr>
                          <m:t>λ</m:t>
                        </m:r>
                      </m:den>
                    </m:f>
                  </m:sup>
                </m:sSup>
              </m:oMath>
            </m:oMathPara>
          </w:p>
        </w:tc>
        <w:tc>
          <w:tcPr>
            <w:tcW w:w="567" w:type="dxa"/>
            <w:vAlign w:val="center"/>
          </w:tcPr>
          <w:p w14:paraId="2636DADE" w14:textId="601F5F10" w:rsidR="00997EAF" w:rsidRPr="00CD4970" w:rsidRDefault="00997EAF" w:rsidP="00AF5494">
            <w:pPr>
              <w:spacing w:before="120" w:after="120"/>
              <w:jc w:val="right"/>
              <w:rPr>
                <w:rFonts w:ascii="Arial" w:hAnsi="Arial" w:cs="Arial"/>
                <w:sz w:val="22"/>
              </w:rPr>
            </w:pPr>
            <w:r w:rsidRPr="00CD4970">
              <w:rPr>
                <w:rFonts w:ascii="Arial" w:hAnsi="Arial" w:cs="Arial"/>
                <w:sz w:val="22"/>
              </w:rPr>
              <w:t>(</w:t>
            </w:r>
            <w:r>
              <w:rPr>
                <w:rFonts w:ascii="Arial" w:hAnsi="Arial" w:cs="Arial"/>
                <w:sz w:val="22"/>
              </w:rPr>
              <w:t>11</w:t>
            </w:r>
            <w:r w:rsidRPr="00CD4970">
              <w:rPr>
                <w:rFonts w:ascii="Arial" w:hAnsi="Arial" w:cs="Arial"/>
                <w:sz w:val="22"/>
              </w:rPr>
              <w:t>)</w:t>
            </w:r>
          </w:p>
        </w:tc>
      </w:tr>
    </w:tbl>
    <w:p w14:paraId="598E1095" w14:textId="0F4D64B3" w:rsidR="00997EAF" w:rsidRPr="002C0B73" w:rsidRDefault="00997EAF" w:rsidP="00B84B6D">
      <w:pPr>
        <w:pStyle w:val="Corpsdetexte12retrait5mm"/>
        <w:rPr>
          <w:rStyle w:val="Corpsdetexte12Car"/>
          <w:sz w:val="20"/>
          <w:lang w:val="fr-FR"/>
        </w:rPr>
      </w:pPr>
    </w:p>
    <w:p w14:paraId="271CEA64" w14:textId="4C7DC833" w:rsidR="00997EAF" w:rsidRPr="0024583A" w:rsidRDefault="00997EAF" w:rsidP="0024583A">
      <w:pPr>
        <w:pStyle w:val="Corpsdetexte12retrait5mm"/>
        <w:ind w:firstLine="284"/>
        <w:rPr>
          <w:rStyle w:val="Corpsdetexte12Car"/>
          <w:lang w:val="fr-FR"/>
        </w:rPr>
      </w:pPr>
      <w:r>
        <w:rPr>
          <w:rStyle w:val="Corpsdetexte12Car"/>
          <w:lang w:val="fr-FR"/>
        </w:rPr>
        <w:t xml:space="preserve">Avec </w:t>
      </w:r>
      <m:oMath>
        <m:sSub>
          <m:sSubPr>
            <m:ctrlPr>
              <w:rPr>
                <w:rStyle w:val="Corpsdetexte12Car"/>
                <w:rFonts w:ascii="Cambria Math" w:hAnsi="Cambria Math"/>
                <w:lang w:val="fr-FR"/>
              </w:rPr>
            </m:ctrlPr>
          </m:sSubPr>
          <m:e>
            <m:r>
              <w:rPr>
                <w:rStyle w:val="Corpsdetexte12Car"/>
                <w:rFonts w:ascii="Cambria Math" w:hAnsi="Cambria Math"/>
                <w:lang w:val="fr-FR"/>
              </w:rPr>
              <m:t>p</m:t>
            </m:r>
          </m:e>
          <m:sub>
            <m:r>
              <w:rPr>
                <w:rStyle w:val="Corpsdetexte12Car"/>
                <w:rFonts w:ascii="Cambria Math" w:hAnsi="Cambria Math"/>
                <w:lang w:val="fr-FR"/>
              </w:rPr>
              <m:t>c</m:t>
            </m:r>
            <m:r>
              <m:rPr>
                <m:sty m:val="p"/>
              </m:rPr>
              <w:rPr>
                <w:rStyle w:val="Corpsdetexte12Car"/>
                <w:rFonts w:ascii="Cambria Math" w:hAnsi="Cambria Math"/>
                <w:lang w:val="fr-FR"/>
              </w:rPr>
              <m:t>0</m:t>
            </m:r>
          </m:sub>
        </m:sSub>
      </m:oMath>
      <w:r>
        <w:rPr>
          <w:rStyle w:val="Corpsdetexte12Car"/>
          <w:lang w:val="fr-FR"/>
        </w:rPr>
        <w:t xml:space="preserve"> la pression de consolidation initiale, et </w:t>
      </w:r>
      <m:oMath>
        <m:r>
          <w:rPr>
            <w:rStyle w:val="Corpsdetexte12Car"/>
            <w:rFonts w:ascii="Cambria Math" w:hAnsi="Cambria Math"/>
            <w:lang w:val="fr-FR"/>
          </w:rPr>
          <m:t>λ</m:t>
        </m:r>
      </m:oMath>
      <w:r>
        <w:rPr>
          <w:rStyle w:val="Corpsdetexte12Car"/>
          <w:lang w:val="fr-FR"/>
        </w:rPr>
        <w:t xml:space="preserve"> la pente de ligne de consolidation dans l’espace </w:t>
      </w:r>
      <m:oMath>
        <m:func>
          <m:funcPr>
            <m:ctrlPr>
              <w:rPr>
                <w:rStyle w:val="Corpsdetexte12Car"/>
                <w:rFonts w:ascii="Cambria Math" w:hAnsi="Cambria Math"/>
                <w:lang w:val="fr-FR"/>
              </w:rPr>
            </m:ctrlPr>
          </m:funcPr>
          <m:fName>
            <m:r>
              <m:rPr>
                <m:sty m:val="p"/>
              </m:rPr>
              <w:rPr>
                <w:rStyle w:val="Corpsdetexte12Car"/>
                <w:rFonts w:ascii="Cambria Math" w:hAnsi="Cambria Math"/>
                <w:lang w:val="fr-FR"/>
              </w:rPr>
              <m:t>ln</m:t>
            </m:r>
          </m:fName>
          <m:e>
            <m:d>
              <m:dPr>
                <m:ctrlPr>
                  <w:rPr>
                    <w:rStyle w:val="Corpsdetexte12Car"/>
                    <w:rFonts w:ascii="Cambria Math" w:hAnsi="Cambria Math"/>
                    <w:lang w:val="fr-FR"/>
                  </w:rPr>
                </m:ctrlPr>
              </m:dPr>
              <m:e>
                <m:r>
                  <w:rPr>
                    <w:rStyle w:val="Corpsdetexte12Car"/>
                    <w:rFonts w:ascii="Cambria Math" w:hAnsi="Cambria Math"/>
                    <w:lang w:val="fr-FR"/>
                  </w:rPr>
                  <m:t>p</m:t>
                </m:r>
              </m:e>
            </m:d>
          </m:e>
        </m:func>
        <m:r>
          <m:rPr>
            <m:sty m:val="p"/>
          </m:rPr>
          <w:rPr>
            <w:rStyle w:val="Corpsdetexte12Car"/>
            <w:rFonts w:ascii="Cambria Math" w:hAnsi="Cambria Math"/>
            <w:lang w:val="fr-FR"/>
          </w:rPr>
          <m:t>-ln⁡(</m:t>
        </m:r>
        <m:r>
          <w:rPr>
            <w:rStyle w:val="Corpsdetexte12Car"/>
            <w:rFonts w:ascii="Cambria Math" w:hAnsi="Cambria Math"/>
            <w:lang w:val="fr-FR"/>
          </w:rPr>
          <m:t>v</m:t>
        </m:r>
        <m:r>
          <m:rPr>
            <m:sty m:val="p"/>
          </m:rPr>
          <w:rPr>
            <w:rStyle w:val="Corpsdetexte12Car"/>
            <w:rFonts w:ascii="Cambria Math" w:hAnsi="Cambria Math"/>
            <w:lang w:val="fr-FR"/>
          </w:rPr>
          <m:t>)</m:t>
        </m:r>
      </m:oMath>
      <w:r w:rsidR="00F348BB">
        <w:rPr>
          <w:rStyle w:val="Corpsdetexte12Car"/>
          <w:lang w:val="fr-FR"/>
        </w:rPr>
        <w:t xml:space="preserve"> dé</w:t>
      </w:r>
      <w:r w:rsidRPr="0024583A">
        <w:rPr>
          <w:rStyle w:val="Corpsdetexte12Car"/>
          <w:lang w:val="fr-FR"/>
        </w:rPr>
        <w:t xml:space="preserve">pendant de la densité (avec </w:t>
      </w:r>
      <m:oMath>
        <m:r>
          <w:rPr>
            <w:rStyle w:val="Corpsdetexte12Car"/>
            <w:rFonts w:ascii="Cambria Math" w:hAnsi="Cambria Math"/>
            <w:lang w:val="fr-FR"/>
          </w:rPr>
          <m:t>v</m:t>
        </m:r>
      </m:oMath>
      <w:r w:rsidRPr="0024583A">
        <w:rPr>
          <w:rStyle w:val="Corpsdetexte12Car"/>
          <w:lang w:val="fr-FR"/>
        </w:rPr>
        <w:t xml:space="preserve"> le volume spécifique).</w:t>
      </w:r>
    </w:p>
    <w:p w14:paraId="17DFD687" w14:textId="49AB4197" w:rsidR="00997EAF" w:rsidRPr="00997EAF" w:rsidRDefault="00997EAF" w:rsidP="0024583A">
      <w:pPr>
        <w:pStyle w:val="Corpsdetexte12retrait5mm"/>
        <w:ind w:firstLine="284"/>
        <w:rPr>
          <w:rStyle w:val="Corpsdetexte12Car"/>
          <w:lang w:val="fr-FR"/>
        </w:rPr>
      </w:pPr>
      <w:r>
        <w:rPr>
          <w:rStyle w:val="Corpsdetexte12Car"/>
          <w:lang w:val="fr-FR"/>
        </w:rPr>
        <w:lastRenderedPageBreak/>
        <w:t xml:space="preserve">La nouvelle formulation de la surface de plasticité, équation (10), permet de refermer la surface sur l’axe hydrostatique à </w:t>
      </w:r>
      <m:oMath>
        <m:sSub>
          <m:sSubPr>
            <m:ctrlPr>
              <w:rPr>
                <w:rStyle w:val="Corpsdetexte12Car"/>
                <w:rFonts w:ascii="Cambria Math" w:hAnsi="Cambria Math"/>
                <w:lang w:val="fr-FR"/>
              </w:rPr>
            </m:ctrlPr>
          </m:sSubPr>
          <m:e>
            <m:r>
              <w:rPr>
                <w:rStyle w:val="Corpsdetexte12Car"/>
                <w:rFonts w:ascii="Cambria Math" w:hAnsi="Cambria Math"/>
                <w:lang w:val="fr-FR"/>
              </w:rPr>
              <m:t>p</m:t>
            </m:r>
          </m:e>
          <m:sub>
            <m:r>
              <w:rPr>
                <w:rStyle w:val="Corpsdetexte12Car"/>
                <w:rFonts w:ascii="Cambria Math" w:hAnsi="Cambria Math"/>
                <w:lang w:val="fr-FR"/>
              </w:rPr>
              <m:t>c</m:t>
            </m:r>
            <m:r>
              <m:rPr>
                <m:sty m:val="p"/>
              </m:rPr>
              <w:rPr>
                <w:rStyle w:val="Corpsdetexte12Car"/>
                <w:rFonts w:ascii="Cambria Math" w:hAnsi="Cambria Math"/>
                <w:lang w:val="fr-FR"/>
              </w:rPr>
              <m:t>0</m:t>
            </m:r>
          </m:sub>
        </m:sSub>
      </m:oMath>
      <w:r>
        <w:rPr>
          <w:rStyle w:val="Corpsdetexte12Car"/>
          <w:lang w:val="fr-FR"/>
        </w:rPr>
        <w:t xml:space="preserve"> (à 200 kPa sur la figure 1).  L’équation (11) permet à HySand de capturer l’évolution plastique de la déformation volumique lors d’un chargement isotrope</w:t>
      </w:r>
      <w:r w:rsidR="00F348BB">
        <w:rPr>
          <w:rStyle w:val="Corpsdetexte12Car"/>
          <w:lang w:val="fr-FR"/>
        </w:rPr>
        <w:t>, entre autres</w:t>
      </w:r>
      <w:r>
        <w:rPr>
          <w:rStyle w:val="Corpsdetexte12Car"/>
          <w:lang w:val="fr-FR"/>
        </w:rPr>
        <w:t>.</w:t>
      </w:r>
    </w:p>
    <w:p w14:paraId="24D1787F" w14:textId="4C80BED5" w:rsidR="00997EAF" w:rsidRPr="00CD4970" w:rsidRDefault="00997EAF" w:rsidP="00997EAF">
      <w:pPr>
        <w:pStyle w:val="Corpsdetexte12retrait5mm"/>
        <w:spacing w:before="240" w:after="120"/>
        <w:rPr>
          <w:rStyle w:val="Corpsdetexte12Car"/>
          <w:b/>
          <w:i/>
          <w:iCs w:val="0"/>
          <w:lang w:val="fr-FR"/>
        </w:rPr>
      </w:pPr>
      <w:r>
        <w:rPr>
          <w:rStyle w:val="Corpsdetexte12Car"/>
          <w:b/>
          <w:i/>
          <w:iCs w:val="0"/>
          <w:lang w:val="fr-FR"/>
        </w:rPr>
        <w:t>3</w:t>
      </w:r>
      <w:r w:rsidRPr="00CD4970">
        <w:rPr>
          <w:rStyle w:val="Corpsdetexte12Car"/>
          <w:b/>
          <w:i/>
          <w:iCs w:val="0"/>
          <w:lang w:val="fr-FR"/>
        </w:rPr>
        <w:t>.</w:t>
      </w:r>
      <w:r>
        <w:rPr>
          <w:rStyle w:val="Corpsdetexte12Car"/>
          <w:b/>
          <w:i/>
          <w:iCs w:val="0"/>
          <w:lang w:val="fr-FR"/>
        </w:rPr>
        <w:t>3</w:t>
      </w:r>
      <w:r w:rsidRPr="00CD4970">
        <w:rPr>
          <w:rStyle w:val="Corpsdetexte12Car"/>
          <w:b/>
          <w:i/>
          <w:iCs w:val="0"/>
          <w:lang w:val="fr-FR"/>
        </w:rPr>
        <w:t xml:space="preserve">. </w:t>
      </w:r>
      <w:r>
        <w:rPr>
          <w:rStyle w:val="Corpsdetexte12Car"/>
          <w:b/>
          <w:i/>
          <w:iCs w:val="0"/>
          <w:lang w:val="fr-FR"/>
        </w:rPr>
        <w:t>Une dilatation dépendante de l’anisotropie et de la densité</w:t>
      </w:r>
    </w:p>
    <w:p w14:paraId="456384AC" w14:textId="236D5B67" w:rsidR="00997EAF" w:rsidRDefault="00997EAF" w:rsidP="00B84B6D">
      <w:pPr>
        <w:pStyle w:val="Corpsdetexte12retrait5mm"/>
        <w:rPr>
          <w:rStyle w:val="Corpsdetexte12Car"/>
          <w:lang w:val="fr-FR"/>
        </w:rPr>
      </w:pPr>
      <w:r>
        <w:rPr>
          <w:rStyle w:val="Corpsdetexte12Car"/>
          <w:lang w:val="fr-FR"/>
        </w:rPr>
        <w:t>Pendant un cisaillement, les grains de sable</w:t>
      </w:r>
      <w:r w:rsidR="000C3BAD">
        <w:rPr>
          <w:rStyle w:val="Corpsdetexte12Car"/>
          <w:lang w:val="fr-FR"/>
        </w:rPr>
        <w:t xml:space="preserve"> </w:t>
      </w:r>
      <w:r>
        <w:rPr>
          <w:rStyle w:val="Corpsdetexte12Car"/>
          <w:lang w:val="fr-FR"/>
        </w:rPr>
        <w:t>vont se chevaucher, rouler les uns par rapport aux autres, remplissant ou créant de nouveau</w:t>
      </w:r>
      <w:r w:rsidR="00B3770E">
        <w:rPr>
          <w:rStyle w:val="Corpsdetexte12Car"/>
          <w:lang w:val="fr-FR"/>
        </w:rPr>
        <w:t>x</w:t>
      </w:r>
      <w:r>
        <w:rPr>
          <w:rStyle w:val="Corpsdetexte12Car"/>
          <w:lang w:val="fr-FR"/>
        </w:rPr>
        <w:t xml:space="preserve"> espaces interstitiels. Ceci </w:t>
      </w:r>
      <w:r w:rsidR="000C3BAD">
        <w:rPr>
          <w:rStyle w:val="Corpsdetexte12Car"/>
          <w:lang w:val="fr-FR"/>
        </w:rPr>
        <w:t>conduit à</w:t>
      </w:r>
      <w:r>
        <w:rPr>
          <w:rStyle w:val="Corpsdetexte12Car"/>
          <w:lang w:val="fr-FR"/>
        </w:rPr>
        <w:t xml:space="preserve"> des </w:t>
      </w:r>
      <w:r w:rsidR="001F4421">
        <w:rPr>
          <w:rStyle w:val="Corpsdetexte12Car"/>
          <w:lang w:val="fr-FR"/>
        </w:rPr>
        <w:t>déformations</w:t>
      </w:r>
      <w:r>
        <w:rPr>
          <w:rStyle w:val="Corpsdetexte12Car"/>
          <w:lang w:val="fr-FR"/>
        </w:rPr>
        <w:t xml:space="preserve"> plastiques volumiques qui peuvent </w:t>
      </w:r>
      <w:r w:rsidR="001F4421">
        <w:rPr>
          <w:rStyle w:val="Corpsdetexte12Car"/>
          <w:lang w:val="fr-FR"/>
        </w:rPr>
        <w:t>être</w:t>
      </w:r>
      <w:r>
        <w:rPr>
          <w:rStyle w:val="Corpsdetexte12Car"/>
          <w:lang w:val="fr-FR"/>
        </w:rPr>
        <w:t xml:space="preserve"> traduite</w:t>
      </w:r>
      <w:r w:rsidR="00B3770E">
        <w:rPr>
          <w:rStyle w:val="Corpsdetexte12Car"/>
          <w:lang w:val="fr-FR"/>
        </w:rPr>
        <w:t>s</w:t>
      </w:r>
      <w:r>
        <w:rPr>
          <w:rStyle w:val="Corpsdetexte12Car"/>
          <w:lang w:val="fr-FR"/>
        </w:rPr>
        <w:t xml:space="preserve"> par l’</w:t>
      </w:r>
      <w:r w:rsidR="001F4421">
        <w:rPr>
          <w:rStyle w:val="Corpsdetexte12Car"/>
          <w:lang w:val="fr-FR"/>
        </w:rPr>
        <w:t>équation</w:t>
      </w:r>
      <w:r>
        <w:rPr>
          <w:rStyle w:val="Corpsdetexte12Car"/>
          <w:lang w:val="fr-FR"/>
        </w:rPr>
        <w:t> :</w:t>
      </w:r>
    </w:p>
    <w:p w14:paraId="77624A51" w14:textId="533D836F" w:rsidR="00997EAF" w:rsidRPr="002C0B73" w:rsidRDefault="00997EAF"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997EAF" w:rsidRPr="00CD4970" w14:paraId="335FB74D" w14:textId="77777777" w:rsidTr="00AF5494">
        <w:tc>
          <w:tcPr>
            <w:tcW w:w="1134" w:type="dxa"/>
          </w:tcPr>
          <w:p w14:paraId="591DCCE9" w14:textId="77777777" w:rsidR="00997EAF" w:rsidRPr="00F758BD" w:rsidRDefault="00997EAF" w:rsidP="00AF5494">
            <w:pPr>
              <w:spacing w:before="120" w:after="120"/>
              <w:jc w:val="center"/>
              <w:rPr>
                <w:rFonts w:ascii="Arial" w:hAnsi="Arial" w:cs="Arial"/>
                <w:sz w:val="24"/>
                <w:szCs w:val="24"/>
              </w:rPr>
            </w:pPr>
          </w:p>
        </w:tc>
        <w:tc>
          <w:tcPr>
            <w:tcW w:w="7824" w:type="dxa"/>
          </w:tcPr>
          <w:p w14:paraId="674AE7F9" w14:textId="50CB47F6" w:rsidR="00997EAF" w:rsidRPr="001F4421" w:rsidRDefault="00E81527" w:rsidP="00AF5494">
            <w:pPr>
              <w:spacing w:before="120" w:after="120"/>
              <w:rPr>
                <w:rFonts w:ascii="Times New Roman" w:hAnsi="Times New Roman"/>
                <w:sz w:val="24"/>
                <w:szCs w:val="24"/>
              </w:rPr>
            </w:pPr>
            <m:oMathPara>
              <m:oMathParaPr>
                <m:jc m:val="left"/>
              </m:oMathParaPr>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d</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p</m:t>
                            </m:r>
                          </m:sub>
                        </m:sSub>
                      </m:e>
                    </m:acc>
                  </m:e>
                  <m:sup>
                    <m:d>
                      <m:dPr>
                        <m:ctrlPr>
                          <w:rPr>
                            <w:rFonts w:ascii="Cambria Math" w:hAnsi="Cambria Math"/>
                            <w:i/>
                            <w:sz w:val="24"/>
                            <w:szCs w:val="24"/>
                          </w:rPr>
                        </m:ctrlPr>
                      </m:dPr>
                      <m:e>
                        <m:r>
                          <w:rPr>
                            <w:rFonts w:ascii="Cambria Math" w:hAnsi="Cambria Math"/>
                            <w:sz w:val="24"/>
                            <w:szCs w:val="24"/>
                          </w:rPr>
                          <m:t>n</m:t>
                        </m:r>
                      </m:e>
                    </m:d>
                  </m:sup>
                </m:sSup>
                <m:r>
                  <w:rPr>
                    <w:rFonts w:ascii="Cambria Math" w:hAnsi="Cambria Math"/>
                    <w:sz w:val="24"/>
                    <w:szCs w:val="24"/>
                  </w:rPr>
                  <m:t>+β</m:t>
                </m:r>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q</m:t>
                                </m:r>
                              </m:sub>
                            </m:sSub>
                          </m:e>
                        </m:acc>
                      </m:e>
                      <m:sup>
                        <m:d>
                          <m:dPr>
                            <m:ctrlPr>
                              <w:rPr>
                                <w:rFonts w:ascii="Cambria Math" w:hAnsi="Cambria Math"/>
                                <w:i/>
                                <w:sz w:val="24"/>
                                <w:szCs w:val="24"/>
                              </w:rPr>
                            </m:ctrlPr>
                          </m:dPr>
                          <m:e>
                            <m:r>
                              <w:rPr>
                                <w:rFonts w:ascii="Cambria Math" w:hAnsi="Cambria Math"/>
                                <w:sz w:val="24"/>
                                <w:szCs w:val="24"/>
                              </w:rPr>
                              <m:t>n</m:t>
                            </m:r>
                          </m:e>
                        </m:d>
                      </m:sup>
                    </m:sSup>
                  </m:e>
                </m:d>
                <m:r>
                  <w:rPr>
                    <w:rFonts w:ascii="Cambria Math" w:hAnsi="Cambria Math"/>
                    <w:sz w:val="24"/>
                    <w:szCs w:val="24"/>
                  </w:rPr>
                  <m:t>=0</m:t>
                </m:r>
              </m:oMath>
            </m:oMathPara>
          </w:p>
        </w:tc>
        <w:tc>
          <w:tcPr>
            <w:tcW w:w="567" w:type="dxa"/>
            <w:vAlign w:val="center"/>
          </w:tcPr>
          <w:p w14:paraId="3FB239C9" w14:textId="40E37EC8" w:rsidR="00997EAF" w:rsidRPr="00CD4970" w:rsidRDefault="00997EAF" w:rsidP="00AF5494">
            <w:pPr>
              <w:spacing w:before="120" w:after="120"/>
              <w:jc w:val="right"/>
              <w:rPr>
                <w:rFonts w:ascii="Arial" w:hAnsi="Arial" w:cs="Arial"/>
                <w:sz w:val="22"/>
              </w:rPr>
            </w:pPr>
            <w:r w:rsidRPr="00CD4970">
              <w:rPr>
                <w:rFonts w:ascii="Arial" w:hAnsi="Arial" w:cs="Arial"/>
                <w:sz w:val="22"/>
              </w:rPr>
              <w:t>(</w:t>
            </w:r>
            <w:r w:rsidR="001F4421">
              <w:rPr>
                <w:rFonts w:ascii="Arial" w:hAnsi="Arial" w:cs="Arial"/>
                <w:sz w:val="22"/>
              </w:rPr>
              <w:t>12</w:t>
            </w:r>
            <w:r w:rsidRPr="00CD4970">
              <w:rPr>
                <w:rFonts w:ascii="Arial" w:hAnsi="Arial" w:cs="Arial"/>
                <w:sz w:val="22"/>
              </w:rPr>
              <w:t>)</w:t>
            </w:r>
          </w:p>
        </w:tc>
      </w:tr>
    </w:tbl>
    <w:p w14:paraId="79E81D0D" w14:textId="2442D59D" w:rsidR="00997EAF" w:rsidRPr="002C0B73" w:rsidRDefault="00997EAF" w:rsidP="00B84B6D">
      <w:pPr>
        <w:pStyle w:val="Corpsdetexte12retrait5mm"/>
        <w:rPr>
          <w:rStyle w:val="Corpsdetexte12Car"/>
          <w:sz w:val="20"/>
          <w:lang w:val="fr-FR"/>
        </w:rPr>
      </w:pPr>
    </w:p>
    <w:p w14:paraId="3309B882" w14:textId="36F3B5D8" w:rsidR="00997EAF" w:rsidRDefault="001F4421" w:rsidP="0024583A">
      <w:pPr>
        <w:pStyle w:val="Corpsdetexte12retrait5mm"/>
        <w:ind w:firstLine="284"/>
        <w:rPr>
          <w:rStyle w:val="Corpsdetexte12Car"/>
          <w:lang w:val="fr-FR"/>
        </w:rPr>
      </w:pPr>
      <w:r>
        <w:rPr>
          <w:rStyle w:val="Corpsdetexte12Car"/>
          <w:lang w:val="fr-FR"/>
        </w:rPr>
        <w:t>L’équation (12) relie l’évolution d’une part</w:t>
      </w:r>
      <w:r w:rsidR="000C3BAD">
        <w:rPr>
          <w:rStyle w:val="Corpsdetexte12Car"/>
          <w:lang w:val="fr-FR"/>
        </w:rPr>
        <w:t>ie</w:t>
      </w:r>
      <w:r>
        <w:rPr>
          <w:rStyle w:val="Corpsdetexte12Car"/>
          <w:lang w:val="fr-FR"/>
        </w:rPr>
        <w:t xml:space="preserve"> du taux de déformation plastique volumique (</w:t>
      </w:r>
      <m:oMath>
        <m:sSubSup>
          <m:sSubSupPr>
            <m:ctrlPr>
              <w:rPr>
                <w:rStyle w:val="Corpsdetexte12Car"/>
                <w:rFonts w:ascii="Cambria Math" w:hAnsi="Cambria Math"/>
                <w:lang w:val="fr-FR"/>
              </w:rPr>
            </m:ctrlPr>
          </m:sSubSupPr>
          <m:e>
            <m:acc>
              <m:accPr>
                <m:chr m:val="̇"/>
                <m:ctrlPr>
                  <w:rPr>
                    <w:rStyle w:val="Corpsdetexte12Car"/>
                    <w:rFonts w:ascii="Cambria Math" w:hAnsi="Cambria Math"/>
                    <w:lang w:val="fr-FR"/>
                  </w:rPr>
                </m:ctrlPr>
              </m:accPr>
              <m:e>
                <m:r>
                  <w:rPr>
                    <w:rStyle w:val="Corpsdetexte12Car"/>
                    <w:rFonts w:ascii="Cambria Math" w:hAnsi="Cambria Math"/>
                    <w:lang w:val="fr-FR"/>
                  </w:rPr>
                  <m:t>α</m:t>
                </m:r>
              </m:e>
            </m:acc>
          </m:e>
          <m:sub>
            <m:r>
              <w:rPr>
                <w:rStyle w:val="Corpsdetexte12Car"/>
                <w:rFonts w:ascii="Cambria Math" w:hAnsi="Cambria Math"/>
                <w:lang w:val="fr-FR"/>
              </w:rPr>
              <m:t>p</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oMath>
      <w:r>
        <w:rPr>
          <w:rStyle w:val="Corpsdetexte12Car"/>
          <w:lang w:val="fr-FR"/>
        </w:rPr>
        <w:t xml:space="preserve">) </w:t>
      </w:r>
      <w:r w:rsidR="00F239B3">
        <w:rPr>
          <w:rStyle w:val="Corpsdetexte12Car"/>
          <w:lang w:val="fr-FR"/>
        </w:rPr>
        <w:t>à l’évolution absolue de la déformation plastique déviatorique (</w:t>
      </w:r>
      <m:oMath>
        <m:d>
          <m:dPr>
            <m:begChr m:val="|"/>
            <m:endChr m:val="|"/>
            <m:ctrlPr>
              <w:rPr>
                <w:rStyle w:val="Corpsdetexte12Car"/>
                <w:rFonts w:ascii="Cambria Math" w:hAnsi="Cambria Math"/>
                <w:lang w:val="fr-FR"/>
              </w:rPr>
            </m:ctrlPr>
          </m:dPr>
          <m:e>
            <m:sSubSup>
              <m:sSubSupPr>
                <m:ctrlPr>
                  <w:rPr>
                    <w:rStyle w:val="Corpsdetexte12Car"/>
                    <w:rFonts w:ascii="Cambria Math" w:hAnsi="Cambria Math"/>
                    <w:lang w:val="fr-FR"/>
                  </w:rPr>
                </m:ctrlPr>
              </m:sSubSupPr>
              <m:e>
                <m:acc>
                  <m:accPr>
                    <m:chr m:val="̇"/>
                    <m:ctrlPr>
                      <w:rPr>
                        <w:rStyle w:val="Corpsdetexte12Car"/>
                        <w:rFonts w:ascii="Cambria Math" w:hAnsi="Cambria Math"/>
                        <w:lang w:val="fr-FR"/>
                      </w:rPr>
                    </m:ctrlPr>
                  </m:accPr>
                  <m:e>
                    <m:r>
                      <w:rPr>
                        <w:rStyle w:val="Corpsdetexte12Car"/>
                        <w:rFonts w:ascii="Cambria Math" w:hAnsi="Cambria Math"/>
                        <w:lang w:val="fr-FR"/>
                      </w:rPr>
                      <m:t>α</m:t>
                    </m:r>
                  </m:e>
                </m:acc>
              </m:e>
              <m:sub>
                <m:r>
                  <w:rPr>
                    <w:rStyle w:val="Corpsdetexte12Car"/>
                    <w:rFonts w:ascii="Cambria Math" w:hAnsi="Cambria Math"/>
                    <w:lang w:val="fr-FR"/>
                  </w:rPr>
                  <m:t>q</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e>
        </m:d>
      </m:oMath>
      <w:r w:rsidR="00F239B3">
        <w:rPr>
          <w:rStyle w:val="Corpsdetexte12Car"/>
          <w:lang w:val="fr-FR"/>
        </w:rPr>
        <w:t xml:space="preserve">) via </w:t>
      </w:r>
      <m:oMath>
        <m:r>
          <w:rPr>
            <w:rStyle w:val="Corpsdetexte12Car"/>
            <w:rFonts w:ascii="Cambria Math" w:hAnsi="Cambria Math"/>
            <w:lang w:val="fr-FR"/>
          </w:rPr>
          <m:t>β</m:t>
        </m:r>
      </m:oMath>
      <w:r w:rsidR="00F239B3">
        <w:rPr>
          <w:rStyle w:val="Corpsdetexte12Car"/>
          <w:lang w:val="fr-FR"/>
        </w:rPr>
        <w:t xml:space="preserve"> le taux de dilatation. Ce taux de dilatation dépend de la densité du sable :</w:t>
      </w:r>
    </w:p>
    <w:p w14:paraId="618F6B2B" w14:textId="773215F6" w:rsidR="00F239B3" w:rsidRPr="002C0B73" w:rsidRDefault="00F239B3"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F239B3" w:rsidRPr="00CD4970" w14:paraId="388A24E4" w14:textId="77777777" w:rsidTr="00AF5494">
        <w:tc>
          <w:tcPr>
            <w:tcW w:w="1134" w:type="dxa"/>
          </w:tcPr>
          <w:p w14:paraId="65F0BC84" w14:textId="77777777" w:rsidR="00F239B3" w:rsidRPr="00F758BD" w:rsidRDefault="00F239B3" w:rsidP="00AF5494">
            <w:pPr>
              <w:spacing w:before="120" w:after="120"/>
              <w:jc w:val="center"/>
              <w:rPr>
                <w:rFonts w:ascii="Arial" w:hAnsi="Arial" w:cs="Arial"/>
                <w:sz w:val="24"/>
                <w:szCs w:val="24"/>
              </w:rPr>
            </w:pPr>
          </w:p>
        </w:tc>
        <w:tc>
          <w:tcPr>
            <w:tcW w:w="7824" w:type="dxa"/>
          </w:tcPr>
          <w:p w14:paraId="5F7CF595" w14:textId="527DA06C" w:rsidR="00F239B3" w:rsidRPr="00F239B3" w:rsidRDefault="00F239B3" w:rsidP="00AF5494">
            <w:pPr>
              <w:spacing w:before="120" w:after="120"/>
              <w:rPr>
                <w:rFonts w:ascii="Times New Roman" w:hAnsi="Times New Roman"/>
                <w:sz w:val="24"/>
                <w:szCs w:val="24"/>
              </w:rPr>
            </w:pPr>
            <m:oMathPara>
              <m:oMathParaPr>
                <m:jc m:val="left"/>
              </m:oMathParaPr>
              <m:oMath>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max</m:t>
                    </m:r>
                  </m:sub>
                </m:sSub>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ln</m:t>
                        </m:r>
                        <m:ctrlPr>
                          <w:rPr>
                            <w:rFonts w:ascii="Cambria Math" w:hAnsi="Cambria Math"/>
                            <w:i/>
                            <w:sz w:val="24"/>
                            <w:szCs w:val="24"/>
                          </w:rPr>
                        </m:ctrlPr>
                      </m:fName>
                      <m:e>
                        <m:d>
                          <m:dPr>
                            <m:ctrlPr>
                              <w:rPr>
                                <w:rFonts w:ascii="Cambria Math" w:hAnsi="Cambria Math"/>
                                <w:i/>
                                <w:sz w:val="24"/>
                                <w:szCs w:val="24"/>
                              </w:rPr>
                            </m:ctrlPr>
                          </m:dPr>
                          <m:e>
                            <m:r>
                              <w:rPr>
                                <w:rFonts w:ascii="Cambria Math" w:hAnsi="Cambria Math"/>
                                <w:sz w:val="24"/>
                                <w:szCs w:val="24"/>
                              </w:rPr>
                              <m:t>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ln</m:t>
                        </m:r>
                        <m:ctrlPr>
                          <w:rPr>
                            <w:rFonts w:ascii="Cambria Math" w:hAnsi="Cambria Math"/>
                            <w:i/>
                            <w:sz w:val="24"/>
                            <w:szCs w:val="24"/>
                          </w:rPr>
                        </m:ctrlPr>
                      </m:fName>
                      <m:e>
                        <m:d>
                          <m:dPr>
                            <m:ctrlPr>
                              <w:rPr>
                                <w:rFonts w:ascii="Cambria Math" w:hAnsi="Cambria Math"/>
                                <w:i/>
                                <w:sz w:val="24"/>
                                <w:szCs w:val="24"/>
                              </w:rPr>
                            </m:ctrlPr>
                          </m:dPr>
                          <m:e>
                            <m:r>
                              <m:rPr>
                                <m:sty m:val="p"/>
                              </m:rPr>
                              <w:rPr>
                                <w:rFonts w:ascii="Cambria Math" w:hAnsi="Cambria Math"/>
                                <w:sz w:val="24"/>
                                <w:szCs w:val="24"/>
                              </w:rPr>
                              <m:t>Γ</m:t>
                            </m:r>
                          </m:e>
                        </m:d>
                      </m:e>
                    </m:func>
                  </m:num>
                  <m:den>
                    <m:func>
                      <m:funcPr>
                        <m:ctrlPr>
                          <w:rPr>
                            <w:rFonts w:ascii="Cambria Math" w:hAnsi="Cambria Math"/>
                            <w:sz w:val="24"/>
                            <w:szCs w:val="24"/>
                          </w:rPr>
                        </m:ctrlPr>
                      </m:funcPr>
                      <m:fName>
                        <m:r>
                          <m:rPr>
                            <m:sty m:val="p"/>
                          </m:rPr>
                          <w:rPr>
                            <w:rFonts w:ascii="Cambria Math" w:hAnsi="Cambria Math"/>
                            <w:sz w:val="24"/>
                            <w:szCs w:val="24"/>
                          </w:rPr>
                          <m:t>ln</m:t>
                        </m:r>
                        <m:ctrlPr>
                          <w:rPr>
                            <w:rFonts w:ascii="Cambria Math" w:hAnsi="Cambria Math"/>
                            <w:i/>
                            <w:sz w:val="24"/>
                            <w:szCs w:val="24"/>
                          </w:rPr>
                        </m:ctrlPr>
                      </m:fName>
                      <m:e>
                        <m:d>
                          <m:dPr>
                            <m:ctrlPr>
                              <w:rPr>
                                <w:rFonts w:ascii="Cambria Math" w:hAnsi="Cambria Math"/>
                                <w:i/>
                                <w:sz w:val="24"/>
                                <w:szCs w:val="24"/>
                              </w:rPr>
                            </m:ctrlPr>
                          </m:dPr>
                          <m:e>
                            <m:r>
                              <m:rPr>
                                <m:sty m:val="p"/>
                              </m:rPr>
                              <w:rPr>
                                <w:rFonts w:ascii="Cambria Math" w:hAnsi="Cambria Math"/>
                                <w:sz w:val="24"/>
                                <w:szCs w:val="24"/>
                              </w:rPr>
                              <m:t>Δ</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r>
                              <w:rPr>
                                <w:rFonts w:ascii="Cambria Math" w:hAnsi="Cambria Math"/>
                                <w:sz w:val="24"/>
                                <w:szCs w:val="24"/>
                              </w:rPr>
                              <m:t>Γ</m:t>
                            </m:r>
                          </m:e>
                        </m:d>
                      </m:e>
                    </m:func>
                  </m:den>
                </m:f>
              </m:oMath>
            </m:oMathPara>
          </w:p>
        </w:tc>
        <w:tc>
          <w:tcPr>
            <w:tcW w:w="567" w:type="dxa"/>
            <w:vAlign w:val="center"/>
          </w:tcPr>
          <w:p w14:paraId="57E648F8" w14:textId="2201A4E5" w:rsidR="00F239B3" w:rsidRPr="00CD4970" w:rsidRDefault="00F239B3" w:rsidP="00AF5494">
            <w:pPr>
              <w:spacing w:before="120" w:after="120"/>
              <w:jc w:val="right"/>
              <w:rPr>
                <w:rFonts w:ascii="Arial" w:hAnsi="Arial" w:cs="Arial"/>
                <w:sz w:val="22"/>
              </w:rPr>
            </w:pPr>
            <w:r w:rsidRPr="00CD4970">
              <w:rPr>
                <w:rFonts w:ascii="Arial" w:hAnsi="Arial" w:cs="Arial"/>
                <w:sz w:val="22"/>
              </w:rPr>
              <w:t>(</w:t>
            </w:r>
            <w:r>
              <w:rPr>
                <w:rFonts w:ascii="Arial" w:hAnsi="Arial" w:cs="Arial"/>
                <w:sz w:val="22"/>
              </w:rPr>
              <w:t>13</w:t>
            </w:r>
            <w:r w:rsidRPr="00CD4970">
              <w:rPr>
                <w:rFonts w:ascii="Arial" w:hAnsi="Arial" w:cs="Arial"/>
                <w:sz w:val="22"/>
              </w:rPr>
              <w:t>)</w:t>
            </w:r>
          </w:p>
        </w:tc>
      </w:tr>
    </w:tbl>
    <w:p w14:paraId="57818610" w14:textId="31FA6FAC" w:rsidR="00F239B3" w:rsidRPr="002C0B73" w:rsidRDefault="00F239B3" w:rsidP="00B84B6D">
      <w:pPr>
        <w:pStyle w:val="Corpsdetexte12retrait5mm"/>
        <w:rPr>
          <w:rStyle w:val="Corpsdetexte12Car"/>
          <w:sz w:val="20"/>
          <w:lang w:val="fr-FR"/>
        </w:rPr>
      </w:pPr>
    </w:p>
    <w:p w14:paraId="6F9AE8FB" w14:textId="2AA5F1C2" w:rsidR="00F239B3" w:rsidRDefault="00F239B3" w:rsidP="0024583A">
      <w:pPr>
        <w:pStyle w:val="Corpsdetexte12retrait5mm"/>
        <w:ind w:firstLine="284"/>
        <w:rPr>
          <w:rStyle w:val="Corpsdetexte12Car"/>
          <w:lang w:val="fr-FR"/>
        </w:rPr>
      </w:pPr>
      <w:r>
        <w:rPr>
          <w:rStyle w:val="Corpsdetexte12Car"/>
          <w:lang w:val="fr-FR"/>
        </w:rPr>
        <w:t xml:space="preserve">Avec </w:t>
      </w:r>
      <m:oMath>
        <m:sSub>
          <m:sSubPr>
            <m:ctrlPr>
              <w:rPr>
                <w:rStyle w:val="Corpsdetexte12Car"/>
                <w:rFonts w:ascii="Cambria Math" w:hAnsi="Cambria Math"/>
                <w:lang w:val="fr-FR"/>
              </w:rPr>
            </m:ctrlPr>
          </m:sSubPr>
          <m:e>
            <m:r>
              <w:rPr>
                <w:rStyle w:val="Corpsdetexte12Car"/>
                <w:rFonts w:ascii="Cambria Math" w:hAnsi="Cambria Math"/>
                <w:lang w:val="fr-FR"/>
              </w:rPr>
              <m:t>β</m:t>
            </m:r>
          </m:e>
          <m:sub>
            <m:r>
              <w:rPr>
                <w:rStyle w:val="Corpsdetexte12Car"/>
                <w:rFonts w:ascii="Cambria Math" w:hAnsi="Cambria Math"/>
                <w:lang w:val="fr-FR"/>
              </w:rPr>
              <m:t>max</m:t>
            </m:r>
          </m:sub>
        </m:sSub>
        <m:r>
          <m:rPr>
            <m:sty m:val="p"/>
          </m:rPr>
          <w:rPr>
            <w:rStyle w:val="Corpsdetexte12Car"/>
            <w:rFonts w:ascii="Cambria Math" w:hAnsi="Cambria Math"/>
            <w:lang w:val="fr-FR"/>
          </w:rPr>
          <m:t>&gt;0</m:t>
        </m:r>
      </m:oMath>
      <w:r>
        <w:rPr>
          <w:rStyle w:val="Corpsdetexte12Car"/>
          <w:lang w:val="fr-FR"/>
        </w:rPr>
        <w:t xml:space="preserve"> le taux de dilatation maximal, </w:t>
      </w:r>
      <m:oMath>
        <m:r>
          <m:rPr>
            <m:sty m:val="p"/>
          </m:rPr>
          <w:rPr>
            <w:rStyle w:val="Corpsdetexte12Car"/>
            <w:rFonts w:ascii="Cambria Math" w:hAnsi="Cambria Math"/>
            <w:lang w:val="fr-FR"/>
          </w:rPr>
          <m:t>Γ</m:t>
        </m:r>
      </m:oMath>
      <w:r>
        <w:rPr>
          <w:rStyle w:val="Corpsdetexte12Car"/>
          <w:lang w:val="fr-FR"/>
        </w:rPr>
        <w:t xml:space="preserve"> et </w:t>
      </w:r>
      <m:oMath>
        <m:r>
          <m:rPr>
            <m:sty m:val="p"/>
          </m:rPr>
          <w:rPr>
            <w:rStyle w:val="Corpsdetexte12Car"/>
            <w:rFonts w:ascii="Cambria Math" w:hAnsi="Cambria Math"/>
            <w:lang w:val="fr-FR"/>
          </w:rPr>
          <m:t>Δ</m:t>
        </m:r>
      </m:oMath>
      <w:r>
        <w:rPr>
          <w:rStyle w:val="Corpsdetexte12Car"/>
          <w:lang w:val="fr-FR"/>
        </w:rPr>
        <w:t xml:space="preserve"> les volumes spécifiques </w:t>
      </w:r>
      <w:r w:rsidR="000C3BAD">
        <w:rPr>
          <w:rStyle w:val="Corpsdetexte12Car"/>
          <w:lang w:val="fr-FR"/>
        </w:rPr>
        <w:t>se rapportant respectivement à l’état</w:t>
      </w:r>
      <w:r>
        <w:rPr>
          <w:rStyle w:val="Corpsdetexte12Car"/>
          <w:lang w:val="fr-FR"/>
        </w:rPr>
        <w:t xml:space="preserve"> critique et </w:t>
      </w:r>
      <w:r w:rsidR="000C3BAD">
        <w:rPr>
          <w:rStyle w:val="Corpsdetexte12Car"/>
          <w:lang w:val="fr-FR"/>
        </w:rPr>
        <w:t>à l’état le plus dense</w:t>
      </w:r>
      <w:r>
        <w:rPr>
          <w:rStyle w:val="Corpsdetexte12Car"/>
          <w:lang w:val="fr-FR"/>
        </w:rPr>
        <w:t>. Le taux de dilatation est donc maxima</w:t>
      </w:r>
      <w:r w:rsidR="000C3BAD">
        <w:rPr>
          <w:rStyle w:val="Corpsdetexte12Car"/>
          <w:lang w:val="fr-FR"/>
        </w:rPr>
        <w:t>l dans l’état le plus dense, et</w:t>
      </w:r>
      <w:r>
        <w:rPr>
          <w:rStyle w:val="Corpsdetexte12Car"/>
          <w:lang w:val="fr-FR"/>
        </w:rPr>
        <w:t xml:space="preserve"> nul dans l’état critique.</w:t>
      </w:r>
    </w:p>
    <w:p w14:paraId="69EF3FE2" w14:textId="556279BC" w:rsidR="00F239B3" w:rsidRDefault="00F239B3" w:rsidP="0024583A">
      <w:pPr>
        <w:pStyle w:val="Corpsdetexte12retrait5mm"/>
        <w:ind w:firstLine="284"/>
        <w:rPr>
          <w:rStyle w:val="Corpsdetexte12Car"/>
          <w:lang w:val="fr-FR"/>
        </w:rPr>
      </w:pPr>
      <w:r>
        <w:rPr>
          <w:rStyle w:val="Corpsdetexte12Car"/>
          <w:lang w:val="fr-FR"/>
        </w:rPr>
        <w:t xml:space="preserve">L’observation d’un test </w:t>
      </w:r>
      <w:r w:rsidR="00F348BB">
        <w:rPr>
          <w:rStyle w:val="Corpsdetexte12Car"/>
          <w:lang w:val="fr-FR"/>
        </w:rPr>
        <w:t>drainé</w:t>
      </w:r>
      <w:r>
        <w:rPr>
          <w:rStyle w:val="Corpsdetexte12Car"/>
          <w:lang w:val="fr-FR"/>
        </w:rPr>
        <w:t xml:space="preserve"> sur un sable dense tend à montrer que la dilatation compense progressivement la contraction et que</w:t>
      </w:r>
      <w:r w:rsidR="008433A5">
        <w:rPr>
          <w:rStyle w:val="Corpsdetexte12Car"/>
          <w:lang w:val="fr-FR"/>
        </w:rPr>
        <w:t>,</w:t>
      </w:r>
      <w:r>
        <w:rPr>
          <w:rStyle w:val="Corpsdetexte12Car"/>
          <w:lang w:val="fr-FR"/>
        </w:rPr>
        <w:t xml:space="preserve"> lorsqu’un déchargement s’ensuit, une importante contraction prend place. Dans HySand, ceci est </w:t>
      </w:r>
      <w:r w:rsidR="00F348BB">
        <w:rPr>
          <w:rStyle w:val="Corpsdetexte12Car"/>
          <w:lang w:val="fr-FR"/>
        </w:rPr>
        <w:t>lié</w:t>
      </w:r>
      <w:r>
        <w:rPr>
          <w:rStyle w:val="Corpsdetexte12Car"/>
          <w:lang w:val="fr-FR"/>
        </w:rPr>
        <w:t xml:space="preserve"> au niveau d’anisotropie via :</w:t>
      </w:r>
    </w:p>
    <w:p w14:paraId="5D27CF1F" w14:textId="5766A5E9" w:rsidR="00F239B3" w:rsidRPr="002C0B73" w:rsidRDefault="00F239B3" w:rsidP="00B84B6D">
      <w:pPr>
        <w:pStyle w:val="Corpsdetexte12retrait5mm"/>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F239B3" w:rsidRPr="00CD4970" w14:paraId="447709E7" w14:textId="77777777" w:rsidTr="00AF5494">
        <w:tc>
          <w:tcPr>
            <w:tcW w:w="1134" w:type="dxa"/>
          </w:tcPr>
          <w:p w14:paraId="305709AA" w14:textId="77777777" w:rsidR="00F239B3" w:rsidRPr="00F758BD" w:rsidRDefault="00F239B3" w:rsidP="00AF5494">
            <w:pPr>
              <w:spacing w:before="120" w:after="120"/>
              <w:jc w:val="center"/>
              <w:rPr>
                <w:rFonts w:ascii="Arial" w:hAnsi="Arial" w:cs="Arial"/>
                <w:sz w:val="24"/>
                <w:szCs w:val="24"/>
              </w:rPr>
            </w:pPr>
          </w:p>
        </w:tc>
        <w:tc>
          <w:tcPr>
            <w:tcW w:w="7824" w:type="dxa"/>
          </w:tcPr>
          <w:p w14:paraId="161A8AF6" w14:textId="531E5CFF" w:rsidR="00F239B3" w:rsidRPr="00F239B3" w:rsidRDefault="00E81527" w:rsidP="00AF5494">
            <w:pPr>
              <w:spacing w:before="120" w:after="120"/>
              <w:rPr>
                <w:rFonts w:ascii="Times New Roman" w:hAnsi="Times New Roman"/>
                <w:sz w:val="24"/>
                <w:szCs w:val="24"/>
              </w:rPr>
            </w:pPr>
            <m:oMathPara>
              <m:oMathParaPr>
                <m:jc m:val="left"/>
              </m:oMathParaPr>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d</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p</m:t>
                            </m:r>
                          </m:sub>
                        </m:sSub>
                      </m:e>
                    </m:acc>
                  </m:e>
                  <m:sup>
                    <m:d>
                      <m:dPr>
                        <m:ctrlPr>
                          <w:rPr>
                            <w:rFonts w:ascii="Cambria Math" w:hAnsi="Cambria Math"/>
                            <w:i/>
                            <w:sz w:val="24"/>
                            <w:szCs w:val="24"/>
                          </w:rPr>
                        </m:ctrlPr>
                      </m:dPr>
                      <m:e>
                        <m:r>
                          <w:rPr>
                            <w:rFonts w:ascii="Cambria Math" w:hAnsi="Cambria Math"/>
                            <w:sz w:val="24"/>
                            <w:szCs w:val="24"/>
                          </w:rPr>
                          <m:t>n</m:t>
                        </m:r>
                      </m:e>
                    </m:d>
                  </m:sup>
                </m:sSup>
                <m:r>
                  <w:rPr>
                    <w:rFonts w:ascii="Cambria Math" w:hAnsi="Cambria Math"/>
                    <w:sz w:val="24"/>
                    <w:szCs w:val="24"/>
                  </w:rPr>
                  <m:t>+aβ</m:t>
                </m:r>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q</m:t>
                                </m:r>
                              </m:sub>
                            </m:sSub>
                          </m:e>
                        </m:acc>
                      </m:e>
                      <m:sup>
                        <m:d>
                          <m:dPr>
                            <m:ctrlPr>
                              <w:rPr>
                                <w:rFonts w:ascii="Cambria Math" w:hAnsi="Cambria Math"/>
                                <w:i/>
                                <w:sz w:val="24"/>
                                <w:szCs w:val="24"/>
                              </w:rPr>
                            </m:ctrlPr>
                          </m:dPr>
                          <m:e>
                            <m:r>
                              <w:rPr>
                                <w:rFonts w:ascii="Cambria Math" w:hAnsi="Cambria Math"/>
                                <w:sz w:val="24"/>
                                <w:szCs w:val="24"/>
                              </w:rPr>
                              <m:t>n</m:t>
                            </m:r>
                          </m:e>
                        </m:d>
                      </m:sup>
                    </m:sSup>
                  </m:e>
                </m:d>
                <m:r>
                  <w:rPr>
                    <w:rFonts w:ascii="Cambria Math" w:hAnsi="Cambria Math"/>
                    <w:sz w:val="24"/>
                    <w:szCs w:val="24"/>
                  </w:rPr>
                  <m:t>S(</m:t>
                </m:r>
                <m:sSubSup>
                  <m:sSubSupPr>
                    <m:ctrlPr>
                      <w:rPr>
                        <w:rFonts w:ascii="Cambria Math" w:hAnsi="Cambria Math"/>
                        <w:i/>
                        <w:sz w:val="24"/>
                        <w:szCs w:val="24"/>
                      </w:rPr>
                    </m:ctrlPr>
                  </m:sSubSupPr>
                  <m:e>
                    <m:r>
                      <w:rPr>
                        <w:rFonts w:ascii="Cambria Math" w:hAnsi="Cambria Math"/>
                        <w:sz w:val="24"/>
                        <w:szCs w:val="24"/>
                      </w:rPr>
                      <m:t>α</m:t>
                    </m:r>
                  </m:e>
                  <m:sub>
                    <m:r>
                      <w:rPr>
                        <w:rFonts w:ascii="Cambria Math" w:hAnsi="Cambria Math"/>
                        <w:sz w:val="24"/>
                        <w:szCs w:val="24"/>
                      </w:rPr>
                      <m:t>q</m:t>
                    </m:r>
                  </m:sub>
                  <m:sup>
                    <m:d>
                      <m:dPr>
                        <m:ctrlPr>
                          <w:rPr>
                            <w:rFonts w:ascii="Cambria Math" w:hAnsi="Cambria Math"/>
                            <w:i/>
                            <w:sz w:val="24"/>
                            <w:szCs w:val="24"/>
                          </w:rPr>
                        </m:ctrlPr>
                      </m:dPr>
                      <m:e>
                        <m:r>
                          <w:rPr>
                            <w:rFonts w:ascii="Cambria Math" w:hAnsi="Cambria Math"/>
                            <w:sz w:val="24"/>
                            <w:szCs w:val="24"/>
                          </w:rPr>
                          <m:t>n</m:t>
                        </m:r>
                      </m:e>
                    </m:d>
                  </m:sup>
                </m:sSubSup>
                <m:r>
                  <w:rPr>
                    <w:rFonts w:ascii="Cambria Math" w:hAnsi="Cambria Math"/>
                    <w:sz w:val="24"/>
                    <w:szCs w:val="24"/>
                  </w:rPr>
                  <m:t>)=0</m:t>
                </m:r>
              </m:oMath>
            </m:oMathPara>
          </w:p>
        </w:tc>
        <w:tc>
          <w:tcPr>
            <w:tcW w:w="567" w:type="dxa"/>
            <w:vAlign w:val="center"/>
          </w:tcPr>
          <w:p w14:paraId="1351CECB" w14:textId="39E0DDDB" w:rsidR="00F239B3" w:rsidRPr="00CD4970" w:rsidRDefault="00F239B3" w:rsidP="00AF5494">
            <w:pPr>
              <w:spacing w:before="120" w:after="120"/>
              <w:jc w:val="right"/>
              <w:rPr>
                <w:rFonts w:ascii="Arial" w:hAnsi="Arial" w:cs="Arial"/>
                <w:sz w:val="22"/>
              </w:rPr>
            </w:pPr>
            <w:r w:rsidRPr="00CD4970">
              <w:rPr>
                <w:rFonts w:ascii="Arial" w:hAnsi="Arial" w:cs="Arial"/>
                <w:sz w:val="22"/>
              </w:rPr>
              <w:t>(</w:t>
            </w:r>
            <w:r>
              <w:rPr>
                <w:rFonts w:ascii="Arial" w:hAnsi="Arial" w:cs="Arial"/>
                <w:sz w:val="22"/>
              </w:rPr>
              <w:t>14</w:t>
            </w:r>
            <w:r w:rsidRPr="00CD4970">
              <w:rPr>
                <w:rFonts w:ascii="Arial" w:hAnsi="Arial" w:cs="Arial"/>
                <w:sz w:val="22"/>
              </w:rPr>
              <w:t>)</w:t>
            </w:r>
          </w:p>
        </w:tc>
      </w:tr>
    </w:tbl>
    <w:p w14:paraId="17F7B663" w14:textId="77777777" w:rsidR="00F239B3" w:rsidRPr="002C0B73" w:rsidRDefault="00F239B3" w:rsidP="00B84B6D">
      <w:pPr>
        <w:pStyle w:val="Corpsdetexte12retrait5mm"/>
        <w:rPr>
          <w:rStyle w:val="Corpsdetexte12Car"/>
          <w:sz w:val="20"/>
          <w:lang w:val="fr-FR"/>
        </w:rPr>
      </w:pPr>
    </w:p>
    <w:p w14:paraId="60E59641" w14:textId="686B2B3C" w:rsidR="00F239B3" w:rsidRPr="0024583A" w:rsidRDefault="00F239B3" w:rsidP="0024583A">
      <w:pPr>
        <w:pStyle w:val="Corpsdetexte12retrait5mm"/>
        <w:ind w:firstLine="284"/>
        <w:rPr>
          <w:rStyle w:val="Corpsdetexte12Car"/>
          <w:lang w:val="fr-FR"/>
        </w:rPr>
      </w:pPr>
      <w:r>
        <w:rPr>
          <w:rStyle w:val="Corpsdetexte12Car"/>
          <w:lang w:val="fr-FR"/>
        </w:rPr>
        <w:t>L’</w:t>
      </w:r>
      <w:r w:rsidR="00F01832">
        <w:rPr>
          <w:rStyle w:val="Corpsdetexte12Car"/>
          <w:lang w:val="fr-FR"/>
        </w:rPr>
        <w:t>équation</w:t>
      </w:r>
      <w:r>
        <w:rPr>
          <w:rStyle w:val="Corpsdetexte12Car"/>
          <w:lang w:val="fr-FR"/>
        </w:rPr>
        <w:t xml:space="preserve"> (12) ainsi </w:t>
      </w:r>
      <w:r w:rsidR="00F01832">
        <w:rPr>
          <w:rStyle w:val="Corpsdetexte12Car"/>
          <w:lang w:val="fr-FR"/>
        </w:rPr>
        <w:t>modifiée</w:t>
      </w:r>
      <w:r>
        <w:rPr>
          <w:rStyle w:val="Corpsdetexte12Car"/>
          <w:lang w:val="fr-FR"/>
        </w:rPr>
        <w:t xml:space="preserve"> donne lieu </w:t>
      </w:r>
      <w:r w:rsidR="00F01832">
        <w:rPr>
          <w:rStyle w:val="Corpsdetexte12Car"/>
          <w:lang w:val="fr-FR"/>
        </w:rPr>
        <w:t>à</w:t>
      </w:r>
      <w:r>
        <w:rPr>
          <w:rStyle w:val="Corpsdetexte12Car"/>
          <w:lang w:val="fr-FR"/>
        </w:rPr>
        <w:t xml:space="preserve"> de la dilatation si </w:t>
      </w:r>
      <m:oMath>
        <m:r>
          <w:rPr>
            <w:rStyle w:val="Corpsdetexte12Car"/>
            <w:rFonts w:ascii="Cambria Math" w:hAnsi="Cambria Math"/>
            <w:lang w:val="fr-FR"/>
          </w:rPr>
          <m:t>aS</m:t>
        </m:r>
        <m:d>
          <m:dPr>
            <m:ctrlPr>
              <w:rPr>
                <w:rStyle w:val="Corpsdetexte12Car"/>
                <w:rFonts w:ascii="Cambria Math" w:hAnsi="Cambria Math"/>
                <w:lang w:val="fr-FR"/>
              </w:rPr>
            </m:ctrlPr>
          </m:dPr>
          <m:e>
            <m:sSubSup>
              <m:sSubSupPr>
                <m:ctrlPr>
                  <w:rPr>
                    <w:rStyle w:val="Corpsdetexte12Car"/>
                    <w:rFonts w:ascii="Cambria Math" w:hAnsi="Cambria Math"/>
                    <w:lang w:val="fr-FR"/>
                  </w:rPr>
                </m:ctrlPr>
              </m:sSubSupPr>
              <m:e>
                <m:r>
                  <w:rPr>
                    <w:rStyle w:val="Corpsdetexte12Car"/>
                    <w:rFonts w:ascii="Cambria Math" w:hAnsi="Cambria Math"/>
                    <w:lang w:val="fr-FR"/>
                  </w:rPr>
                  <m:t>α</m:t>
                </m:r>
              </m:e>
              <m:sub>
                <m:r>
                  <w:rPr>
                    <w:rStyle w:val="Corpsdetexte12Car"/>
                    <w:rFonts w:ascii="Cambria Math" w:hAnsi="Cambria Math"/>
                    <w:lang w:val="fr-FR"/>
                  </w:rPr>
                  <m:t>q</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e>
        </m:d>
        <m:r>
          <m:rPr>
            <m:sty m:val="p"/>
          </m:rPr>
          <w:rPr>
            <w:rStyle w:val="Corpsdetexte12Car"/>
            <w:rFonts w:ascii="Cambria Math" w:hAnsi="Cambria Math"/>
            <w:lang w:val="fr-FR"/>
          </w:rPr>
          <m:t>&gt;0</m:t>
        </m:r>
      </m:oMath>
      <w:r w:rsidRPr="0024583A">
        <w:rPr>
          <w:rStyle w:val="Corpsdetexte12Car"/>
          <w:lang w:val="fr-FR"/>
        </w:rPr>
        <w:t xml:space="preserve"> et </w:t>
      </w:r>
      <w:r w:rsidR="00B420DA">
        <w:rPr>
          <w:rStyle w:val="Corpsdetexte12Car"/>
          <w:lang w:val="fr-FR"/>
        </w:rPr>
        <w:t xml:space="preserve">à </w:t>
      </w:r>
      <w:r w:rsidRPr="0024583A">
        <w:rPr>
          <w:rStyle w:val="Corpsdetexte12Car"/>
          <w:lang w:val="fr-FR"/>
        </w:rPr>
        <w:t>de la contraction</w:t>
      </w:r>
      <w:r w:rsidR="00F01832" w:rsidRPr="0024583A">
        <w:rPr>
          <w:rStyle w:val="Corpsdetexte12Car"/>
          <w:lang w:val="fr-FR"/>
        </w:rPr>
        <w:t xml:space="preserve"> si </w:t>
      </w:r>
      <m:oMath>
        <m:r>
          <w:rPr>
            <w:rStyle w:val="Corpsdetexte12Car"/>
            <w:rFonts w:ascii="Cambria Math" w:hAnsi="Cambria Math"/>
            <w:lang w:val="fr-FR"/>
          </w:rPr>
          <m:t>aS</m:t>
        </m:r>
        <m:d>
          <m:dPr>
            <m:ctrlPr>
              <w:rPr>
                <w:rStyle w:val="Corpsdetexte12Car"/>
                <w:rFonts w:ascii="Cambria Math" w:hAnsi="Cambria Math"/>
                <w:lang w:val="fr-FR"/>
              </w:rPr>
            </m:ctrlPr>
          </m:dPr>
          <m:e>
            <m:sSubSup>
              <m:sSubSupPr>
                <m:ctrlPr>
                  <w:rPr>
                    <w:rStyle w:val="Corpsdetexte12Car"/>
                    <w:rFonts w:ascii="Cambria Math" w:hAnsi="Cambria Math"/>
                    <w:lang w:val="fr-FR"/>
                  </w:rPr>
                </m:ctrlPr>
              </m:sSubSupPr>
              <m:e>
                <m:r>
                  <w:rPr>
                    <w:rStyle w:val="Corpsdetexte12Car"/>
                    <w:rFonts w:ascii="Cambria Math" w:hAnsi="Cambria Math"/>
                    <w:lang w:val="fr-FR"/>
                  </w:rPr>
                  <m:t>α</m:t>
                </m:r>
              </m:e>
              <m:sub>
                <m:r>
                  <w:rPr>
                    <w:rStyle w:val="Corpsdetexte12Car"/>
                    <w:rFonts w:ascii="Cambria Math" w:hAnsi="Cambria Math"/>
                    <w:lang w:val="fr-FR"/>
                  </w:rPr>
                  <m:t>q</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e>
        </m:d>
        <m:r>
          <m:rPr>
            <m:sty m:val="p"/>
          </m:rPr>
          <w:rPr>
            <w:rStyle w:val="Corpsdetexte12Car"/>
            <w:rFonts w:ascii="Cambria Math" w:hAnsi="Cambria Math"/>
            <w:lang w:val="fr-FR"/>
          </w:rPr>
          <m:t>&lt;0</m:t>
        </m:r>
      </m:oMath>
      <w:r w:rsidR="00F01832" w:rsidRPr="0024583A">
        <w:rPr>
          <w:rStyle w:val="Corpsdetexte12Car"/>
          <w:lang w:val="fr-FR"/>
        </w:rPr>
        <w:t xml:space="preserve">, </w:t>
      </w:r>
      <w:r w:rsidR="00B420DA">
        <w:rPr>
          <w:rStyle w:val="Corpsdetexte12Car"/>
          <w:lang w:val="fr-FR"/>
        </w:rPr>
        <w:t xml:space="preserve">ainsi qu’à </w:t>
      </w:r>
      <w:r w:rsidR="00F01832" w:rsidRPr="0024583A">
        <w:rPr>
          <w:rStyle w:val="Corpsdetexte12Car"/>
          <w:lang w:val="fr-FR"/>
        </w:rPr>
        <w:t xml:space="preserve">un changement d’un régime à l’autre lorsque le signe de </w:t>
      </w:r>
      <m:oMath>
        <m:r>
          <w:rPr>
            <w:rStyle w:val="Corpsdetexte12Car"/>
            <w:rFonts w:ascii="Cambria Math" w:hAnsi="Cambria Math"/>
            <w:lang w:val="fr-FR"/>
          </w:rPr>
          <m:t>aS</m:t>
        </m:r>
        <m:d>
          <m:dPr>
            <m:ctrlPr>
              <w:rPr>
                <w:rStyle w:val="Corpsdetexte12Car"/>
                <w:rFonts w:ascii="Cambria Math" w:hAnsi="Cambria Math"/>
                <w:lang w:val="fr-FR"/>
              </w:rPr>
            </m:ctrlPr>
          </m:dPr>
          <m:e>
            <m:sSubSup>
              <m:sSubSupPr>
                <m:ctrlPr>
                  <w:rPr>
                    <w:rStyle w:val="Corpsdetexte12Car"/>
                    <w:rFonts w:ascii="Cambria Math" w:hAnsi="Cambria Math"/>
                    <w:lang w:val="fr-FR"/>
                  </w:rPr>
                </m:ctrlPr>
              </m:sSubSupPr>
              <m:e>
                <m:r>
                  <w:rPr>
                    <w:rStyle w:val="Corpsdetexte12Car"/>
                    <w:rFonts w:ascii="Cambria Math" w:hAnsi="Cambria Math"/>
                    <w:lang w:val="fr-FR"/>
                  </w:rPr>
                  <m:t>α</m:t>
                </m:r>
              </m:e>
              <m:sub>
                <m:r>
                  <w:rPr>
                    <w:rStyle w:val="Corpsdetexte12Car"/>
                    <w:rFonts w:ascii="Cambria Math" w:hAnsi="Cambria Math"/>
                    <w:lang w:val="fr-FR"/>
                  </w:rPr>
                  <m:t>q</m:t>
                </m:r>
              </m:sub>
              <m:sup>
                <m:d>
                  <m:dPr>
                    <m:ctrlPr>
                      <w:rPr>
                        <w:rStyle w:val="Corpsdetexte12Car"/>
                        <w:rFonts w:ascii="Cambria Math" w:hAnsi="Cambria Math"/>
                        <w:lang w:val="fr-FR"/>
                      </w:rPr>
                    </m:ctrlPr>
                  </m:dPr>
                  <m:e>
                    <m:r>
                      <w:rPr>
                        <w:rStyle w:val="Corpsdetexte12Car"/>
                        <w:rFonts w:ascii="Cambria Math" w:hAnsi="Cambria Math"/>
                        <w:lang w:val="fr-FR"/>
                      </w:rPr>
                      <m:t>n</m:t>
                    </m:r>
                  </m:e>
                </m:d>
              </m:sup>
            </m:sSubSup>
          </m:e>
        </m:d>
      </m:oMath>
      <w:r w:rsidR="00F01832" w:rsidRPr="0024583A">
        <w:rPr>
          <w:rStyle w:val="Corpsdetexte12Car"/>
          <w:lang w:val="fr-FR"/>
        </w:rPr>
        <w:t xml:space="preserve"> change.</w:t>
      </w:r>
    </w:p>
    <w:p w14:paraId="5F3B1D08" w14:textId="4032CBFC" w:rsidR="00F01832" w:rsidRPr="0024583A" w:rsidRDefault="00F01832" w:rsidP="0024583A">
      <w:pPr>
        <w:pStyle w:val="Corpsdetexte12retrait5mm"/>
        <w:ind w:firstLine="284"/>
        <w:rPr>
          <w:rStyle w:val="Corpsdetexte12Car"/>
          <w:lang w:val="fr-FR"/>
        </w:rPr>
      </w:pPr>
      <w:r w:rsidRPr="0024583A">
        <w:rPr>
          <w:rStyle w:val="Corpsdetexte12Car"/>
          <w:lang w:val="fr-FR"/>
        </w:rPr>
        <w:t xml:space="preserve">L’indice d’anisotropie </w:t>
      </w:r>
      <m:oMath>
        <m:r>
          <w:rPr>
            <w:rStyle w:val="Corpsdetexte12Car"/>
            <w:rFonts w:ascii="Cambria Math" w:hAnsi="Cambria Math"/>
            <w:lang w:val="fr-FR"/>
          </w:rPr>
          <m:t>a</m:t>
        </m:r>
      </m:oMath>
      <w:r w:rsidRPr="0024583A">
        <w:rPr>
          <w:rStyle w:val="Corpsdetexte12Car"/>
          <w:lang w:val="fr-FR"/>
        </w:rPr>
        <w:t xml:space="preserve">, qui prend des valeurs dans </w:t>
      </w:r>
      <m:oMath>
        <m:r>
          <m:rPr>
            <m:sty m:val="p"/>
          </m:rPr>
          <w:rPr>
            <w:rStyle w:val="Corpsdetexte12Car"/>
            <w:rFonts w:ascii="Cambria Math" w:hAnsi="Cambria Math"/>
            <w:lang w:val="fr-FR"/>
          </w:rPr>
          <m:t>[-1,1]</m:t>
        </m:r>
      </m:oMath>
      <w:r w:rsidRPr="0024583A">
        <w:rPr>
          <w:rStyle w:val="Corpsdetexte12Car"/>
          <w:lang w:val="fr-FR"/>
        </w:rPr>
        <w:t>, évolue avec le taux de déformation plastique déviatorique, augmentant en compression, diminuant en extension :</w:t>
      </w:r>
    </w:p>
    <w:p w14:paraId="32C147D4" w14:textId="2CE78D64" w:rsidR="00F01832" w:rsidRPr="002C0B73" w:rsidRDefault="00F01832" w:rsidP="0024583A">
      <w:pPr>
        <w:pStyle w:val="Corpsdetexte12retrait5mm"/>
        <w:ind w:firstLine="284"/>
        <w:rPr>
          <w:rStyle w:val="Corpsdetexte12Car"/>
          <w:sz w:val="20"/>
          <w:lang w:val="fr-FR"/>
        </w:rPr>
      </w:pPr>
    </w:p>
    <w:tbl>
      <w:tblPr>
        <w:tblW w:w="9525" w:type="dxa"/>
        <w:tblLayout w:type="fixed"/>
        <w:tblCellMar>
          <w:left w:w="0" w:type="dxa"/>
          <w:right w:w="0" w:type="dxa"/>
        </w:tblCellMar>
        <w:tblLook w:val="0000" w:firstRow="0" w:lastRow="0" w:firstColumn="0" w:lastColumn="0" w:noHBand="0" w:noVBand="0"/>
      </w:tblPr>
      <w:tblGrid>
        <w:gridCol w:w="1134"/>
        <w:gridCol w:w="7824"/>
        <w:gridCol w:w="567"/>
      </w:tblGrid>
      <w:tr w:rsidR="00F01832" w:rsidRPr="00CD4970" w14:paraId="39D30C51" w14:textId="77777777" w:rsidTr="00AF5494">
        <w:tc>
          <w:tcPr>
            <w:tcW w:w="1134" w:type="dxa"/>
          </w:tcPr>
          <w:p w14:paraId="03404F9D" w14:textId="77777777" w:rsidR="00F01832" w:rsidRPr="00F758BD" w:rsidRDefault="00F01832" w:rsidP="00AF5494">
            <w:pPr>
              <w:spacing w:before="120" w:after="120"/>
              <w:jc w:val="center"/>
              <w:rPr>
                <w:rFonts w:ascii="Arial" w:hAnsi="Arial" w:cs="Arial"/>
                <w:sz w:val="24"/>
                <w:szCs w:val="24"/>
              </w:rPr>
            </w:pPr>
          </w:p>
        </w:tc>
        <w:tc>
          <w:tcPr>
            <w:tcW w:w="7824" w:type="dxa"/>
          </w:tcPr>
          <w:p w14:paraId="553ADBFA" w14:textId="0C2428B5" w:rsidR="00F01832" w:rsidRPr="00F01832" w:rsidRDefault="00E81527" w:rsidP="00AF5494">
            <w:pPr>
              <w:spacing w:before="120" w:after="120"/>
              <w:rPr>
                <w:rFonts w:ascii="Times New Roman" w:hAnsi="Times New Roman"/>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a</m:t>
                    </m:r>
                  </m:sub>
                </m:sSub>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r>
                  <w:rPr>
                    <w:rFonts w:ascii="Cambria Math" w:hAnsi="Cambria Math"/>
                    <w:sz w:val="24"/>
                    <w:szCs w:val="24"/>
                  </w:rPr>
                  <m:t>A</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N</m:t>
                    </m:r>
                  </m:sup>
                  <m:e>
                    <m:d>
                      <m:dPr>
                        <m:ctrlPr>
                          <w:rPr>
                            <w:rFonts w:ascii="Cambria Math" w:hAnsi="Cambria Math"/>
                            <w:sz w:val="24"/>
                            <w:szCs w:val="24"/>
                          </w:rPr>
                        </m:ctrlPr>
                      </m:dPr>
                      <m:e>
                        <m:sSup>
                          <m:sSupPr>
                            <m:ctrlPr>
                              <w:rPr>
                                <w:rFonts w:ascii="Cambria Math" w:hAnsi="Cambria Math"/>
                                <w:sz w:val="24"/>
                                <w:szCs w:val="24"/>
                              </w:rPr>
                            </m:ctrlPr>
                          </m:sSupPr>
                          <m:e>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q</m:t>
                                    </m:r>
                                  </m:sub>
                                </m:sSub>
                              </m:e>
                            </m:acc>
                            <m:ctrlPr>
                              <w:rPr>
                                <w:rFonts w:ascii="Cambria Math" w:hAnsi="Cambria Math"/>
                                <w:i/>
                                <w:sz w:val="24"/>
                                <w:szCs w:val="24"/>
                              </w:rPr>
                            </m:ctrlPr>
                          </m:e>
                          <m:sup>
                            <m:d>
                              <m:dPr>
                                <m:ctrlPr>
                                  <w:rPr>
                                    <w:rFonts w:ascii="Cambria Math" w:hAnsi="Cambria Math"/>
                                    <w:sz w:val="24"/>
                                    <w:szCs w:val="24"/>
                                  </w:rPr>
                                </m:ctrlPr>
                              </m:dPr>
                              <m:e>
                                <m:r>
                                  <m:rPr>
                                    <m:sty m:val="p"/>
                                  </m:rPr>
                                  <w:rPr>
                                    <w:rFonts w:ascii="Cambria Math" w:hAnsi="Cambria Math"/>
                                    <w:sz w:val="24"/>
                                    <w:szCs w:val="24"/>
                                  </w:rPr>
                                  <m:t>n</m:t>
                                </m:r>
                              </m:e>
                            </m:d>
                          </m:sup>
                        </m:sSup>
                        <m:r>
                          <m:rPr>
                            <m:sty m:val="p"/>
                          </m:rPr>
                          <w:rPr>
                            <w:rFonts w:ascii="Cambria Math" w:hAnsi="Cambria Math"/>
                            <w:sz w:val="24"/>
                            <w:szCs w:val="24"/>
                          </w:rPr>
                          <m:t>-</m:t>
                        </m:r>
                        <m:r>
                          <w:rPr>
                            <w:rFonts w:ascii="Cambria Math" w:hAnsi="Cambria Math"/>
                            <w:sz w:val="24"/>
                            <w:szCs w:val="24"/>
                          </w:rPr>
                          <m:t>a</m:t>
                        </m:r>
                        <m:d>
                          <m:dPr>
                            <m:begChr m:val="|"/>
                            <m:endChr m:val="|"/>
                            <m:ctrlPr>
                              <w:rPr>
                                <w:rFonts w:ascii="Cambria Math" w:hAnsi="Cambria Math"/>
                                <w:sz w:val="24"/>
                                <w:szCs w:val="24"/>
                              </w:rPr>
                            </m:ctrlPr>
                          </m:dPr>
                          <m:e>
                            <m:sSup>
                              <m:sSupPr>
                                <m:ctrlPr>
                                  <w:rPr>
                                    <w:rFonts w:ascii="Cambria Math" w:hAnsi="Cambria Math"/>
                                    <w:i/>
                                    <w:sz w:val="24"/>
                                    <w:szCs w:val="24"/>
                                  </w:rPr>
                                </m:ctrlPr>
                              </m:sSupPr>
                              <m:e>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q</m:t>
                                        </m:r>
                                      </m:sub>
                                    </m:sSub>
                                  </m:e>
                                </m:acc>
                              </m:e>
                              <m:sup>
                                <m:d>
                                  <m:dPr>
                                    <m:ctrlPr>
                                      <w:rPr>
                                        <w:rFonts w:ascii="Cambria Math" w:hAnsi="Cambria Math"/>
                                        <w:i/>
                                        <w:sz w:val="24"/>
                                        <w:szCs w:val="24"/>
                                      </w:rPr>
                                    </m:ctrlPr>
                                  </m:dPr>
                                  <m:e>
                                    <m:r>
                                      <w:rPr>
                                        <w:rFonts w:ascii="Cambria Math" w:hAnsi="Cambria Math"/>
                                        <w:sz w:val="24"/>
                                        <w:szCs w:val="24"/>
                                      </w:rPr>
                                      <m:t>n</m:t>
                                    </m:r>
                                  </m:e>
                                </m:d>
                              </m:sup>
                            </m:sSup>
                          </m:e>
                        </m:d>
                      </m:e>
                    </m:d>
                  </m:e>
                </m:nary>
                <m:r>
                  <w:rPr>
                    <w:rFonts w:ascii="Cambria Math" w:hAnsi="Cambria Math"/>
                    <w:sz w:val="24"/>
                    <w:szCs w:val="24"/>
                  </w:rPr>
                  <m:t>=0</m:t>
                </m:r>
              </m:oMath>
            </m:oMathPara>
          </w:p>
        </w:tc>
        <w:tc>
          <w:tcPr>
            <w:tcW w:w="567" w:type="dxa"/>
            <w:vAlign w:val="center"/>
          </w:tcPr>
          <w:p w14:paraId="4E15EA87" w14:textId="3143CF42" w:rsidR="00F01832" w:rsidRPr="00CD4970" w:rsidRDefault="00F01832" w:rsidP="00AF5494">
            <w:pPr>
              <w:spacing w:before="120" w:after="120"/>
              <w:jc w:val="right"/>
              <w:rPr>
                <w:rFonts w:ascii="Arial" w:hAnsi="Arial" w:cs="Arial"/>
                <w:sz w:val="22"/>
              </w:rPr>
            </w:pPr>
            <w:r w:rsidRPr="00CD4970">
              <w:rPr>
                <w:rFonts w:ascii="Arial" w:hAnsi="Arial" w:cs="Arial"/>
                <w:sz w:val="22"/>
              </w:rPr>
              <w:t>(</w:t>
            </w:r>
            <w:r>
              <w:rPr>
                <w:rFonts w:ascii="Arial" w:hAnsi="Arial" w:cs="Arial"/>
                <w:sz w:val="22"/>
              </w:rPr>
              <w:t>15</w:t>
            </w:r>
            <w:r w:rsidRPr="00CD4970">
              <w:rPr>
                <w:rFonts w:ascii="Arial" w:hAnsi="Arial" w:cs="Arial"/>
                <w:sz w:val="22"/>
              </w:rPr>
              <w:t>)</w:t>
            </w:r>
          </w:p>
        </w:tc>
      </w:tr>
    </w:tbl>
    <w:p w14:paraId="4A27EDD3" w14:textId="77777777" w:rsidR="00F01832" w:rsidRPr="002C0B73" w:rsidRDefault="00F01832" w:rsidP="00B84B6D">
      <w:pPr>
        <w:pStyle w:val="Corpsdetexte12retrait5mm"/>
        <w:rPr>
          <w:rStyle w:val="Corpsdetexte12Car"/>
          <w:sz w:val="20"/>
          <w:lang w:val="fr-FR"/>
        </w:rPr>
      </w:pPr>
    </w:p>
    <w:p w14:paraId="4D1E6672" w14:textId="4B5CA432" w:rsidR="00F239B3" w:rsidRDefault="00F01832" w:rsidP="0024583A">
      <w:pPr>
        <w:pStyle w:val="Corpsdetexte12retrait5mm"/>
        <w:ind w:firstLine="284"/>
        <w:rPr>
          <w:rStyle w:val="Corpsdetexte12Car"/>
          <w:lang w:val="fr-FR"/>
        </w:rPr>
      </w:pPr>
      <w:r>
        <w:rPr>
          <w:rStyle w:val="Corpsdetexte12Car"/>
          <w:lang w:val="fr-FR"/>
        </w:rPr>
        <w:t>Les équations (14) et (15) sont intégrées dans la première parenthèse de l’équation (5) des surfaces de plasticité.</w:t>
      </w:r>
    </w:p>
    <w:p w14:paraId="7AF632D4" w14:textId="77777777" w:rsidR="0082667A" w:rsidRDefault="0082667A" w:rsidP="00B84B6D">
      <w:pPr>
        <w:pStyle w:val="Corpsdetexte12retrait5mm"/>
        <w:rPr>
          <w:rStyle w:val="Corpsdetexte12Car"/>
          <w:lang w:val="fr-FR"/>
        </w:rPr>
      </w:pPr>
    </w:p>
    <w:p w14:paraId="3C13E243" w14:textId="1561C71B" w:rsidR="0082667A" w:rsidRPr="0082667A" w:rsidRDefault="0082667A" w:rsidP="0082667A">
      <w:pPr>
        <w:spacing w:after="160" w:line="259" w:lineRule="auto"/>
        <w:rPr>
          <w:rStyle w:val="Corpsdetexte12Car"/>
          <w:iCs/>
          <w:lang w:val="fr-FR"/>
        </w:rPr>
      </w:pPr>
    </w:p>
    <w:p w14:paraId="524C69E7" w14:textId="77777777" w:rsidR="00991BA3" w:rsidRDefault="00991BA3">
      <w:pPr>
        <w:spacing w:after="160" w:line="259" w:lineRule="auto"/>
        <w:rPr>
          <w:rStyle w:val="Corpsdetexte12Car"/>
          <w:b/>
          <w:i/>
          <w:lang w:val="fr-FR"/>
        </w:rPr>
      </w:pPr>
      <w:r>
        <w:rPr>
          <w:rStyle w:val="Corpsdetexte12Car"/>
          <w:b/>
          <w:i/>
          <w:iCs/>
          <w:lang w:val="fr-FR"/>
        </w:rPr>
        <w:br w:type="page"/>
      </w:r>
    </w:p>
    <w:p w14:paraId="5E430FE1" w14:textId="1F3F166F" w:rsidR="00A84723" w:rsidRDefault="00A84723" w:rsidP="00A84723">
      <w:pPr>
        <w:pStyle w:val="Corpsdetexte12retrait5mm"/>
        <w:spacing w:before="240" w:after="120"/>
        <w:rPr>
          <w:rStyle w:val="Corpsdetexte12Car"/>
          <w:b/>
          <w:i/>
          <w:iCs w:val="0"/>
          <w:lang w:val="fr-FR"/>
        </w:rPr>
      </w:pPr>
      <w:r>
        <w:rPr>
          <w:rStyle w:val="Corpsdetexte12Car"/>
          <w:b/>
          <w:i/>
          <w:iCs w:val="0"/>
          <w:lang w:val="fr-FR"/>
        </w:rPr>
        <w:lastRenderedPageBreak/>
        <w:t>3</w:t>
      </w:r>
      <w:r w:rsidRPr="00CD4970">
        <w:rPr>
          <w:rStyle w:val="Corpsdetexte12Car"/>
          <w:b/>
          <w:i/>
          <w:iCs w:val="0"/>
          <w:lang w:val="fr-FR"/>
        </w:rPr>
        <w:t>.</w:t>
      </w:r>
      <w:r>
        <w:rPr>
          <w:rStyle w:val="Corpsdetexte12Car"/>
          <w:b/>
          <w:i/>
          <w:iCs w:val="0"/>
          <w:lang w:val="fr-FR"/>
        </w:rPr>
        <w:t>3</w:t>
      </w:r>
      <w:r w:rsidRPr="00CD4970">
        <w:rPr>
          <w:rStyle w:val="Corpsdetexte12Car"/>
          <w:b/>
          <w:i/>
          <w:iCs w:val="0"/>
          <w:lang w:val="fr-FR"/>
        </w:rPr>
        <w:t xml:space="preserve">. </w:t>
      </w:r>
      <w:r>
        <w:rPr>
          <w:rStyle w:val="Corpsdetexte12Car"/>
          <w:b/>
          <w:i/>
          <w:iCs w:val="0"/>
          <w:lang w:val="fr-FR"/>
        </w:rPr>
        <w:t>Plasticité multi-surface</w:t>
      </w:r>
    </w:p>
    <w:p w14:paraId="077E4474" w14:textId="29BC8296" w:rsidR="00A84723" w:rsidRDefault="00A84723" w:rsidP="00B84B6D">
      <w:pPr>
        <w:pStyle w:val="Corpsdetexte12retrait5mm"/>
        <w:rPr>
          <w:rStyle w:val="Corpsdetexte12Car"/>
          <w:lang w:val="fr-FR"/>
        </w:rPr>
      </w:pPr>
      <w:r>
        <w:rPr>
          <w:rStyle w:val="Corpsdetexte12Car"/>
          <w:lang w:val="fr-FR"/>
        </w:rPr>
        <w:t>Le dernier terme de l’expression de l’</w:t>
      </w:r>
      <w:r w:rsidR="00573FB5">
        <w:rPr>
          <w:rStyle w:val="Corpsdetexte12Car"/>
          <w:lang w:val="fr-FR"/>
        </w:rPr>
        <w:t>énergie</w:t>
      </w:r>
      <w:r w:rsidR="00F348BB">
        <w:rPr>
          <w:rStyle w:val="Corpsdetexte12Car"/>
          <w:lang w:val="fr-FR"/>
        </w:rPr>
        <w:t xml:space="preserve"> de Gibbs (équation</w:t>
      </w:r>
      <w:r>
        <w:rPr>
          <w:rStyle w:val="Corpsdetexte12Car"/>
          <w:lang w:val="fr-FR"/>
        </w:rPr>
        <w:t xml:space="preserve"> (1)) </w:t>
      </w:r>
      <w:r w:rsidR="00573FB5">
        <w:rPr>
          <w:rStyle w:val="Corpsdetexte12Car"/>
          <w:lang w:val="fr-FR"/>
        </w:rPr>
        <w:t>relève</w:t>
      </w:r>
      <w:r>
        <w:rPr>
          <w:rStyle w:val="Corpsdetexte12Car"/>
          <w:lang w:val="fr-FR"/>
        </w:rPr>
        <w:t xml:space="preserve"> de l’</w:t>
      </w:r>
      <w:r w:rsidR="00573FB5">
        <w:rPr>
          <w:rStyle w:val="Corpsdetexte12Car"/>
          <w:lang w:val="fr-FR"/>
        </w:rPr>
        <w:t>écrouissage</w:t>
      </w:r>
      <w:r>
        <w:rPr>
          <w:rStyle w:val="Corpsdetexte12Car"/>
          <w:lang w:val="fr-FR"/>
        </w:rPr>
        <w:t xml:space="preserve"> </w:t>
      </w:r>
      <w:r w:rsidR="00573FB5">
        <w:rPr>
          <w:rStyle w:val="Corpsdetexte12Car"/>
          <w:lang w:val="fr-FR"/>
        </w:rPr>
        <w:t>cinématique</w:t>
      </w:r>
      <w:r>
        <w:rPr>
          <w:rStyle w:val="Corpsdetexte12Car"/>
          <w:lang w:val="fr-FR"/>
        </w:rPr>
        <w:t xml:space="preserve"> du </w:t>
      </w:r>
      <w:r w:rsidR="00573FB5">
        <w:rPr>
          <w:rStyle w:val="Corpsdetexte12Car"/>
          <w:lang w:val="fr-FR"/>
        </w:rPr>
        <w:t>modèle qui contrôle le déplacement des surfaces de plasticité internes. Le module d’écrouissage (</w:t>
      </w:r>
      <m:oMath>
        <m:sSup>
          <m:sSupPr>
            <m:ctrlPr>
              <w:rPr>
                <w:rStyle w:val="Corpsdetexte12Car"/>
                <w:rFonts w:ascii="Cambria Math" w:hAnsi="Cambria Math"/>
                <w:i/>
                <w:lang w:val="fr-FR"/>
              </w:rPr>
            </m:ctrlPr>
          </m:sSupPr>
          <m:e>
            <m:r>
              <w:rPr>
                <w:rStyle w:val="Corpsdetexte12Car"/>
                <w:rFonts w:ascii="Cambria Math" w:hAnsi="Cambria Math"/>
                <w:lang w:val="fr-FR"/>
              </w:rPr>
              <m:t>H</m:t>
            </m:r>
          </m:e>
          <m:sup>
            <m:d>
              <m:dPr>
                <m:ctrlPr>
                  <w:rPr>
                    <w:rStyle w:val="Corpsdetexte12Car"/>
                    <w:rFonts w:ascii="Cambria Math" w:hAnsi="Cambria Math"/>
                    <w:i/>
                    <w:lang w:val="fr-FR"/>
                  </w:rPr>
                </m:ctrlPr>
              </m:dPr>
              <m:e>
                <m:r>
                  <w:rPr>
                    <w:rStyle w:val="Corpsdetexte12Car"/>
                    <w:rFonts w:ascii="Cambria Math" w:hAnsi="Cambria Math"/>
                    <w:lang w:val="fr-FR"/>
                  </w:rPr>
                  <m:t>n</m:t>
                </m:r>
              </m:e>
            </m:d>
          </m:sup>
        </m:sSup>
      </m:oMath>
      <w:r w:rsidR="00573FB5">
        <w:rPr>
          <w:rStyle w:val="Corpsdetexte12Car"/>
          <w:lang w:val="fr-FR"/>
        </w:rPr>
        <w:t xml:space="preserve">) lié a la </w:t>
      </w:r>
      <w:r w:rsidR="00573FB5" w:rsidRPr="00F348BB">
        <w:rPr>
          <w:rStyle w:val="Corpsdetexte12Car"/>
          <w:i/>
          <w:lang w:val="fr-FR"/>
        </w:rPr>
        <w:t>n</w:t>
      </w:r>
      <w:r w:rsidR="00573FB5" w:rsidRPr="00F348BB">
        <w:rPr>
          <w:rStyle w:val="Corpsdetexte12Car"/>
          <w:i/>
          <w:vertAlign w:val="superscript"/>
          <w:lang w:val="fr-FR"/>
        </w:rPr>
        <w:t>ième</w:t>
      </w:r>
      <w:r w:rsidR="00573FB5">
        <w:rPr>
          <w:rStyle w:val="Corpsdetexte12Car"/>
          <w:lang w:val="fr-FR"/>
        </w:rPr>
        <w:t xml:space="preserve"> surface définit le degré de plasticité de cette surface. Ce processus d’écrouissage est ce qui permet aux déchargements, rechargements, et donc au chargement cyclique d’être progressivement plastique et non purement élastique.</w:t>
      </w:r>
    </w:p>
    <w:p w14:paraId="0A19F2A0" w14:textId="55D48EAF" w:rsidR="00340B45" w:rsidRDefault="00340B45" w:rsidP="00340B45">
      <w:pPr>
        <w:pStyle w:val="Heading1"/>
        <w:rPr>
          <w:lang w:val="fr-FR"/>
        </w:rPr>
      </w:pPr>
      <w:r>
        <w:rPr>
          <w:lang w:val="fr-FR"/>
        </w:rPr>
        <w:t>Les résultats du modèle</w:t>
      </w:r>
    </w:p>
    <w:p w14:paraId="3CC02554" w14:textId="5532D592" w:rsidR="009C462E" w:rsidRPr="00CD4970" w:rsidRDefault="009C462E" w:rsidP="009C462E">
      <w:pPr>
        <w:pStyle w:val="Corpsdetexte12retrait5mm"/>
        <w:spacing w:before="240" w:after="120"/>
        <w:rPr>
          <w:rStyle w:val="Corpsdetexte12Car"/>
          <w:b/>
          <w:i/>
          <w:iCs w:val="0"/>
          <w:lang w:val="fr-FR"/>
        </w:rPr>
      </w:pPr>
      <w:r>
        <w:rPr>
          <w:rStyle w:val="Corpsdetexte12Car"/>
          <w:b/>
          <w:i/>
          <w:iCs w:val="0"/>
          <w:lang w:val="fr-FR"/>
        </w:rPr>
        <w:t>4</w:t>
      </w:r>
      <w:r w:rsidRPr="00CD4970">
        <w:rPr>
          <w:rStyle w:val="Corpsdetexte12Car"/>
          <w:b/>
          <w:i/>
          <w:iCs w:val="0"/>
          <w:lang w:val="fr-FR"/>
        </w:rPr>
        <w:t>.</w:t>
      </w:r>
      <w:r>
        <w:rPr>
          <w:rStyle w:val="Corpsdetexte12Car"/>
          <w:b/>
          <w:i/>
          <w:iCs w:val="0"/>
          <w:lang w:val="fr-FR"/>
        </w:rPr>
        <w:t>1</w:t>
      </w:r>
      <w:r w:rsidRPr="00CD4970">
        <w:rPr>
          <w:rStyle w:val="Corpsdetexte12Car"/>
          <w:b/>
          <w:i/>
          <w:iCs w:val="0"/>
          <w:lang w:val="fr-FR"/>
        </w:rPr>
        <w:t xml:space="preserve">. </w:t>
      </w:r>
      <w:r>
        <w:rPr>
          <w:rStyle w:val="Corpsdetexte12Car"/>
          <w:b/>
          <w:i/>
          <w:iCs w:val="0"/>
          <w:lang w:val="fr-FR"/>
        </w:rPr>
        <w:t>Résultats pour tests monotones</w:t>
      </w:r>
    </w:p>
    <w:p w14:paraId="2B93C780" w14:textId="6013B2F4" w:rsidR="00340B45" w:rsidRDefault="00073398" w:rsidP="00DA275A">
      <w:pPr>
        <w:pStyle w:val="Corpsdetexte12retrait5mm"/>
        <w:jc w:val="center"/>
        <w:rPr>
          <w:rStyle w:val="Corpsdetexte12Car"/>
          <w:lang w:val="fr-FR"/>
        </w:rPr>
      </w:pPr>
      <w:bookmarkStart w:id="0" w:name="_GoBack"/>
      <w:r>
        <w:rPr>
          <w:noProof/>
          <w:lang w:val="en-GB" w:eastAsia="en-GB"/>
        </w:rPr>
        <w:drawing>
          <wp:inline distT="0" distB="0" distL="0" distR="0" wp14:anchorId="6EC51F7E" wp14:editId="6B03B2A0">
            <wp:extent cx="5040000" cy="2451005"/>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403" b="775"/>
                    <a:stretch/>
                  </pic:blipFill>
                  <pic:spPr bwMode="auto">
                    <a:xfrm>
                      <a:off x="0" y="0"/>
                      <a:ext cx="5040000" cy="2451005"/>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0940C2E1" w14:textId="1DFD8287" w:rsidR="00C521B7" w:rsidRDefault="00DA275A" w:rsidP="0082667A">
      <w:pPr>
        <w:pStyle w:val="titredefigure"/>
        <w:rPr>
          <w:rStyle w:val="Corpsdetexte12Car"/>
          <w:lang w:val="fr-FR"/>
        </w:rPr>
      </w:pPr>
      <w:r w:rsidRPr="00CD4970">
        <w:t xml:space="preserve">Figure </w:t>
      </w:r>
      <w:r>
        <w:t>2</w:t>
      </w:r>
      <w:r w:rsidRPr="00CD4970">
        <w:t xml:space="preserve">. </w:t>
      </w:r>
      <w:r w:rsidR="00F348BB">
        <w:t>Tests monotone</w:t>
      </w:r>
      <w:r>
        <w:t>s drainés sur du sable fin de Karlsruhe: (a) et (b) données par Wichtmann et Triantafyllidis (2016a), (c) et (d) modélisations avec HySand</w:t>
      </w:r>
    </w:p>
    <w:p w14:paraId="794F246D" w14:textId="4A7F65D9" w:rsidR="00C521B7" w:rsidRDefault="00073398" w:rsidP="00DA275A">
      <w:pPr>
        <w:pStyle w:val="Corpsdetexte12retrait5mm"/>
        <w:jc w:val="center"/>
        <w:rPr>
          <w:rStyle w:val="Corpsdetexte12Car"/>
          <w:lang w:val="fr-FR"/>
        </w:rPr>
      </w:pPr>
      <w:r>
        <w:rPr>
          <w:noProof/>
          <w:lang w:val="en-GB" w:eastAsia="en-GB"/>
        </w:rPr>
        <w:drawing>
          <wp:inline distT="0" distB="0" distL="0" distR="0" wp14:anchorId="14730D0D" wp14:editId="648B40C8">
            <wp:extent cx="5040000" cy="2509542"/>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368" b="1068"/>
                    <a:stretch/>
                  </pic:blipFill>
                  <pic:spPr bwMode="auto">
                    <a:xfrm>
                      <a:off x="0" y="0"/>
                      <a:ext cx="5040000" cy="2509542"/>
                    </a:xfrm>
                    <a:prstGeom prst="rect">
                      <a:avLst/>
                    </a:prstGeom>
                    <a:ln>
                      <a:noFill/>
                    </a:ln>
                    <a:extLst>
                      <a:ext uri="{53640926-AAD7-44D8-BBD7-CCE9431645EC}">
                        <a14:shadowObscured xmlns:a14="http://schemas.microsoft.com/office/drawing/2010/main"/>
                      </a:ext>
                    </a:extLst>
                  </pic:spPr>
                </pic:pic>
              </a:graphicData>
            </a:graphic>
          </wp:inline>
        </w:drawing>
      </w:r>
    </w:p>
    <w:p w14:paraId="0CC89FD5" w14:textId="7866338D" w:rsidR="00DA275A" w:rsidRDefault="00DA275A" w:rsidP="0082667A">
      <w:pPr>
        <w:pStyle w:val="titredefigure"/>
      </w:pPr>
      <w:r w:rsidRPr="00CD4970">
        <w:t xml:space="preserve">Figure </w:t>
      </w:r>
      <w:r>
        <w:t>3</w:t>
      </w:r>
      <w:r w:rsidRPr="00CD4970">
        <w:t xml:space="preserve">. </w:t>
      </w:r>
      <w:r w:rsidR="00F348BB">
        <w:t>Tests monotone</w:t>
      </w:r>
      <w:r>
        <w:t>s non-drainés sur du sable fin de Karlsruhe: (a) et (b) données par Wichtmann et Triantafyllidis (2016a), (c) et (d) modélisations</w:t>
      </w:r>
    </w:p>
    <w:p w14:paraId="305917EE" w14:textId="7F601347" w:rsidR="009C462E" w:rsidRDefault="009C462E" w:rsidP="009C462E">
      <w:pPr>
        <w:pStyle w:val="Corpsdetexte12retrait5mm"/>
        <w:rPr>
          <w:rStyle w:val="Corpsdetexte12Car"/>
          <w:lang w:val="fr-FR"/>
        </w:rPr>
      </w:pPr>
      <w:r w:rsidRPr="009C462E">
        <w:rPr>
          <w:rStyle w:val="Corpsdetexte12Car"/>
          <w:lang w:val="fr-FR"/>
        </w:rPr>
        <w:t>HySand modélise la contraction initiale dans les tests drainés (figure 2), et l’accumulation progressive</w:t>
      </w:r>
      <w:r>
        <w:rPr>
          <w:rStyle w:val="Corpsdetexte12Car"/>
          <w:lang w:val="fr-FR"/>
        </w:rPr>
        <w:t xml:space="preserve"> de pression interstitielle en chargement non-</w:t>
      </w:r>
      <w:r w:rsidR="003A2570">
        <w:rPr>
          <w:rStyle w:val="Corpsdetexte12Car"/>
          <w:lang w:val="fr-FR"/>
        </w:rPr>
        <w:t>drainé</w:t>
      </w:r>
      <w:r>
        <w:rPr>
          <w:rStyle w:val="Corpsdetexte12Car"/>
          <w:lang w:val="fr-FR"/>
        </w:rPr>
        <w:t xml:space="preserve"> (figure 3)</w:t>
      </w:r>
      <w:r w:rsidR="003A2570">
        <w:rPr>
          <w:rStyle w:val="Corpsdetexte12Car"/>
          <w:lang w:val="fr-FR"/>
        </w:rPr>
        <w:t xml:space="preserve">, ceci grâce à la contraction dépendant de la pression. C’est la dépendance de la dilatation sur la densité qui amène à des dilatations différentes en chargement drainé, et à des asymptotes contrainte-déformation différentes en chargement non-drainé. La dépendance de la </w:t>
      </w:r>
      <w:r w:rsidR="003A2570">
        <w:rPr>
          <w:rStyle w:val="Corpsdetexte12Car"/>
          <w:lang w:val="fr-FR"/>
        </w:rPr>
        <w:lastRenderedPageBreak/>
        <w:t>dilatation sur l’anisotropie, et le développement progressif de cette dernière, rend possible une transition douce de la contraction à la dilatation en chargement drainé, et d’une accumulation des pressions interstitielles à leur dissipation en chargement non-drainé.</w:t>
      </w:r>
    </w:p>
    <w:p w14:paraId="23D080E2" w14:textId="786F4FF0" w:rsidR="003A2570" w:rsidRDefault="003A2570" w:rsidP="0024583A">
      <w:pPr>
        <w:pStyle w:val="Corpsdetexte12retrait5mm"/>
        <w:ind w:firstLine="284"/>
        <w:rPr>
          <w:rStyle w:val="Corpsdetexte12Car"/>
          <w:lang w:val="fr-FR"/>
        </w:rPr>
      </w:pPr>
      <w:r>
        <w:rPr>
          <w:rStyle w:val="Corpsdetexte12Car"/>
          <w:lang w:val="fr-FR"/>
        </w:rPr>
        <w:t>La capacité transitoire croissant avec la densité en chargement drainé n’est pas spécifiée dans le modèle. Il s’agit d’une conséquence directe de la contrainte de dilatation (équation (14))</w:t>
      </w:r>
      <w:r w:rsidR="00A84723">
        <w:rPr>
          <w:rStyle w:val="Corpsdetexte12Car"/>
          <w:lang w:val="fr-FR"/>
        </w:rPr>
        <w:t xml:space="preserve"> et de son implémentation en hyperplasticité.</w:t>
      </w:r>
    </w:p>
    <w:p w14:paraId="615A99C1" w14:textId="041E4BBA" w:rsidR="00A84723" w:rsidRDefault="00A84723" w:rsidP="0024583A">
      <w:pPr>
        <w:pStyle w:val="Corpsdetexte12retrait5mm"/>
        <w:ind w:firstLine="284"/>
        <w:rPr>
          <w:rStyle w:val="Corpsdetexte12Car"/>
          <w:lang w:val="fr-FR"/>
        </w:rPr>
      </w:pPr>
      <w:r>
        <w:rPr>
          <w:rStyle w:val="Corpsdetexte12Car"/>
          <w:lang w:val="fr-FR"/>
        </w:rPr>
        <w:t>Comme le montre</w:t>
      </w:r>
      <w:r w:rsidR="00F348BB">
        <w:rPr>
          <w:rStyle w:val="Corpsdetexte12Car"/>
          <w:lang w:val="fr-FR"/>
        </w:rPr>
        <w:t>nt</w:t>
      </w:r>
      <w:r>
        <w:rPr>
          <w:rStyle w:val="Corpsdetexte12Car"/>
          <w:lang w:val="fr-FR"/>
        </w:rPr>
        <w:t xml:space="preserve"> les figures 2 et 3, HySand est </w:t>
      </w:r>
      <w:r w:rsidR="00573FB5">
        <w:rPr>
          <w:rStyle w:val="Corpsdetexte12Car"/>
          <w:lang w:val="fr-FR"/>
        </w:rPr>
        <w:t>à</w:t>
      </w:r>
      <w:r>
        <w:rPr>
          <w:rStyle w:val="Corpsdetexte12Car"/>
          <w:lang w:val="fr-FR"/>
        </w:rPr>
        <w:t xml:space="preserve"> </w:t>
      </w:r>
      <w:r w:rsidR="00573FB5">
        <w:rPr>
          <w:rStyle w:val="Corpsdetexte12Car"/>
          <w:lang w:val="fr-FR"/>
        </w:rPr>
        <w:t>même</w:t>
      </w:r>
      <w:r>
        <w:rPr>
          <w:rStyle w:val="Corpsdetexte12Car"/>
          <w:lang w:val="fr-FR"/>
        </w:rPr>
        <w:t xml:space="preserve"> de reproduire les résultats de test monotones pour toute densité de sable fin de Karlsruhe.</w:t>
      </w:r>
    </w:p>
    <w:p w14:paraId="7F34771E" w14:textId="2CF346D3" w:rsidR="00A84723" w:rsidRPr="00CD4970" w:rsidRDefault="00A84723" w:rsidP="00A84723">
      <w:pPr>
        <w:pStyle w:val="Corpsdetexte12retrait5mm"/>
        <w:spacing w:before="240" w:after="120"/>
        <w:rPr>
          <w:rStyle w:val="Corpsdetexte12Car"/>
          <w:b/>
          <w:i/>
          <w:iCs w:val="0"/>
          <w:lang w:val="fr-FR"/>
        </w:rPr>
      </w:pPr>
      <w:r>
        <w:rPr>
          <w:rStyle w:val="Corpsdetexte12Car"/>
          <w:b/>
          <w:i/>
          <w:iCs w:val="0"/>
          <w:lang w:val="fr-FR"/>
        </w:rPr>
        <w:t>4</w:t>
      </w:r>
      <w:r w:rsidRPr="00CD4970">
        <w:rPr>
          <w:rStyle w:val="Corpsdetexte12Car"/>
          <w:b/>
          <w:i/>
          <w:iCs w:val="0"/>
          <w:lang w:val="fr-FR"/>
        </w:rPr>
        <w:t>.</w:t>
      </w:r>
      <w:r>
        <w:rPr>
          <w:rStyle w:val="Corpsdetexte12Car"/>
          <w:b/>
          <w:i/>
          <w:iCs w:val="0"/>
          <w:lang w:val="fr-FR"/>
        </w:rPr>
        <w:t>2</w:t>
      </w:r>
      <w:r w:rsidRPr="00CD4970">
        <w:rPr>
          <w:rStyle w:val="Corpsdetexte12Car"/>
          <w:b/>
          <w:i/>
          <w:iCs w:val="0"/>
          <w:lang w:val="fr-FR"/>
        </w:rPr>
        <w:t xml:space="preserve">. </w:t>
      </w:r>
      <w:r>
        <w:rPr>
          <w:rStyle w:val="Corpsdetexte12Car"/>
          <w:b/>
          <w:i/>
          <w:iCs w:val="0"/>
          <w:lang w:val="fr-FR"/>
        </w:rPr>
        <w:t>Résultats pour tests cycliques</w:t>
      </w:r>
    </w:p>
    <w:p w14:paraId="74E3DE71" w14:textId="4DCE635A" w:rsidR="00DA275A" w:rsidRDefault="00A84723" w:rsidP="00573FB5">
      <w:pPr>
        <w:pStyle w:val="Corpsdetexte12retrait5mm"/>
        <w:rPr>
          <w:rStyle w:val="Corpsdetexte12Car"/>
          <w:lang w:val="fr-FR"/>
        </w:rPr>
      </w:pPr>
      <w:r w:rsidRPr="00A84723">
        <w:rPr>
          <w:rStyle w:val="Corpsdetexte12Car"/>
          <w:lang w:val="fr-FR"/>
        </w:rPr>
        <w:t>Une des limitations majeures des modèles constitutifs de sable disponibles aujourd’hui est leur incapacité à reproduire le rythme d’accumulation de la pression interstitielle lors d’essais cyclique</w:t>
      </w:r>
      <w:r>
        <w:rPr>
          <w:rStyle w:val="Corpsdetexte12Car"/>
          <w:lang w:val="fr-FR"/>
        </w:rPr>
        <w:t>s contrôlés en contrainte ; à savoir, une première phase d’accumulation importante lors du premier cycle qui diminue progressivement, pour ensuite entrer dans une seconde phase o</w:t>
      </w:r>
      <w:r w:rsidR="009E60E4">
        <w:rPr>
          <w:rStyle w:val="Corpsdetexte12Car"/>
          <w:lang w:val="fr-FR"/>
        </w:rPr>
        <w:t>ù</w:t>
      </w:r>
      <w:r>
        <w:rPr>
          <w:rStyle w:val="Corpsdetexte12Car"/>
          <w:lang w:val="fr-FR"/>
        </w:rPr>
        <w:t xml:space="preserve"> le rythme d’accumulation </w:t>
      </w:r>
      <w:r w:rsidR="000C3BAD">
        <w:rPr>
          <w:rStyle w:val="Corpsdetexte12Car"/>
          <w:lang w:val="fr-FR"/>
        </w:rPr>
        <w:t>s’</w:t>
      </w:r>
      <w:r>
        <w:rPr>
          <w:rStyle w:val="Corpsdetexte12Car"/>
          <w:lang w:val="fr-FR"/>
        </w:rPr>
        <w:t xml:space="preserve">accélère. HySand capture la </w:t>
      </w:r>
      <w:r w:rsidR="00573FB5">
        <w:rPr>
          <w:rStyle w:val="Corpsdetexte12Car"/>
          <w:lang w:val="fr-FR"/>
        </w:rPr>
        <w:t>première</w:t>
      </w:r>
      <w:r>
        <w:rPr>
          <w:rStyle w:val="Corpsdetexte12Car"/>
          <w:lang w:val="fr-FR"/>
        </w:rPr>
        <w:t xml:space="preserve"> phase </w:t>
      </w:r>
      <w:r w:rsidR="00573FB5">
        <w:rPr>
          <w:rStyle w:val="Corpsdetexte12Car"/>
          <w:lang w:val="fr-FR"/>
        </w:rPr>
        <w:t>fidèlement</w:t>
      </w:r>
      <w:r>
        <w:rPr>
          <w:rStyle w:val="Corpsdetexte12Car"/>
          <w:lang w:val="fr-FR"/>
        </w:rPr>
        <w:t xml:space="preserve">, comme le montre la </w:t>
      </w:r>
      <w:r w:rsidR="00573FB5">
        <w:rPr>
          <w:rStyle w:val="Corpsdetexte12Car"/>
          <w:lang w:val="fr-FR"/>
        </w:rPr>
        <w:t>comparaison</w:t>
      </w:r>
      <w:r>
        <w:rPr>
          <w:rStyle w:val="Corpsdetexte12Car"/>
          <w:lang w:val="fr-FR"/>
        </w:rPr>
        <w:t xml:space="preserve"> des </w:t>
      </w:r>
      <w:r w:rsidR="00573FB5">
        <w:rPr>
          <w:rStyle w:val="Corpsdetexte12Car"/>
          <w:lang w:val="fr-FR"/>
        </w:rPr>
        <w:t>résultats</w:t>
      </w:r>
      <w:r>
        <w:rPr>
          <w:rStyle w:val="Corpsdetexte12Car"/>
          <w:lang w:val="fr-FR"/>
        </w:rPr>
        <w:t xml:space="preserve"> aux </w:t>
      </w:r>
      <w:r w:rsidR="00573FB5">
        <w:rPr>
          <w:rStyle w:val="Corpsdetexte12Car"/>
          <w:lang w:val="fr-FR"/>
        </w:rPr>
        <w:t>données</w:t>
      </w:r>
      <w:r>
        <w:rPr>
          <w:rStyle w:val="Corpsdetexte12Car"/>
          <w:lang w:val="fr-FR"/>
        </w:rPr>
        <w:t xml:space="preserve"> dans la figure 4. Ceci est possible </w:t>
      </w:r>
      <w:r w:rsidR="00573FB5">
        <w:rPr>
          <w:rStyle w:val="Corpsdetexte12Car"/>
          <w:lang w:val="fr-FR"/>
        </w:rPr>
        <w:t>grâce</w:t>
      </w:r>
      <w:r>
        <w:rPr>
          <w:rStyle w:val="Corpsdetexte12Car"/>
          <w:lang w:val="fr-FR"/>
        </w:rPr>
        <w:t xml:space="preserve"> </w:t>
      </w:r>
      <w:r w:rsidR="00573FB5">
        <w:rPr>
          <w:rStyle w:val="Corpsdetexte12Car"/>
          <w:lang w:val="fr-FR"/>
        </w:rPr>
        <w:t>à</w:t>
      </w:r>
      <w:r>
        <w:rPr>
          <w:rStyle w:val="Corpsdetexte12Car"/>
          <w:lang w:val="fr-FR"/>
        </w:rPr>
        <w:t xml:space="preserve"> la combinaison</w:t>
      </w:r>
      <w:r w:rsidR="00573FB5">
        <w:rPr>
          <w:rStyle w:val="Corpsdetexte12Car"/>
          <w:lang w:val="fr-FR"/>
        </w:rPr>
        <w:t xml:space="preserve"> de la dépendance sur la pression de la contraction et aux multiples surfaces de plasticité. L’initiation de la deuxième phase est</w:t>
      </w:r>
      <w:r w:rsidR="00CD1234">
        <w:rPr>
          <w:rStyle w:val="Corpsdetexte12Car"/>
          <w:lang w:val="fr-FR"/>
        </w:rPr>
        <w:t>,</w:t>
      </w:r>
      <w:r w:rsidR="00573FB5">
        <w:rPr>
          <w:rStyle w:val="Corpsdetexte12Car"/>
          <w:lang w:val="fr-FR"/>
        </w:rPr>
        <w:t xml:space="preserve"> elle aussi</w:t>
      </w:r>
      <w:r w:rsidR="00CD1234">
        <w:rPr>
          <w:rStyle w:val="Corpsdetexte12Car"/>
          <w:lang w:val="fr-FR"/>
        </w:rPr>
        <w:t>,</w:t>
      </w:r>
      <w:r w:rsidR="00573FB5">
        <w:rPr>
          <w:rStyle w:val="Corpsdetexte12Car"/>
          <w:lang w:val="fr-FR"/>
        </w:rPr>
        <w:t xml:space="preserve"> fidèlement reproduite par HySand</w:t>
      </w:r>
      <w:r w:rsidR="00CD1234">
        <w:rPr>
          <w:rStyle w:val="Corpsdetexte12Car"/>
          <w:lang w:val="fr-FR"/>
        </w:rPr>
        <w:t>.</w:t>
      </w:r>
      <w:r w:rsidR="00573FB5">
        <w:rPr>
          <w:rStyle w:val="Corpsdetexte12Car"/>
          <w:lang w:val="fr-FR"/>
        </w:rPr>
        <w:t xml:space="preserve"> </w:t>
      </w:r>
      <w:r w:rsidR="00CD1234">
        <w:rPr>
          <w:rStyle w:val="Corpsdetexte12Car"/>
          <w:lang w:val="fr-FR"/>
        </w:rPr>
        <w:t>C</w:t>
      </w:r>
      <w:r w:rsidR="00573FB5">
        <w:rPr>
          <w:rStyle w:val="Corpsdetexte12Car"/>
          <w:lang w:val="fr-FR"/>
        </w:rPr>
        <w:t>ependant le modèle est incapable de capturer les cycles</w:t>
      </w:r>
      <w:r w:rsidR="00F348BB">
        <w:rPr>
          <w:rStyle w:val="Corpsdetexte12Car"/>
          <w:lang w:val="fr-FR"/>
        </w:rPr>
        <w:t xml:space="preserve"> de</w:t>
      </w:r>
      <w:r w:rsidR="00573FB5">
        <w:rPr>
          <w:rStyle w:val="Corpsdetexte12Car"/>
          <w:lang w:val="fr-FR"/>
        </w:rPr>
        <w:t xml:space="preserve"> liquéfaction.</w:t>
      </w:r>
    </w:p>
    <w:p w14:paraId="4E30DD74" w14:textId="29803C2F" w:rsidR="00132DF5" w:rsidRDefault="00132DF5" w:rsidP="00DA275A">
      <w:pPr>
        <w:pStyle w:val="Corpsdetexte12retrait5mm"/>
        <w:jc w:val="center"/>
        <w:rPr>
          <w:rStyle w:val="Corpsdetexte12Car"/>
          <w:lang w:val="fr-FR"/>
        </w:rPr>
      </w:pPr>
      <w:r>
        <w:rPr>
          <w:noProof/>
          <w:lang w:val="en-GB" w:eastAsia="en-GB"/>
        </w:rPr>
        <w:drawing>
          <wp:inline distT="0" distB="0" distL="0" distR="0" wp14:anchorId="4FBDA31A" wp14:editId="137E6E42">
            <wp:extent cx="5040000" cy="2444574"/>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635" b="1004"/>
                    <a:stretch/>
                  </pic:blipFill>
                  <pic:spPr bwMode="auto">
                    <a:xfrm>
                      <a:off x="0" y="0"/>
                      <a:ext cx="5040000" cy="2444574"/>
                    </a:xfrm>
                    <a:prstGeom prst="rect">
                      <a:avLst/>
                    </a:prstGeom>
                    <a:ln>
                      <a:noFill/>
                    </a:ln>
                    <a:extLst>
                      <a:ext uri="{53640926-AAD7-44D8-BBD7-CCE9431645EC}">
                        <a14:shadowObscured xmlns:a14="http://schemas.microsoft.com/office/drawing/2010/main"/>
                      </a:ext>
                    </a:extLst>
                  </pic:spPr>
                </pic:pic>
              </a:graphicData>
            </a:graphic>
          </wp:inline>
        </w:drawing>
      </w:r>
    </w:p>
    <w:p w14:paraId="312B8DA9" w14:textId="09621633" w:rsidR="00DA275A" w:rsidRPr="00CD4970" w:rsidRDefault="00DA275A" w:rsidP="0082667A">
      <w:pPr>
        <w:pStyle w:val="titredefigure"/>
      </w:pPr>
      <w:r w:rsidRPr="00CD4970">
        <w:t xml:space="preserve">Figure </w:t>
      </w:r>
      <w:r>
        <w:t>4</w:t>
      </w:r>
      <w:r w:rsidRPr="00CD4970">
        <w:t xml:space="preserve">. </w:t>
      </w:r>
      <w:r>
        <w:t>Test cyclique non-drainé contrôlé en contrainte sur du sable fin de Karlsruhe de densité medium: (a) et (b) données par Wichtmann et Triantafyllidis (2016a), (c) et (d) modélisations</w:t>
      </w:r>
    </w:p>
    <w:p w14:paraId="5ADB00D6" w14:textId="35BA6FD5" w:rsidR="00132DF5" w:rsidRDefault="00132DF5" w:rsidP="00DA275A">
      <w:pPr>
        <w:pStyle w:val="Corpsdetexte12retrait5mm"/>
        <w:jc w:val="center"/>
        <w:rPr>
          <w:rStyle w:val="Corpsdetexte12Car"/>
          <w:lang w:val="fr-FR"/>
        </w:rPr>
      </w:pPr>
      <w:r>
        <w:rPr>
          <w:noProof/>
          <w:lang w:val="en-GB" w:eastAsia="en-GB"/>
        </w:rPr>
        <w:drawing>
          <wp:inline distT="0" distB="0" distL="0" distR="0" wp14:anchorId="4C6109C2" wp14:editId="301B1626">
            <wp:extent cx="5040000" cy="1251238"/>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958" b="3618"/>
                    <a:stretch/>
                  </pic:blipFill>
                  <pic:spPr bwMode="auto">
                    <a:xfrm>
                      <a:off x="0" y="0"/>
                      <a:ext cx="5040000" cy="1251238"/>
                    </a:xfrm>
                    <a:prstGeom prst="rect">
                      <a:avLst/>
                    </a:prstGeom>
                    <a:ln>
                      <a:noFill/>
                    </a:ln>
                    <a:extLst>
                      <a:ext uri="{53640926-AAD7-44D8-BBD7-CCE9431645EC}">
                        <a14:shadowObscured xmlns:a14="http://schemas.microsoft.com/office/drawing/2010/main"/>
                      </a:ext>
                    </a:extLst>
                  </pic:spPr>
                </pic:pic>
              </a:graphicData>
            </a:graphic>
          </wp:inline>
        </w:drawing>
      </w:r>
    </w:p>
    <w:p w14:paraId="36B8230E" w14:textId="119CB53F" w:rsidR="00DA275A" w:rsidRDefault="00DA275A" w:rsidP="0082667A">
      <w:pPr>
        <w:pStyle w:val="titredefigure"/>
      </w:pPr>
      <w:r w:rsidRPr="00CD4970">
        <w:t xml:space="preserve">Figure </w:t>
      </w:r>
      <w:r w:rsidR="00395392">
        <w:t>5</w:t>
      </w:r>
      <w:r w:rsidRPr="00CD4970">
        <w:t xml:space="preserve">. </w:t>
      </w:r>
      <w:r>
        <w:t>Test cyclique non-drainé contrôlé en déformation sur du sable fin de Karlsruhe de densité m</w:t>
      </w:r>
      <w:r w:rsidR="001E30CF">
        <w:t>é</w:t>
      </w:r>
      <w:r>
        <w:t>dium: (a) données par Wichtmann et Triantafyllidis (2016a), (b) modélisation</w:t>
      </w:r>
    </w:p>
    <w:p w14:paraId="2B0CFECC" w14:textId="49F7D52F" w:rsidR="0082667A" w:rsidRPr="0082667A" w:rsidRDefault="0082667A" w:rsidP="0024583A">
      <w:pPr>
        <w:pStyle w:val="Corpsdetexte12retrait5mm"/>
        <w:ind w:firstLine="284"/>
        <w:rPr>
          <w:rStyle w:val="Corpsdetexte12Car"/>
          <w:lang w:val="fr-FR"/>
        </w:rPr>
      </w:pPr>
      <w:r>
        <w:rPr>
          <w:rStyle w:val="Corpsdetexte12Car"/>
          <w:lang w:val="fr-FR"/>
        </w:rPr>
        <w:t xml:space="preserve">L’accumulation de pression interstitielle lors d’un test cyclique contrôlé en déformation (avec un premier cycle </w:t>
      </w:r>
      <w:r w:rsidR="00F348BB">
        <w:rPr>
          <w:rStyle w:val="Corpsdetexte12Car"/>
          <w:lang w:val="fr-FR"/>
        </w:rPr>
        <w:t>drainé</w:t>
      </w:r>
      <w:r>
        <w:rPr>
          <w:rStyle w:val="Corpsdetexte12Car"/>
          <w:lang w:val="fr-FR"/>
        </w:rPr>
        <w:t xml:space="preserve"> représenté dans la simulation, figure 5), est bien reproduite par HySand grâce à la dépendance de la contraction sur la pression.</w:t>
      </w:r>
    </w:p>
    <w:p w14:paraId="16596C35" w14:textId="0567A4B8" w:rsidR="00395392" w:rsidRDefault="00395392" w:rsidP="00395392">
      <w:pPr>
        <w:pStyle w:val="Heading1"/>
        <w:rPr>
          <w:lang w:val="fr-FR"/>
        </w:rPr>
      </w:pPr>
      <w:r>
        <w:rPr>
          <w:lang w:val="fr-FR"/>
        </w:rPr>
        <w:lastRenderedPageBreak/>
        <w:t>Conclusions</w:t>
      </w:r>
    </w:p>
    <w:p w14:paraId="4369052A" w14:textId="6E5F51A4" w:rsidR="00AF5494" w:rsidRDefault="00395392" w:rsidP="00B84B6D">
      <w:pPr>
        <w:pStyle w:val="Corpsdetexte12retrait5mm"/>
        <w:rPr>
          <w:rStyle w:val="Corpsdetexte12Car"/>
          <w:lang w:val="fr-FR"/>
        </w:rPr>
      </w:pPr>
      <w:r>
        <w:rPr>
          <w:rStyle w:val="Corpsdetexte12Car"/>
          <w:lang w:val="fr-FR"/>
        </w:rPr>
        <w:t>Dans la présente étude, HySand, un nouveau modèle constitutif en contrainte effective pour les sables</w:t>
      </w:r>
      <w:r w:rsidR="00787645">
        <w:rPr>
          <w:rStyle w:val="Corpsdetexte12Car"/>
          <w:lang w:val="fr-FR"/>
        </w:rPr>
        <w:t>,</w:t>
      </w:r>
      <w:r>
        <w:rPr>
          <w:rStyle w:val="Corpsdetexte12Car"/>
          <w:lang w:val="fr-FR"/>
        </w:rPr>
        <w:t xml:space="preserve"> a été présenté et ses résultats comparés à des données triaxiales.</w:t>
      </w:r>
      <w:r w:rsidR="00892337">
        <w:rPr>
          <w:rStyle w:val="Corpsdetexte12Car"/>
          <w:lang w:val="fr-FR"/>
        </w:rPr>
        <w:t xml:space="preserve"> Gr</w:t>
      </w:r>
      <w:r w:rsidR="00E124C1">
        <w:rPr>
          <w:rStyle w:val="Corpsdetexte12Car"/>
          <w:lang w:val="fr-FR"/>
        </w:rPr>
        <w:t>â</w:t>
      </w:r>
      <w:r w:rsidR="00892337">
        <w:rPr>
          <w:rStyle w:val="Corpsdetexte12Car"/>
          <w:lang w:val="fr-FR"/>
        </w:rPr>
        <w:t>ce à ses multiples surfaces de plasticité</w:t>
      </w:r>
      <w:r w:rsidR="00374513">
        <w:rPr>
          <w:rStyle w:val="Corpsdetexte12Car"/>
          <w:lang w:val="fr-FR"/>
        </w:rPr>
        <w:t>, à une contraction dépendant de la pression et à un mécanisme volumique dépendant de la densité et de l’anisotropie</w:t>
      </w:r>
      <w:r w:rsidR="00892337">
        <w:rPr>
          <w:rStyle w:val="Corpsdetexte12Car"/>
          <w:lang w:val="fr-FR"/>
        </w:rPr>
        <w:t>, HySand est capable de reproduire le comportement des sables de densités variées sous chargement</w:t>
      </w:r>
      <w:r w:rsidR="00374513">
        <w:rPr>
          <w:rStyle w:val="Corpsdetexte12Car"/>
          <w:lang w:val="fr-FR"/>
        </w:rPr>
        <w:t>s</w:t>
      </w:r>
      <w:r w:rsidR="00892337">
        <w:rPr>
          <w:rStyle w:val="Corpsdetexte12Car"/>
          <w:lang w:val="fr-FR"/>
        </w:rPr>
        <w:t xml:space="preserve"> monotone</w:t>
      </w:r>
      <w:r w:rsidR="00374513">
        <w:rPr>
          <w:rStyle w:val="Corpsdetexte12Car"/>
          <w:lang w:val="fr-FR"/>
        </w:rPr>
        <w:t>s</w:t>
      </w:r>
      <w:r w:rsidR="00892337">
        <w:rPr>
          <w:rStyle w:val="Corpsdetexte12Car"/>
          <w:lang w:val="fr-FR"/>
        </w:rPr>
        <w:t xml:space="preserve"> comme cyclique</w:t>
      </w:r>
      <w:r w:rsidR="00374513">
        <w:rPr>
          <w:rStyle w:val="Corpsdetexte12Car"/>
          <w:lang w:val="fr-FR"/>
        </w:rPr>
        <w:t>s</w:t>
      </w:r>
      <w:r w:rsidR="00892337">
        <w:rPr>
          <w:rStyle w:val="Corpsdetexte12Car"/>
          <w:lang w:val="fr-FR"/>
        </w:rPr>
        <w:t>, à l’exception des cycles de liquéfaction. Ces résultats permettent d’envisager avec confiance la future implémentation d’HySand dans un code aux éléments finis avec l’objectif de simuler le chargement cyclique d’un monopieu d’éolienne offshore.</w:t>
      </w:r>
    </w:p>
    <w:p w14:paraId="5A3D06D5" w14:textId="7F4733B0" w:rsidR="00C7428D" w:rsidRPr="00C7428D" w:rsidRDefault="00C7428D" w:rsidP="00E81527">
      <w:pPr>
        <w:pStyle w:val="Corpsdetexte12retrait5mm"/>
        <w:spacing w:before="240" w:after="120"/>
        <w:rPr>
          <w:rStyle w:val="Corpsdetexte12Car"/>
          <w:b/>
          <w:lang w:val="fr-FR"/>
        </w:rPr>
      </w:pPr>
      <w:r w:rsidRPr="00C7428D">
        <w:rPr>
          <w:rStyle w:val="Corpsdetexte12Car"/>
          <w:b/>
          <w:lang w:val="fr-FR"/>
        </w:rPr>
        <w:t xml:space="preserve">L’activité présentée dans ce papier a été financée par </w:t>
      </w:r>
      <w:r w:rsidRPr="00C7428D">
        <w:rPr>
          <w:b/>
        </w:rPr>
        <w:t>Ørsted</w:t>
      </w:r>
      <w:r w:rsidRPr="00C7428D">
        <w:rPr>
          <w:b/>
          <w:lang w:val="fr-FR"/>
        </w:rPr>
        <w:t>.</w:t>
      </w:r>
    </w:p>
    <w:p w14:paraId="52F684F9" w14:textId="26B5189D" w:rsidR="00AF5494" w:rsidRPr="0082667A" w:rsidRDefault="0082667A" w:rsidP="007D581D">
      <w:pPr>
        <w:pStyle w:val="Corpsdetexte12retrait5mm"/>
        <w:spacing w:before="240" w:after="120"/>
        <w:rPr>
          <w:rStyle w:val="Corpsdetexte12Car"/>
          <w:b/>
          <w:lang w:val="fr-FR"/>
        </w:rPr>
      </w:pPr>
      <w:r w:rsidRPr="0082667A">
        <w:rPr>
          <w:rStyle w:val="Corpsdetexte12Car"/>
          <w:b/>
          <w:lang w:val="fr-FR"/>
        </w:rPr>
        <w:t>Références</w:t>
      </w:r>
      <w:r>
        <w:rPr>
          <w:rStyle w:val="Corpsdetexte12Car"/>
          <w:b/>
          <w:lang w:val="fr-FR"/>
        </w:rPr>
        <w:t xml:space="preserve"> bibliographiques</w:t>
      </w:r>
      <w:r w:rsidRPr="0082667A">
        <w:rPr>
          <w:rStyle w:val="Corpsdetexte12Car"/>
          <w:b/>
          <w:lang w:val="fr-FR"/>
        </w:rPr>
        <w:t> :</w:t>
      </w:r>
    </w:p>
    <w:p w14:paraId="77D21C69" w14:textId="77777777" w:rsidR="00056A82" w:rsidRPr="00056A82" w:rsidRDefault="00056A82" w:rsidP="00056A82">
      <w:pPr>
        <w:pStyle w:val="Corpsdetexte12"/>
        <w:rPr>
          <w:lang w:val="en-GB"/>
        </w:rPr>
      </w:pPr>
      <w:r w:rsidRPr="00056A82">
        <w:rPr>
          <w:lang w:val="fr-FR"/>
        </w:rPr>
        <w:t xml:space="preserve">Byrne, B.W., et al. </w:t>
      </w:r>
      <w:r w:rsidRPr="00056A82">
        <w:rPr>
          <w:lang w:val="en-GB"/>
        </w:rPr>
        <w:t>(2020). PISA design model for monopiles for offshore wind turbines: application to a stiff glacial clay till. G</w:t>
      </w:r>
      <w:r w:rsidRPr="00056A82">
        <w:rPr>
          <w:rFonts w:hint="eastAsia"/>
          <w:lang w:val="en-GB"/>
        </w:rPr>
        <w:t>é</w:t>
      </w:r>
      <w:r w:rsidRPr="00056A82">
        <w:rPr>
          <w:lang w:val="en-GB"/>
        </w:rPr>
        <w:t>otechnique (70), 1030-1047.</w:t>
      </w:r>
    </w:p>
    <w:p w14:paraId="5298D949" w14:textId="5548B8E1" w:rsidR="00056A82" w:rsidRDefault="00056A82" w:rsidP="00056A82">
      <w:pPr>
        <w:pStyle w:val="Corpsdetexte12"/>
        <w:rPr>
          <w:lang w:val="en-GB"/>
        </w:rPr>
      </w:pPr>
      <w:r w:rsidRPr="00056A82">
        <w:rPr>
          <w:lang w:val="en-GB"/>
        </w:rPr>
        <w:t>Duque, J., Yang, M., Fuentes, W., Ma</w:t>
      </w:r>
      <w:r w:rsidRPr="00056A82">
        <w:rPr>
          <w:rFonts w:hint="eastAsia"/>
          <w:lang w:val="en-GB"/>
        </w:rPr>
        <w:t>ší</w:t>
      </w:r>
      <w:r w:rsidRPr="00056A82">
        <w:rPr>
          <w:lang w:val="en-GB"/>
        </w:rPr>
        <w:t>n, D., Taiebat, M. (2021) Characteristic limitations of advanced plasticity and hypoplasticity models for cyclic loading of sands. Acta Geotech.</w:t>
      </w:r>
    </w:p>
    <w:p w14:paraId="31263439" w14:textId="77777777" w:rsidR="0082667A" w:rsidRPr="0082667A" w:rsidRDefault="0082667A" w:rsidP="0082667A">
      <w:pPr>
        <w:pStyle w:val="Corpsdetexte12"/>
        <w:rPr>
          <w:lang w:val="en-GB"/>
        </w:rPr>
      </w:pPr>
      <w:r w:rsidRPr="0082667A">
        <w:rPr>
          <w:lang w:val="en-GB"/>
        </w:rPr>
        <w:t>Germain, P., Nguyen,Q.S., Suquet, P. (1983) Continuum thermodynamics, Trans. ASME J. Appl. Mech., 50 (4B), pp. 1010-1020</w:t>
      </w:r>
    </w:p>
    <w:p w14:paraId="21AE4A46" w14:textId="0A325950" w:rsidR="0082667A" w:rsidRPr="00F2257A" w:rsidRDefault="0082667A" w:rsidP="0082667A">
      <w:pPr>
        <w:pStyle w:val="Corpsdetexte12"/>
        <w:rPr>
          <w:lang w:val="en-US"/>
        </w:rPr>
      </w:pPr>
      <w:r w:rsidRPr="007D581D">
        <w:rPr>
          <w:lang w:val="en-GB"/>
        </w:rPr>
        <w:t xml:space="preserve">Halphen, B., Nguyen, Q. (1975). </w:t>
      </w:r>
      <w:r>
        <w:rPr>
          <w:lang w:val="fr-FR"/>
        </w:rPr>
        <w:t>Sur les matériaux s</w:t>
      </w:r>
      <w:r w:rsidRPr="00CD4970">
        <w:rPr>
          <w:lang w:val="fr-FR"/>
        </w:rPr>
        <w:t>tand</w:t>
      </w:r>
      <w:r>
        <w:rPr>
          <w:lang w:val="fr-FR"/>
        </w:rPr>
        <w:t>ard g</w:t>
      </w:r>
      <w:r w:rsidRPr="00CD4970">
        <w:rPr>
          <w:lang w:val="fr-FR"/>
        </w:rPr>
        <w:t xml:space="preserve">énéralisés. </w:t>
      </w:r>
      <w:r w:rsidRPr="00F2257A">
        <w:rPr>
          <w:lang w:val="en-US"/>
        </w:rPr>
        <w:t>Journal de Mécanique. 14. 39-63.</w:t>
      </w:r>
    </w:p>
    <w:p w14:paraId="4CD4AA26" w14:textId="77777777" w:rsidR="00056A82" w:rsidRPr="00056A82" w:rsidRDefault="00056A82" w:rsidP="00056A82">
      <w:pPr>
        <w:pStyle w:val="Corpsdetexte12"/>
        <w:rPr>
          <w:lang w:val="en-GB"/>
        </w:rPr>
      </w:pPr>
      <w:r w:rsidRPr="00F2257A">
        <w:rPr>
          <w:lang w:val="en-US"/>
        </w:rPr>
        <w:t xml:space="preserve">Houlsby, G.T. (1992). </w:t>
      </w:r>
      <w:r w:rsidRPr="00056A82">
        <w:rPr>
          <w:lang w:val="en-GB"/>
        </w:rPr>
        <w:t>Interpretation of Dilation as a Kinematic Constraint. Proceedings of the Workshop on Modern Approaches to Plasticity, Horton, Greece, June 12-16, 19-38.</w:t>
      </w:r>
    </w:p>
    <w:p w14:paraId="15904B79" w14:textId="78AD42D2" w:rsidR="00056A82" w:rsidRPr="00056A82" w:rsidRDefault="00056A82" w:rsidP="00056A82">
      <w:pPr>
        <w:pStyle w:val="Corpsdetexte12"/>
        <w:rPr>
          <w:lang w:val="en-GB"/>
        </w:rPr>
      </w:pPr>
      <w:r w:rsidRPr="00056A82">
        <w:rPr>
          <w:lang w:val="en-GB"/>
        </w:rPr>
        <w:t>Houlsby,</w:t>
      </w:r>
      <w:r w:rsidR="0082667A">
        <w:rPr>
          <w:lang w:val="en-GB"/>
        </w:rPr>
        <w:t xml:space="preserve"> G.T and Mortara, G. (2004). A continuous h</w:t>
      </w:r>
      <w:r w:rsidRPr="00056A82">
        <w:rPr>
          <w:lang w:val="en-GB"/>
        </w:rPr>
        <w:t>yperpla</w:t>
      </w:r>
      <w:r w:rsidR="0082667A">
        <w:rPr>
          <w:lang w:val="en-GB"/>
        </w:rPr>
        <w:t>sticity model for sands under cyclic l</w:t>
      </w:r>
      <w:r w:rsidRPr="00056A82">
        <w:rPr>
          <w:lang w:val="en-GB"/>
        </w:rPr>
        <w:t>oading. Proc. Int. Conf. on Cyclic Behaviour of Soils and Liquefaction Phenom-ena, Bochum, Germany, 31 March - 2 April.</w:t>
      </w:r>
    </w:p>
    <w:p w14:paraId="5BAC285D" w14:textId="1F3C72D0" w:rsidR="00056A82" w:rsidRDefault="00056A82" w:rsidP="00056A82">
      <w:pPr>
        <w:pStyle w:val="Corpsdetexte12"/>
        <w:rPr>
          <w:lang w:val="en-GB"/>
        </w:rPr>
      </w:pPr>
      <w:r w:rsidRPr="00056A82">
        <w:rPr>
          <w:lang w:val="en-GB"/>
        </w:rPr>
        <w:t>Houlsby, G.T., Pu</w:t>
      </w:r>
      <w:r w:rsidR="0082667A">
        <w:rPr>
          <w:lang w:val="en-GB"/>
        </w:rPr>
        <w:t>zrin, A. (2006). Principles of h</w:t>
      </w:r>
      <w:r w:rsidRPr="00056A82">
        <w:rPr>
          <w:lang w:val="en-GB"/>
        </w:rPr>
        <w:t>yperplasticity. Berlin: Springer.</w:t>
      </w:r>
    </w:p>
    <w:p w14:paraId="199A74ED" w14:textId="7D281C71" w:rsidR="0082667A" w:rsidRPr="0082667A" w:rsidRDefault="0082667A" w:rsidP="0082667A">
      <w:pPr>
        <w:pStyle w:val="Corpsdetexte12"/>
        <w:rPr>
          <w:lang w:val="en-GB"/>
        </w:rPr>
      </w:pPr>
      <w:r w:rsidRPr="0082667A">
        <w:rPr>
          <w:lang w:val="en-GB"/>
        </w:rPr>
        <w:t xml:space="preserve">Houlsby, G.T. &amp; Abadie, C.N., Beuckelaers, W., Byrne, B.W. (2017). </w:t>
      </w:r>
      <w:r w:rsidRPr="00056A82">
        <w:rPr>
          <w:lang w:val="en-GB"/>
        </w:rPr>
        <w:t xml:space="preserve">A model for nonlinear hysteretic and ratcheting behaviour. International Journal of Solids and Structures. </w:t>
      </w:r>
      <w:r>
        <w:rPr>
          <w:lang w:val="en-GB"/>
        </w:rPr>
        <w:t>10.1016/j.ijsolstr.2017.04.031.</w:t>
      </w:r>
    </w:p>
    <w:p w14:paraId="76955598" w14:textId="77777777" w:rsidR="00056A82" w:rsidRPr="00056A82" w:rsidRDefault="00056A82" w:rsidP="00056A82">
      <w:pPr>
        <w:pStyle w:val="Corpsdetexte12"/>
        <w:rPr>
          <w:lang w:val="en-GB"/>
        </w:rPr>
      </w:pPr>
      <w:r w:rsidRPr="00056A82">
        <w:rPr>
          <w:lang w:val="en-GB"/>
        </w:rPr>
        <w:t>Mr</w:t>
      </w:r>
      <w:r w:rsidRPr="00056A82">
        <w:rPr>
          <w:rFonts w:hint="eastAsia"/>
          <w:lang w:val="en-GB"/>
        </w:rPr>
        <w:t>ó</w:t>
      </w:r>
      <w:r w:rsidRPr="00056A82">
        <w:rPr>
          <w:lang w:val="en-GB"/>
        </w:rPr>
        <w:t>z, Z. (1967). On the description of anisotropic work hardening. Journal of the Mechan-ics and Physics of Solids(15), 163-175.</w:t>
      </w:r>
    </w:p>
    <w:p w14:paraId="5A0191F1" w14:textId="58BFA0CA" w:rsidR="00056A82" w:rsidRDefault="00056A82" w:rsidP="00056A82">
      <w:pPr>
        <w:pStyle w:val="Corpsdetexte12"/>
        <w:rPr>
          <w:lang w:val="en-GB"/>
        </w:rPr>
      </w:pPr>
      <w:r w:rsidRPr="00056A82">
        <w:rPr>
          <w:lang w:val="en-GB"/>
        </w:rPr>
        <w:t>Matsuoka H, Nakai T. (1974) Stress-deformation and strength characteristics of soil under three different principal stresses. Proceedings of JSCE 1974 (232), 59</w:t>
      </w:r>
      <w:r w:rsidRPr="00056A82">
        <w:rPr>
          <w:rFonts w:hint="eastAsia"/>
          <w:lang w:val="en-GB"/>
        </w:rPr>
        <w:t>–</w:t>
      </w:r>
      <w:r w:rsidRPr="00056A82">
        <w:rPr>
          <w:lang w:val="en-GB"/>
        </w:rPr>
        <w:t>74.</w:t>
      </w:r>
    </w:p>
    <w:p w14:paraId="4A8850E8" w14:textId="766A05CA" w:rsidR="0082667A" w:rsidRPr="0082667A" w:rsidRDefault="0082667A" w:rsidP="0082667A">
      <w:pPr>
        <w:pStyle w:val="Corpsdetexte12"/>
        <w:rPr>
          <w:lang w:val="en-GB"/>
        </w:rPr>
      </w:pPr>
      <w:r w:rsidRPr="00056A82">
        <w:rPr>
          <w:lang w:val="en-GB"/>
        </w:rPr>
        <w:t xml:space="preserve">Prevost, J.H. (1977). Mathematical modelling of monotonic and cyclic undrained clay behaviour. International Journal for Numerical and Analytical Methods in </w:t>
      </w:r>
      <w:r>
        <w:rPr>
          <w:lang w:val="en-GB"/>
        </w:rPr>
        <w:t>Geomechanics 1, No. 2, 195–216.</w:t>
      </w:r>
    </w:p>
    <w:p w14:paraId="0948AFC8" w14:textId="77777777" w:rsidR="00056A82" w:rsidRPr="00056A82" w:rsidRDefault="00056A82" w:rsidP="00056A82">
      <w:pPr>
        <w:pStyle w:val="Corpsdetexte12"/>
        <w:rPr>
          <w:lang w:val="en-GB"/>
        </w:rPr>
      </w:pPr>
      <w:r w:rsidRPr="00056A82">
        <w:rPr>
          <w:lang w:val="en-GB"/>
        </w:rPr>
        <w:t>Wichtmann, T. (2016). Soil behaviour under cyclic loading - experimental observations, constitutive description and applications. Habilitation thesis.</w:t>
      </w:r>
    </w:p>
    <w:p w14:paraId="448C4E58" w14:textId="77777777" w:rsidR="00056A82" w:rsidRPr="00056A82" w:rsidRDefault="00056A82" w:rsidP="00056A82">
      <w:pPr>
        <w:pStyle w:val="Corpsdetexte12"/>
        <w:rPr>
          <w:lang w:val="en-GB"/>
        </w:rPr>
      </w:pPr>
      <w:r w:rsidRPr="00056A82">
        <w:rPr>
          <w:lang w:val="en-GB"/>
        </w:rPr>
        <w:t>Wichtmann, T., Triantafyllidis, T. (2016a). An experimental data base for the development, calibration and verification of constitutive models for sand with focus to cyclic loading. Part I - tests with monotonic loading and stress cycles. Acta Geotechnica. 11. 739-761.</w:t>
      </w:r>
    </w:p>
    <w:p w14:paraId="55A652C5" w14:textId="77777777" w:rsidR="00056A82" w:rsidRPr="00056A82" w:rsidRDefault="00056A82" w:rsidP="00056A82">
      <w:pPr>
        <w:pStyle w:val="Corpsdetexte12"/>
        <w:rPr>
          <w:lang w:val="en-GB"/>
        </w:rPr>
      </w:pPr>
      <w:r w:rsidRPr="00056A82">
        <w:rPr>
          <w:lang w:val="en-GB"/>
        </w:rPr>
        <w:t>Wichtmann, T.,  Triantafyllidis, T. (2016b). An experimental data base for the development, calibration and verification of constitutive models for sand with focus to cyclic loading. Part II - tests with strain cycles and combined loading. Acta Geotechnica (11), 763-774.</w:t>
      </w:r>
    </w:p>
    <w:p w14:paraId="010C23B7" w14:textId="21EEF164" w:rsidR="00892337" w:rsidRPr="00892337" w:rsidRDefault="00056A82" w:rsidP="00892337">
      <w:pPr>
        <w:pStyle w:val="Corpsdetexte12"/>
        <w:rPr>
          <w:lang w:val="en-GB"/>
        </w:rPr>
      </w:pPr>
      <w:r w:rsidRPr="00056A82">
        <w:rPr>
          <w:lang w:val="en-GB"/>
        </w:rPr>
        <w:t>Ziegler,</w:t>
      </w:r>
      <w:r w:rsidR="0082667A">
        <w:rPr>
          <w:lang w:val="en-GB"/>
        </w:rPr>
        <w:t xml:space="preserve"> H. (1977). An introduction to t</w:t>
      </w:r>
      <w:r w:rsidRPr="00056A82">
        <w:rPr>
          <w:lang w:val="en-GB"/>
        </w:rPr>
        <w:t>hermomechanics, North Holland, Amsterdam, 355pp</w:t>
      </w:r>
      <w:r w:rsidR="0082667A">
        <w:rPr>
          <w:lang w:val="en-GB"/>
        </w:rPr>
        <w:t>.</w:t>
      </w:r>
    </w:p>
    <w:sectPr w:rsidR="00892337" w:rsidRPr="00892337" w:rsidSect="00B84B6D">
      <w:headerReference w:type="default" r:id="rId16"/>
      <w:footerReference w:type="even" r:id="rId17"/>
      <w:footerReference w:type="default" r:id="rId18"/>
      <w:pgSz w:w="11879" w:h="16817"/>
      <w:pgMar w:top="1134" w:right="1134" w:bottom="1134" w:left="1134" w:header="454" w:footer="454" w:gutter="0"/>
      <w:cols w:space="4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05B4" w16cex:dateUtc="2022-01-25T22:26:00Z"/>
  <w16cex:commentExtensible w16cex:durableId="259B0870" w16cex:dateUtc="2022-01-25T22:38:00Z"/>
  <w16cex:commentExtensible w16cex:durableId="259B9680" w16cex:dateUtc="2022-01-26T08:44:00Z"/>
  <w16cex:commentExtensible w16cex:durableId="259B9759" w16cex:dateUtc="2022-01-26T08:48:00Z"/>
  <w16cex:commentExtensible w16cex:durableId="259B9766" w16cex:dateUtc="2022-01-26T08:48:00Z"/>
  <w16cex:commentExtensible w16cex:durableId="259B9C77" w16cex:dateUtc="2022-01-26T09:09:00Z"/>
  <w16cex:commentExtensible w16cex:durableId="259BA24C" w16cex:dateUtc="2022-01-26T09:34:00Z"/>
  <w16cex:commentExtensible w16cex:durableId="259BA2BF" w16cex:dateUtc="2022-01-26T09:36:00Z"/>
  <w16cex:commentExtensible w16cex:durableId="259BA38E" w16cex:dateUtc="2022-01-26T09:40:00Z"/>
  <w16cex:commentExtensible w16cex:durableId="259BA4EB" w16cex:dateUtc="2022-01-26T09:46:00Z"/>
  <w16cex:commentExtensible w16cex:durableId="259BA963" w16cex:dateUtc="2022-01-26T10:05:00Z"/>
  <w16cex:commentExtensible w16cex:durableId="259BA9CF" w16cex:dateUtc="2022-01-26T10:06:00Z"/>
  <w16cex:commentExtensible w16cex:durableId="259BAB93" w16cex:dateUtc="2022-01-26T10:14:00Z"/>
  <w16cex:commentExtensible w16cex:durableId="259BAC0F" w16cex:dateUtc="2022-01-26T10:16:00Z"/>
  <w16cex:commentExtensible w16cex:durableId="259BACE1" w16cex:dateUtc="2022-01-26T10:20:00Z"/>
  <w16cex:commentExtensible w16cex:durableId="259BAD4B" w16cex:dateUtc="2022-01-26T10:21:00Z"/>
  <w16cex:commentExtensible w16cex:durableId="259BAE6B" w16cex:dateUtc="2022-01-26T10:26:00Z"/>
  <w16cex:commentExtensible w16cex:durableId="259B07C2" w16cex:dateUtc="2022-01-25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4BBAC0" w16cid:durableId="259B05B4"/>
  <w16cid:commentId w16cid:paraId="2EF45D5C" w16cid:durableId="259B0870"/>
  <w16cid:commentId w16cid:paraId="19F48229" w16cid:durableId="259B9680"/>
  <w16cid:commentId w16cid:paraId="116FE592" w16cid:durableId="259B9759"/>
  <w16cid:commentId w16cid:paraId="4056BFF7" w16cid:durableId="259B9766"/>
  <w16cid:commentId w16cid:paraId="0830A9CD" w16cid:durableId="259B9C77"/>
  <w16cid:commentId w16cid:paraId="2EAAFD94" w16cid:durableId="259BA24C"/>
  <w16cid:commentId w16cid:paraId="1046CC97" w16cid:durableId="259BA2BF"/>
  <w16cid:commentId w16cid:paraId="077B3CEB" w16cid:durableId="259BA38E"/>
  <w16cid:commentId w16cid:paraId="2A626D06" w16cid:durableId="259BA4EB"/>
  <w16cid:commentId w16cid:paraId="5FA34B6A" w16cid:durableId="259BA963"/>
  <w16cid:commentId w16cid:paraId="0BFE599A" w16cid:durableId="259BA9CF"/>
  <w16cid:commentId w16cid:paraId="54A667C2" w16cid:durableId="259BAB93"/>
  <w16cid:commentId w16cid:paraId="79E7B716" w16cid:durableId="259BAC0F"/>
  <w16cid:commentId w16cid:paraId="40EEE935" w16cid:durableId="259BACE1"/>
  <w16cid:commentId w16cid:paraId="50EA0C02" w16cid:durableId="259BAD4B"/>
  <w16cid:commentId w16cid:paraId="105DF43B" w16cid:durableId="259BAE6B"/>
  <w16cid:commentId w16cid:paraId="7D7363BB" w16cid:durableId="259B07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6F4DB" w14:textId="77777777" w:rsidR="000C3BAD" w:rsidRDefault="000C3BAD">
      <w:r>
        <w:separator/>
      </w:r>
    </w:p>
  </w:endnote>
  <w:endnote w:type="continuationSeparator" w:id="0">
    <w:p w14:paraId="086244F0" w14:textId="77777777" w:rsidR="000C3BAD" w:rsidRDefault="000C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 Garde">
    <w:altName w:val="Century Gothic"/>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4853" w14:textId="77777777" w:rsidR="000C3BAD" w:rsidRDefault="000C3BA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75584" w14:textId="77777777" w:rsidR="000C3BAD" w:rsidRDefault="000C3BA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6500" w14:textId="610FA0E4" w:rsidR="000C3BAD" w:rsidRPr="00B16A79" w:rsidRDefault="000C3BAD">
    <w:pPr>
      <w:framePr w:wrap="around" w:vAnchor="text" w:hAnchor="margin" w:xAlign="center" w:y="1"/>
      <w:rPr>
        <w:rStyle w:val="PageNumber"/>
        <w:rFonts w:ascii="Arial" w:hAnsi="Arial" w:cs="Arial"/>
        <w:sz w:val="22"/>
        <w:szCs w:val="22"/>
      </w:rPr>
    </w:pPr>
    <w:r w:rsidRPr="00B16A79">
      <w:rPr>
        <w:rStyle w:val="PageNumber"/>
        <w:rFonts w:ascii="Arial" w:hAnsi="Arial" w:cs="Arial"/>
        <w:sz w:val="22"/>
        <w:szCs w:val="22"/>
      </w:rPr>
      <w:fldChar w:fldCharType="begin"/>
    </w:r>
    <w:r w:rsidRPr="00B16A79">
      <w:rPr>
        <w:rStyle w:val="PageNumber"/>
        <w:rFonts w:ascii="Arial" w:hAnsi="Arial" w:cs="Arial"/>
        <w:sz w:val="22"/>
        <w:szCs w:val="22"/>
      </w:rPr>
      <w:instrText xml:space="preserve">PAGE  </w:instrText>
    </w:r>
    <w:r w:rsidRPr="00B16A79">
      <w:rPr>
        <w:rStyle w:val="PageNumber"/>
        <w:rFonts w:ascii="Arial" w:hAnsi="Arial" w:cs="Arial"/>
        <w:sz w:val="22"/>
        <w:szCs w:val="22"/>
      </w:rPr>
      <w:fldChar w:fldCharType="separate"/>
    </w:r>
    <w:r w:rsidR="00E81527">
      <w:rPr>
        <w:rStyle w:val="PageNumber"/>
        <w:rFonts w:ascii="Arial" w:hAnsi="Arial" w:cs="Arial"/>
        <w:noProof/>
        <w:sz w:val="22"/>
        <w:szCs w:val="22"/>
      </w:rPr>
      <w:t>4</w:t>
    </w:r>
    <w:r w:rsidRPr="00B16A79">
      <w:rPr>
        <w:rStyle w:val="PageNumber"/>
        <w:rFonts w:ascii="Arial" w:hAnsi="Arial" w:cs="Arial"/>
        <w:sz w:val="22"/>
        <w:szCs w:val="22"/>
      </w:rPr>
      <w:fldChar w:fldCharType="end"/>
    </w:r>
  </w:p>
  <w:p w14:paraId="15199841" w14:textId="77777777" w:rsidR="000C3BAD" w:rsidRDefault="000C3B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90BD1" w14:textId="77777777" w:rsidR="000C3BAD" w:rsidRDefault="000C3BAD">
      <w:r>
        <w:separator/>
      </w:r>
    </w:p>
  </w:footnote>
  <w:footnote w:type="continuationSeparator" w:id="0">
    <w:p w14:paraId="33D4C3A2" w14:textId="77777777" w:rsidR="000C3BAD" w:rsidRDefault="000C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34B4" w14:textId="77777777" w:rsidR="000C3BAD" w:rsidRPr="0093246D" w:rsidRDefault="000C3BAD" w:rsidP="00795235">
    <w:pPr>
      <w:pStyle w:val="Header"/>
    </w:pPr>
    <w:r>
      <w:t>11</w:t>
    </w:r>
    <w:r w:rsidRPr="0013118E">
      <w:rPr>
        <w:vertAlign w:val="superscript"/>
      </w:rPr>
      <w:t>emes</w:t>
    </w:r>
    <w:r>
      <w:t xml:space="preserve"> Journées Nationales de Géotechnique et de Géologie de l’Ingénieur – Lyon 2022</w:t>
    </w:r>
  </w:p>
  <w:p w14:paraId="01C0858E" w14:textId="77777777" w:rsidR="000C3BAD" w:rsidRDefault="000C3BAD"/>
  <w:p w14:paraId="51D059D9" w14:textId="77777777" w:rsidR="000C3BAD" w:rsidRDefault="000C3B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B14"/>
    <w:multiLevelType w:val="multilevel"/>
    <w:tmpl w:val="1054C22E"/>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6D"/>
    <w:rsid w:val="00056A82"/>
    <w:rsid w:val="000636EC"/>
    <w:rsid w:val="00073398"/>
    <w:rsid w:val="000C3BAD"/>
    <w:rsid w:val="000D2986"/>
    <w:rsid w:val="000E3193"/>
    <w:rsid w:val="001039DB"/>
    <w:rsid w:val="00104891"/>
    <w:rsid w:val="00113CC4"/>
    <w:rsid w:val="0013118E"/>
    <w:rsid w:val="00132DF5"/>
    <w:rsid w:val="00155206"/>
    <w:rsid w:val="001E215D"/>
    <w:rsid w:val="001E30CF"/>
    <w:rsid w:val="001F4421"/>
    <w:rsid w:val="0024583A"/>
    <w:rsid w:val="00284BBF"/>
    <w:rsid w:val="002B3FF6"/>
    <w:rsid w:val="002C0B73"/>
    <w:rsid w:val="002D7EC2"/>
    <w:rsid w:val="0032577E"/>
    <w:rsid w:val="00340B45"/>
    <w:rsid w:val="0034119D"/>
    <w:rsid w:val="003669D8"/>
    <w:rsid w:val="00372717"/>
    <w:rsid w:val="00374513"/>
    <w:rsid w:val="00395392"/>
    <w:rsid w:val="003A2570"/>
    <w:rsid w:val="003A2F2E"/>
    <w:rsid w:val="003B488C"/>
    <w:rsid w:val="003D5991"/>
    <w:rsid w:val="0040401F"/>
    <w:rsid w:val="004B5AD4"/>
    <w:rsid w:val="004C54AB"/>
    <w:rsid w:val="005455CE"/>
    <w:rsid w:val="00556DC8"/>
    <w:rsid w:val="00571938"/>
    <w:rsid w:val="00573FB5"/>
    <w:rsid w:val="005D20A2"/>
    <w:rsid w:val="006E2756"/>
    <w:rsid w:val="00736E33"/>
    <w:rsid w:val="00763A70"/>
    <w:rsid w:val="00766365"/>
    <w:rsid w:val="00782FCF"/>
    <w:rsid w:val="00787645"/>
    <w:rsid w:val="00795235"/>
    <w:rsid w:val="007D581D"/>
    <w:rsid w:val="007E604C"/>
    <w:rsid w:val="007F3E5F"/>
    <w:rsid w:val="00802176"/>
    <w:rsid w:val="0082667A"/>
    <w:rsid w:val="008423AA"/>
    <w:rsid w:val="008433A5"/>
    <w:rsid w:val="008438DF"/>
    <w:rsid w:val="00875157"/>
    <w:rsid w:val="008860D8"/>
    <w:rsid w:val="00892337"/>
    <w:rsid w:val="00894816"/>
    <w:rsid w:val="008D24F2"/>
    <w:rsid w:val="008E43EA"/>
    <w:rsid w:val="00970013"/>
    <w:rsid w:val="00974A3A"/>
    <w:rsid w:val="00990155"/>
    <w:rsid w:val="00991BA3"/>
    <w:rsid w:val="00995DE9"/>
    <w:rsid w:val="00997EAF"/>
    <w:rsid w:val="009C0A81"/>
    <w:rsid w:val="009C462E"/>
    <w:rsid w:val="009E60E4"/>
    <w:rsid w:val="00A16652"/>
    <w:rsid w:val="00A82417"/>
    <w:rsid w:val="00A84723"/>
    <w:rsid w:val="00AF5494"/>
    <w:rsid w:val="00B07663"/>
    <w:rsid w:val="00B32B40"/>
    <w:rsid w:val="00B3770E"/>
    <w:rsid w:val="00B420DA"/>
    <w:rsid w:val="00B456AE"/>
    <w:rsid w:val="00B84B6D"/>
    <w:rsid w:val="00BB1E93"/>
    <w:rsid w:val="00BB642E"/>
    <w:rsid w:val="00BF4BBC"/>
    <w:rsid w:val="00C34685"/>
    <w:rsid w:val="00C45FBC"/>
    <w:rsid w:val="00C521B7"/>
    <w:rsid w:val="00C7428D"/>
    <w:rsid w:val="00CD1234"/>
    <w:rsid w:val="00CD2B44"/>
    <w:rsid w:val="00CD4970"/>
    <w:rsid w:val="00D218A8"/>
    <w:rsid w:val="00D36516"/>
    <w:rsid w:val="00D43000"/>
    <w:rsid w:val="00D92F35"/>
    <w:rsid w:val="00DA275A"/>
    <w:rsid w:val="00E124C1"/>
    <w:rsid w:val="00E27957"/>
    <w:rsid w:val="00E81527"/>
    <w:rsid w:val="00F01832"/>
    <w:rsid w:val="00F11761"/>
    <w:rsid w:val="00F2257A"/>
    <w:rsid w:val="00F239B3"/>
    <w:rsid w:val="00F348BB"/>
    <w:rsid w:val="00F60F28"/>
    <w:rsid w:val="00F624B1"/>
    <w:rsid w:val="00F70089"/>
    <w:rsid w:val="00F758BD"/>
    <w:rsid w:val="00FA2869"/>
    <w:rsid w:val="00FF7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62BB"/>
  <w15:chartTrackingRefBased/>
  <w15:docId w15:val="{EA9F4EF0-7DA3-4B62-91F6-B94AAC9A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B6D"/>
    <w:pPr>
      <w:spacing w:after="0" w:line="240" w:lineRule="auto"/>
    </w:pPr>
    <w:rPr>
      <w:rFonts w:ascii="Avant Garde" w:eastAsia="Times New Roman" w:hAnsi="Avant Garde" w:cs="Times New Roman"/>
      <w:sz w:val="20"/>
      <w:szCs w:val="20"/>
      <w:lang w:eastAsia="fr-FR"/>
    </w:rPr>
  </w:style>
  <w:style w:type="paragraph" w:styleId="Heading1">
    <w:name w:val="heading 1"/>
    <w:basedOn w:val="Normal"/>
    <w:next w:val="Normal"/>
    <w:link w:val="Heading1Char"/>
    <w:qFormat/>
    <w:rsid w:val="00B84B6D"/>
    <w:pPr>
      <w:keepNext/>
      <w:numPr>
        <w:numId w:val="1"/>
      </w:numPr>
      <w:spacing w:before="240" w:after="120"/>
      <w:ind w:left="357" w:hanging="357"/>
      <w:outlineLvl w:val="0"/>
    </w:pPr>
    <w:rPr>
      <w:rFonts w:ascii="Arial" w:hAnsi="Arial"/>
      <w:b/>
      <w:bCs/>
      <w:kern w:val="32"/>
      <w:sz w:val="24"/>
      <w:szCs w:val="24"/>
      <w:lang w:val="x-none" w:eastAsia="x-none"/>
    </w:rPr>
  </w:style>
  <w:style w:type="paragraph" w:styleId="Heading2">
    <w:name w:val="heading 2"/>
    <w:basedOn w:val="Normal"/>
    <w:next w:val="ListNumber2"/>
    <w:link w:val="Heading2Char"/>
    <w:qFormat/>
    <w:rsid w:val="00B84B6D"/>
    <w:pPr>
      <w:keepNext/>
      <w:spacing w:before="240" w:after="120"/>
      <w:ind w:left="360" w:hanging="360"/>
      <w:outlineLvl w:val="1"/>
    </w:pPr>
    <w:rPr>
      <w:rFonts w:ascii="Arial" w:hAnsi="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B6D"/>
    <w:rPr>
      <w:rFonts w:ascii="Arial" w:eastAsia="Times New Roman" w:hAnsi="Arial" w:cs="Times New Roman"/>
      <w:b/>
      <w:bCs/>
      <w:kern w:val="32"/>
      <w:sz w:val="24"/>
      <w:szCs w:val="24"/>
      <w:lang w:val="x-none" w:eastAsia="x-none"/>
    </w:rPr>
  </w:style>
  <w:style w:type="character" w:customStyle="1" w:styleId="Heading2Char">
    <w:name w:val="Heading 2 Char"/>
    <w:basedOn w:val="DefaultParagraphFont"/>
    <w:link w:val="Heading2"/>
    <w:rsid w:val="00B84B6D"/>
    <w:rPr>
      <w:rFonts w:ascii="Arial" w:eastAsia="Times New Roman" w:hAnsi="Arial" w:cs="Times New Roman"/>
      <w:b/>
      <w:i/>
      <w:sz w:val="24"/>
      <w:szCs w:val="24"/>
      <w:lang w:eastAsia="fr-FR"/>
    </w:rPr>
  </w:style>
  <w:style w:type="paragraph" w:styleId="Header">
    <w:name w:val="header"/>
    <w:basedOn w:val="Normal"/>
    <w:link w:val="HeaderChar"/>
    <w:rsid w:val="00B84B6D"/>
    <w:pPr>
      <w:tabs>
        <w:tab w:val="center" w:pos="4536"/>
        <w:tab w:val="right" w:pos="9072"/>
      </w:tabs>
      <w:jc w:val="center"/>
    </w:pPr>
    <w:rPr>
      <w:rFonts w:ascii="Arial" w:hAnsi="Arial" w:cs="Arial"/>
      <w:i/>
    </w:rPr>
  </w:style>
  <w:style w:type="character" w:customStyle="1" w:styleId="HeaderChar">
    <w:name w:val="Header Char"/>
    <w:basedOn w:val="DefaultParagraphFont"/>
    <w:link w:val="Header"/>
    <w:rsid w:val="00B84B6D"/>
    <w:rPr>
      <w:rFonts w:ascii="Arial" w:eastAsia="Times New Roman" w:hAnsi="Arial" w:cs="Arial"/>
      <w:i/>
      <w:sz w:val="20"/>
      <w:szCs w:val="20"/>
      <w:lang w:eastAsia="fr-FR"/>
    </w:rPr>
  </w:style>
  <w:style w:type="paragraph" w:customStyle="1" w:styleId="auteurs">
    <w:name w:val="auteurs"/>
    <w:basedOn w:val="Normal"/>
    <w:autoRedefine/>
    <w:rsid w:val="00B84B6D"/>
    <w:rPr>
      <w:rFonts w:ascii="Arial" w:hAnsi="Arial"/>
      <w:iCs/>
      <w:sz w:val="24"/>
    </w:rPr>
  </w:style>
  <w:style w:type="paragraph" w:customStyle="1" w:styleId="titredeniveau3">
    <w:name w:val="titre de niveau 3"/>
    <w:basedOn w:val="Normal"/>
    <w:rsid w:val="00B84B6D"/>
    <w:pPr>
      <w:spacing w:before="240" w:after="120"/>
      <w:outlineLvl w:val="2"/>
    </w:pPr>
    <w:rPr>
      <w:rFonts w:ascii="Arial" w:hAnsi="Arial"/>
      <w:sz w:val="24"/>
    </w:rPr>
  </w:style>
  <w:style w:type="paragraph" w:customStyle="1" w:styleId="titredefigure">
    <w:name w:val="titre de figure"/>
    <w:basedOn w:val="auteurs"/>
    <w:rsid w:val="00B84B6D"/>
    <w:pPr>
      <w:spacing w:before="240" w:after="240"/>
      <w:jc w:val="center"/>
    </w:pPr>
    <w:rPr>
      <w:sz w:val="22"/>
    </w:rPr>
  </w:style>
  <w:style w:type="paragraph" w:customStyle="1" w:styleId="textedursum">
    <w:name w:val="texte du résumé"/>
    <w:basedOn w:val="Normal"/>
    <w:rsid w:val="00B84B6D"/>
    <w:pPr>
      <w:jc w:val="both"/>
    </w:pPr>
    <w:rPr>
      <w:rFonts w:ascii="Arial" w:hAnsi="Arial"/>
      <w:sz w:val="24"/>
    </w:rPr>
  </w:style>
  <w:style w:type="paragraph" w:customStyle="1" w:styleId="Formule">
    <w:name w:val="Formule"/>
    <w:basedOn w:val="Normal"/>
    <w:rsid w:val="00B84B6D"/>
    <w:pPr>
      <w:tabs>
        <w:tab w:val="left" w:pos="284"/>
      </w:tabs>
      <w:jc w:val="center"/>
    </w:pPr>
    <w:rPr>
      <w:rFonts w:ascii="Arial" w:hAnsi="Arial"/>
      <w:sz w:val="22"/>
    </w:rPr>
  </w:style>
  <w:style w:type="paragraph" w:customStyle="1" w:styleId="Corpsdetexte12">
    <w:name w:val="Corps de texte 12"/>
    <w:basedOn w:val="Normal"/>
    <w:next w:val="Corpsdetexte12retrait5mm"/>
    <w:link w:val="Corpsdetexte12Car"/>
    <w:rsid w:val="00B84B6D"/>
    <w:pPr>
      <w:ind w:left="284" w:hanging="284"/>
      <w:jc w:val="both"/>
    </w:pPr>
    <w:rPr>
      <w:rFonts w:ascii="Arial" w:hAnsi="Arial"/>
      <w:sz w:val="24"/>
      <w:lang w:val="x-none" w:eastAsia="x-none"/>
    </w:rPr>
  </w:style>
  <w:style w:type="paragraph" w:customStyle="1" w:styleId="textofenglishabstract">
    <w:name w:val="text of english abstract"/>
    <w:basedOn w:val="Normal"/>
    <w:rsid w:val="00B84B6D"/>
    <w:pPr>
      <w:jc w:val="both"/>
    </w:pPr>
    <w:rPr>
      <w:rFonts w:ascii="Arial" w:hAnsi="Arial"/>
      <w:sz w:val="22"/>
      <w:lang w:val="en-GB"/>
    </w:rPr>
  </w:style>
  <w:style w:type="paragraph" w:styleId="Title">
    <w:name w:val="Title"/>
    <w:basedOn w:val="Normal"/>
    <w:link w:val="TitleChar"/>
    <w:qFormat/>
    <w:rsid w:val="00B84B6D"/>
    <w:pPr>
      <w:spacing w:before="240" w:after="60"/>
      <w:outlineLvl w:val="0"/>
    </w:pPr>
    <w:rPr>
      <w:rFonts w:ascii="Arial" w:hAnsi="Arial" w:cs="Arial"/>
      <w:b/>
      <w:bCs/>
      <w:kern w:val="28"/>
      <w:sz w:val="30"/>
      <w:szCs w:val="30"/>
    </w:rPr>
  </w:style>
  <w:style w:type="character" w:customStyle="1" w:styleId="TitleChar">
    <w:name w:val="Title Char"/>
    <w:basedOn w:val="DefaultParagraphFont"/>
    <w:link w:val="Title"/>
    <w:rsid w:val="00B84B6D"/>
    <w:rPr>
      <w:rFonts w:ascii="Arial" w:eastAsia="Times New Roman" w:hAnsi="Arial" w:cs="Arial"/>
      <w:b/>
      <w:bCs/>
      <w:kern w:val="28"/>
      <w:sz w:val="30"/>
      <w:szCs w:val="30"/>
      <w:lang w:eastAsia="fr-FR"/>
    </w:rPr>
  </w:style>
  <w:style w:type="paragraph" w:customStyle="1" w:styleId="affiliationdesauteurs">
    <w:name w:val="affiliation des auteurs"/>
    <w:basedOn w:val="auteurs"/>
    <w:next w:val="textedursum"/>
    <w:rsid w:val="00B84B6D"/>
    <w:rPr>
      <w:i/>
    </w:rPr>
  </w:style>
  <w:style w:type="character" w:styleId="PageNumber">
    <w:name w:val="page number"/>
    <w:basedOn w:val="DefaultParagraphFont"/>
    <w:rsid w:val="00B84B6D"/>
  </w:style>
  <w:style w:type="paragraph" w:customStyle="1" w:styleId="Rfrencesbibliographiques12">
    <w:name w:val="Références bibliographiques 12"/>
    <w:basedOn w:val="Normal"/>
    <w:link w:val="Rfrencesbibliographiques12Car"/>
    <w:rsid w:val="00B84B6D"/>
    <w:pPr>
      <w:jc w:val="both"/>
    </w:pPr>
    <w:rPr>
      <w:rFonts w:ascii="Arial" w:hAnsi="Arial"/>
      <w:sz w:val="24"/>
    </w:rPr>
  </w:style>
  <w:style w:type="character" w:customStyle="1" w:styleId="Rfrencesbibliographiques12Car">
    <w:name w:val="Références bibliographiques 12 Car"/>
    <w:link w:val="Rfrencesbibliographiques12"/>
    <w:rsid w:val="00B84B6D"/>
    <w:rPr>
      <w:rFonts w:ascii="Arial" w:eastAsia="Times New Roman" w:hAnsi="Arial" w:cs="Times New Roman"/>
      <w:sz w:val="24"/>
      <w:szCs w:val="20"/>
      <w:lang w:eastAsia="fr-FR"/>
    </w:rPr>
  </w:style>
  <w:style w:type="paragraph" w:customStyle="1" w:styleId="Corpsdetexte12retrait5mm">
    <w:name w:val="Corps de texte 12 + retrait 5mm"/>
    <w:basedOn w:val="Corpsdetexte12"/>
    <w:link w:val="Corpsdetexte12retrait5mmCar"/>
    <w:rsid w:val="00B84B6D"/>
    <w:pPr>
      <w:ind w:left="0" w:firstLine="0"/>
    </w:pPr>
    <w:rPr>
      <w:iCs/>
    </w:rPr>
  </w:style>
  <w:style w:type="character" w:customStyle="1" w:styleId="Corpsdetexte12Car">
    <w:name w:val="Corps de texte 12 Car"/>
    <w:link w:val="Corpsdetexte12"/>
    <w:rsid w:val="00B84B6D"/>
    <w:rPr>
      <w:rFonts w:ascii="Arial" w:eastAsia="Times New Roman" w:hAnsi="Arial" w:cs="Times New Roman"/>
      <w:sz w:val="24"/>
      <w:szCs w:val="20"/>
      <w:lang w:val="x-none" w:eastAsia="x-none"/>
    </w:rPr>
  </w:style>
  <w:style w:type="character" w:customStyle="1" w:styleId="Corpsdetexte12retrait5mmCar">
    <w:name w:val="Corps de texte 12 + retrait 5mm Car"/>
    <w:link w:val="Corpsdetexte12retrait5mm"/>
    <w:rsid w:val="00B84B6D"/>
    <w:rPr>
      <w:rFonts w:ascii="Arial" w:eastAsia="Times New Roman" w:hAnsi="Arial" w:cs="Times New Roman"/>
      <w:iCs/>
      <w:sz w:val="24"/>
      <w:szCs w:val="20"/>
      <w:lang w:val="x-none" w:eastAsia="x-none"/>
    </w:rPr>
  </w:style>
  <w:style w:type="paragraph" w:customStyle="1" w:styleId="Style12ptPremireligne05cm">
    <w:name w:val="Style 12 pt Première ligne : 05 cm"/>
    <w:basedOn w:val="Normal"/>
    <w:rsid w:val="00B84B6D"/>
    <w:pPr>
      <w:ind w:firstLine="284"/>
    </w:pPr>
    <w:rPr>
      <w:rFonts w:ascii="Arial" w:hAnsi="Arial"/>
      <w:sz w:val="24"/>
    </w:rPr>
  </w:style>
  <w:style w:type="paragraph" w:styleId="Subtitle">
    <w:name w:val="Subtitle"/>
    <w:basedOn w:val="Normal"/>
    <w:next w:val="Normal"/>
    <w:link w:val="SubtitleChar"/>
    <w:qFormat/>
    <w:rsid w:val="00B84B6D"/>
    <w:pPr>
      <w:spacing w:after="60"/>
      <w:jc w:val="center"/>
      <w:outlineLvl w:val="1"/>
    </w:pPr>
    <w:rPr>
      <w:rFonts w:ascii="Cambria" w:hAnsi="Cambria"/>
      <w:sz w:val="24"/>
      <w:szCs w:val="24"/>
      <w:lang w:val="x-none" w:eastAsia="x-none"/>
    </w:rPr>
  </w:style>
  <w:style w:type="character" w:customStyle="1" w:styleId="SubtitleChar">
    <w:name w:val="Subtitle Char"/>
    <w:basedOn w:val="DefaultParagraphFont"/>
    <w:link w:val="Subtitle"/>
    <w:rsid w:val="00B84B6D"/>
    <w:rPr>
      <w:rFonts w:ascii="Cambria" w:eastAsia="Times New Roman" w:hAnsi="Cambria" w:cs="Times New Roman"/>
      <w:sz w:val="24"/>
      <w:szCs w:val="24"/>
      <w:lang w:val="x-none" w:eastAsia="x-none"/>
    </w:rPr>
  </w:style>
  <w:style w:type="paragraph" w:styleId="ListNumber2">
    <w:name w:val="List Number 2"/>
    <w:basedOn w:val="Normal"/>
    <w:uiPriority w:val="99"/>
    <w:semiHidden/>
    <w:unhideWhenUsed/>
    <w:rsid w:val="00B84B6D"/>
    <w:pPr>
      <w:ind w:left="720" w:hanging="360"/>
      <w:contextualSpacing/>
    </w:pPr>
  </w:style>
  <w:style w:type="paragraph" w:styleId="Footer">
    <w:name w:val="footer"/>
    <w:basedOn w:val="Normal"/>
    <w:link w:val="FooterChar"/>
    <w:uiPriority w:val="99"/>
    <w:unhideWhenUsed/>
    <w:rsid w:val="0013118E"/>
    <w:pPr>
      <w:tabs>
        <w:tab w:val="center" w:pos="4536"/>
        <w:tab w:val="right" w:pos="9072"/>
      </w:tabs>
    </w:pPr>
  </w:style>
  <w:style w:type="character" w:customStyle="1" w:styleId="FooterChar">
    <w:name w:val="Footer Char"/>
    <w:basedOn w:val="DefaultParagraphFont"/>
    <w:link w:val="Footer"/>
    <w:uiPriority w:val="99"/>
    <w:rsid w:val="0013118E"/>
    <w:rPr>
      <w:rFonts w:ascii="Avant Garde" w:eastAsia="Times New Roman" w:hAnsi="Avant Garde" w:cs="Times New Roman"/>
      <w:sz w:val="20"/>
      <w:szCs w:val="20"/>
      <w:lang w:eastAsia="fr-FR"/>
    </w:rPr>
  </w:style>
  <w:style w:type="character" w:styleId="PlaceholderText">
    <w:name w:val="Placeholder Text"/>
    <w:basedOn w:val="DefaultParagraphFont"/>
    <w:uiPriority w:val="99"/>
    <w:semiHidden/>
    <w:rsid w:val="008D24F2"/>
    <w:rPr>
      <w:color w:val="808080"/>
    </w:rPr>
  </w:style>
  <w:style w:type="paragraph" w:styleId="Revision">
    <w:name w:val="Revision"/>
    <w:hidden/>
    <w:uiPriority w:val="99"/>
    <w:semiHidden/>
    <w:rsid w:val="00D218A8"/>
    <w:pPr>
      <w:spacing w:after="0" w:line="240" w:lineRule="auto"/>
    </w:pPr>
    <w:rPr>
      <w:rFonts w:ascii="Avant Garde" w:eastAsia="Times New Roman" w:hAnsi="Avant Garde" w:cs="Times New Roman"/>
      <w:sz w:val="20"/>
      <w:szCs w:val="20"/>
      <w:lang w:eastAsia="fr-FR"/>
    </w:rPr>
  </w:style>
  <w:style w:type="character" w:styleId="CommentReference">
    <w:name w:val="annotation reference"/>
    <w:basedOn w:val="DefaultParagraphFont"/>
    <w:uiPriority w:val="99"/>
    <w:semiHidden/>
    <w:unhideWhenUsed/>
    <w:rsid w:val="00D218A8"/>
    <w:rPr>
      <w:sz w:val="16"/>
      <w:szCs w:val="16"/>
    </w:rPr>
  </w:style>
  <w:style w:type="paragraph" w:styleId="CommentText">
    <w:name w:val="annotation text"/>
    <w:basedOn w:val="Normal"/>
    <w:link w:val="CommentTextChar"/>
    <w:uiPriority w:val="99"/>
    <w:semiHidden/>
    <w:unhideWhenUsed/>
    <w:rsid w:val="00D218A8"/>
  </w:style>
  <w:style w:type="character" w:customStyle="1" w:styleId="CommentTextChar">
    <w:name w:val="Comment Text Char"/>
    <w:basedOn w:val="DefaultParagraphFont"/>
    <w:link w:val="CommentText"/>
    <w:uiPriority w:val="99"/>
    <w:semiHidden/>
    <w:rsid w:val="00D218A8"/>
    <w:rPr>
      <w:rFonts w:ascii="Avant Garde" w:eastAsia="Times New Roman" w:hAnsi="Avant Garde"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D218A8"/>
    <w:rPr>
      <w:b/>
      <w:bCs/>
    </w:rPr>
  </w:style>
  <w:style w:type="character" w:customStyle="1" w:styleId="CommentSubjectChar">
    <w:name w:val="Comment Subject Char"/>
    <w:basedOn w:val="CommentTextChar"/>
    <w:link w:val="CommentSubject"/>
    <w:uiPriority w:val="99"/>
    <w:semiHidden/>
    <w:rsid w:val="00D218A8"/>
    <w:rPr>
      <w:rFonts w:ascii="Avant Garde" w:eastAsia="Times New Roman" w:hAnsi="Avant Garde" w:cs="Times New Roman"/>
      <w:b/>
      <w:bCs/>
      <w:sz w:val="20"/>
      <w:szCs w:val="20"/>
      <w:lang w:eastAsia="fr-FR"/>
    </w:rPr>
  </w:style>
  <w:style w:type="paragraph" w:styleId="BalloonText">
    <w:name w:val="Balloon Text"/>
    <w:basedOn w:val="Normal"/>
    <w:link w:val="BalloonTextChar"/>
    <w:uiPriority w:val="99"/>
    <w:semiHidden/>
    <w:unhideWhenUsed/>
    <w:rsid w:val="000C3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BA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ACA2DD8270D944BFE31BADE5EF9FEA" ma:contentTypeVersion="13" ma:contentTypeDescription="Create a new document." ma:contentTypeScope="" ma:versionID="a0e6f0b001abc3a2f6343e90d8bfa7f6">
  <xsd:schema xmlns:xsd="http://www.w3.org/2001/XMLSchema" xmlns:xs="http://www.w3.org/2001/XMLSchema" xmlns:p="http://schemas.microsoft.com/office/2006/metadata/properties" xmlns:ns3="464e5ed0-bef2-491d-98a5-3a60bd30e619" xmlns:ns4="2bff83af-4d72-427f-877b-c3e3111c78a0" targetNamespace="http://schemas.microsoft.com/office/2006/metadata/properties" ma:root="true" ma:fieldsID="1ca0a7e2c786de72327a86d80f193d80" ns3:_="" ns4:_="">
    <xsd:import namespace="464e5ed0-bef2-491d-98a5-3a60bd30e619"/>
    <xsd:import namespace="2bff83af-4d72-427f-877b-c3e3111c78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e5ed0-bef2-491d-98a5-3a60bd30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f83af-4d72-427f-877b-c3e3111c78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5D2EE-F89E-43B4-A069-6E4B56D7CF7A}">
  <ds:schemaRefs>
    <ds:schemaRef ds:uri="http://schemas.microsoft.com/sharepoint/v3/contenttype/forms"/>
  </ds:schemaRefs>
</ds:datastoreItem>
</file>

<file path=customXml/itemProps2.xml><?xml version="1.0" encoding="utf-8"?>
<ds:datastoreItem xmlns:ds="http://schemas.openxmlformats.org/officeDocument/2006/customXml" ds:itemID="{5E678AFC-7E76-4D62-B6DF-CFFB5D04B2CE}">
  <ds:schemaRefs>
    <ds:schemaRef ds:uri="2bff83af-4d72-427f-877b-c3e3111c78a0"/>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64e5ed0-bef2-491d-98a5-3a60bd30e619"/>
    <ds:schemaRef ds:uri="http://purl.org/dc/terms/"/>
  </ds:schemaRefs>
</ds:datastoreItem>
</file>

<file path=customXml/itemProps3.xml><?xml version="1.0" encoding="utf-8"?>
<ds:datastoreItem xmlns:ds="http://schemas.openxmlformats.org/officeDocument/2006/customXml" ds:itemID="{4454D123-A1D0-4BFB-B7E5-CE5EEB9BD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e5ed0-bef2-491d-98a5-3a60bd30e619"/>
    <ds:schemaRef ds:uri="2bff83af-4d72-427f-877b-c3e3111c7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21DC-622E-4C04-B32F-C12470CD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8</Pages>
  <Words>2769</Words>
  <Characters>15789</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INSA Lyon</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Briancon</dc:creator>
  <cp:keywords/>
  <dc:description/>
  <cp:lastModifiedBy>Luc Simonin</cp:lastModifiedBy>
  <cp:revision>24</cp:revision>
  <dcterms:created xsi:type="dcterms:W3CDTF">2022-01-25T22:22:00Z</dcterms:created>
  <dcterms:modified xsi:type="dcterms:W3CDTF">2022-01-27T13:16:00Z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0x01010094ACA2DD8270D944BFE31BADE5EF9FEA</vt:lpwstr>
  </property>
</Properties>
</file>