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FA260" w14:textId="77777777" w:rsidR="00B84B6D" w:rsidRPr="002A1C42" w:rsidRDefault="00332313" w:rsidP="00B84B6D">
      <w:pPr>
        <w:pStyle w:val="Titre"/>
        <w:spacing w:after="240"/>
      </w:pPr>
      <w:r w:rsidRPr="00332313">
        <w:t>Mod</w:t>
      </w:r>
      <w:r w:rsidRPr="00332313">
        <w:rPr>
          <w:rFonts w:hint="eastAsia"/>
        </w:rPr>
        <w:t>é</w:t>
      </w:r>
      <w:r w:rsidRPr="00332313">
        <w:t>lisation num</w:t>
      </w:r>
      <w:r w:rsidRPr="00332313">
        <w:rPr>
          <w:rFonts w:hint="eastAsia"/>
        </w:rPr>
        <w:t>é</w:t>
      </w:r>
      <w:r w:rsidRPr="00332313">
        <w:t>rique d</w:t>
      </w:r>
      <w:r w:rsidRPr="00332313">
        <w:rPr>
          <w:rFonts w:hint="eastAsia"/>
        </w:rPr>
        <w:t>’</w:t>
      </w:r>
      <w:r w:rsidRPr="00332313">
        <w:t>un sol granulaire renforc</w:t>
      </w:r>
      <w:r w:rsidRPr="00332313">
        <w:rPr>
          <w:rFonts w:hint="eastAsia"/>
        </w:rPr>
        <w:t>é</w:t>
      </w:r>
      <w:r w:rsidRPr="00332313">
        <w:t xml:space="preserve"> par </w:t>
      </w:r>
      <w:proofErr w:type="spellStart"/>
      <w:r w:rsidRPr="00332313">
        <w:t>g</w:t>
      </w:r>
      <w:r w:rsidRPr="00332313">
        <w:rPr>
          <w:rFonts w:hint="eastAsia"/>
        </w:rPr>
        <w:t>é</w:t>
      </w:r>
      <w:r w:rsidRPr="00332313">
        <w:t>osynth</w:t>
      </w:r>
      <w:r w:rsidRPr="00332313">
        <w:rPr>
          <w:rFonts w:hint="eastAsia"/>
        </w:rPr>
        <w:t>é</w:t>
      </w:r>
      <w:r w:rsidRPr="00332313">
        <w:t>tique</w:t>
      </w:r>
      <w:proofErr w:type="spellEnd"/>
      <w:r w:rsidRPr="00332313">
        <w:t xml:space="preserve"> soumis </w:t>
      </w:r>
      <w:r w:rsidRPr="00332313">
        <w:rPr>
          <w:rFonts w:hint="eastAsia"/>
        </w:rPr>
        <w:t>à</w:t>
      </w:r>
      <w:r w:rsidRPr="00332313">
        <w:t xml:space="preserve"> un effondrement localis</w:t>
      </w:r>
      <w:r w:rsidRPr="00332313">
        <w:rPr>
          <w:rFonts w:hint="eastAsia"/>
        </w:rPr>
        <w:t>é</w:t>
      </w:r>
      <w:r w:rsidRPr="00332313">
        <w:t xml:space="preserve"> </w:t>
      </w:r>
    </w:p>
    <w:p w14:paraId="69A51178" w14:textId="77777777" w:rsidR="00B84B6D" w:rsidRPr="00FF5FEF" w:rsidRDefault="00290F2D" w:rsidP="00B84B6D">
      <w:pPr>
        <w:pStyle w:val="Sous-titre"/>
        <w:spacing w:after="240"/>
        <w:jc w:val="left"/>
        <w:rPr>
          <w:rFonts w:ascii="Arial" w:hAnsi="Arial" w:cs="Arial"/>
          <w:b/>
          <w:i/>
          <w:sz w:val="26"/>
          <w:szCs w:val="26"/>
          <w:lang w:val="en-US"/>
        </w:rPr>
      </w:pPr>
      <w:r w:rsidRPr="00FF5FEF">
        <w:rPr>
          <w:rFonts w:ascii="Arial" w:hAnsi="Arial" w:cs="Arial"/>
          <w:b/>
          <w:i/>
          <w:sz w:val="26"/>
          <w:szCs w:val="26"/>
          <w:lang w:val="en-US"/>
        </w:rPr>
        <w:t>NUMERICAL MODELLING OF A GEOSYNTHETIC REINFORCED GRANULAR EMBANKMENT SUBJECTED TO A GRANULAR COLLAPSE</w:t>
      </w:r>
    </w:p>
    <w:p w14:paraId="7C9C1C34" w14:textId="77777777" w:rsidR="00B84B6D" w:rsidRPr="002A1C42" w:rsidRDefault="0098584C" w:rsidP="00B84B6D">
      <w:pPr>
        <w:pStyle w:val="auteurs"/>
      </w:pPr>
      <w:r w:rsidRPr="0098584C">
        <w:t>Claire Silvani</w:t>
      </w:r>
      <w:r w:rsidR="00B84B6D" w:rsidRPr="002A1C42">
        <w:rPr>
          <w:vertAlign w:val="superscript"/>
        </w:rPr>
        <w:t>1</w:t>
      </w:r>
      <w:r w:rsidR="00B84B6D" w:rsidRPr="002A1C42">
        <w:t xml:space="preserve">, </w:t>
      </w:r>
      <w:r w:rsidRPr="0098584C">
        <w:t>Pascal Villard</w:t>
      </w:r>
      <w:r w:rsidR="00B84B6D" w:rsidRPr="002A1C42">
        <w:rPr>
          <w:vertAlign w:val="superscript"/>
        </w:rPr>
        <w:t>2</w:t>
      </w:r>
      <w:r w:rsidR="00B84B6D" w:rsidRPr="002A1C42">
        <w:t xml:space="preserve">, </w:t>
      </w:r>
      <w:r w:rsidRPr="0098584C">
        <w:t>Laurent Brian</w:t>
      </w:r>
      <w:r w:rsidRPr="0098584C">
        <w:rPr>
          <w:rFonts w:hint="eastAsia"/>
        </w:rPr>
        <w:t>ç</w:t>
      </w:r>
      <w:r w:rsidRPr="0098584C">
        <w:t>on</w:t>
      </w:r>
      <w:r>
        <w:rPr>
          <w:vertAlign w:val="superscript"/>
        </w:rPr>
        <w:t>1</w:t>
      </w:r>
      <w:r w:rsidR="00B84B6D" w:rsidRPr="002A1C42">
        <w:t xml:space="preserve"> </w:t>
      </w:r>
    </w:p>
    <w:p w14:paraId="0BF30183" w14:textId="77777777" w:rsidR="00B84B6D" w:rsidRPr="000D0A7F" w:rsidRDefault="00B84B6D" w:rsidP="00B84B6D">
      <w:pPr>
        <w:pStyle w:val="affiliationdesauteurs"/>
      </w:pPr>
      <w:r w:rsidRPr="002A1C42">
        <w:rPr>
          <w:vertAlign w:val="superscript"/>
        </w:rPr>
        <w:t>1</w:t>
      </w:r>
      <w:r w:rsidRPr="002A1C42">
        <w:t xml:space="preserve"> </w:t>
      </w:r>
      <w:r w:rsidR="0098584C" w:rsidRPr="0098584C">
        <w:t>Univ Lyon, INSA Lyon, GEOMAS, F-69621 Villeurbanne</w:t>
      </w:r>
    </w:p>
    <w:p w14:paraId="048DB391" w14:textId="77777777" w:rsidR="00B84B6D" w:rsidRPr="00FF5FEF" w:rsidRDefault="00B84B6D" w:rsidP="00B84B6D">
      <w:pPr>
        <w:pStyle w:val="affiliationdesauteurs"/>
        <w:rPr>
          <w:lang w:val="en-US"/>
        </w:rPr>
      </w:pPr>
      <w:r w:rsidRPr="00FF5FEF">
        <w:rPr>
          <w:vertAlign w:val="superscript"/>
          <w:lang w:val="en-US"/>
        </w:rPr>
        <w:t xml:space="preserve">2 </w:t>
      </w:r>
      <w:r w:rsidR="0098584C" w:rsidRPr="00FF5FEF">
        <w:rPr>
          <w:lang w:val="en-US"/>
        </w:rPr>
        <w:t>Univ, Grenoble Alpes, CNRS, Grenoble INP, 3SR, 38000 Grenoble</w:t>
      </w:r>
      <w:r w:rsidRPr="00FF5FEF">
        <w:rPr>
          <w:lang w:val="en-US"/>
        </w:rPr>
        <w:t xml:space="preserve">                                  </w:t>
      </w:r>
    </w:p>
    <w:p w14:paraId="4B2E8543" w14:textId="77777777" w:rsidR="00545608" w:rsidRDefault="00B84B6D" w:rsidP="00B84B6D">
      <w:pPr>
        <w:pStyle w:val="textedursum"/>
        <w:spacing w:before="240" w:after="240"/>
      </w:pPr>
      <w:r>
        <w:rPr>
          <w:b/>
        </w:rPr>
        <w:t>RÉSUMÉ –</w:t>
      </w:r>
      <w:r>
        <w:t xml:space="preserve"> </w:t>
      </w:r>
      <w:r w:rsidR="0098584C" w:rsidRPr="0098584C">
        <w:t>Afin d</w:t>
      </w:r>
      <w:r w:rsidR="0098584C" w:rsidRPr="0098584C">
        <w:rPr>
          <w:rFonts w:hint="eastAsia"/>
        </w:rPr>
        <w:t>’é</w:t>
      </w:r>
      <w:r w:rsidR="0098584C" w:rsidRPr="0098584C">
        <w:t>valuer la pertinence des techniques de renforcement de sol granulaire par g</w:t>
      </w:r>
      <w:r w:rsidR="0098584C" w:rsidRPr="0098584C">
        <w:rPr>
          <w:rFonts w:hint="eastAsia"/>
        </w:rPr>
        <w:t>é</w:t>
      </w:r>
      <w:r w:rsidR="0098584C" w:rsidRPr="0098584C">
        <w:t>otextile, les m</w:t>
      </w:r>
      <w:r w:rsidR="0098584C" w:rsidRPr="0098584C">
        <w:rPr>
          <w:rFonts w:hint="eastAsia"/>
        </w:rPr>
        <w:t>é</w:t>
      </w:r>
      <w:r w:rsidR="0098584C" w:rsidRPr="0098584C">
        <w:t>canismes de transfert de charge lors de la formation d</w:t>
      </w:r>
      <w:r w:rsidR="0098584C" w:rsidRPr="0098584C">
        <w:rPr>
          <w:rFonts w:hint="eastAsia"/>
        </w:rPr>
        <w:t>’</w:t>
      </w:r>
      <w:r w:rsidR="0098584C" w:rsidRPr="0098584C">
        <w:t>une cavit</w:t>
      </w:r>
      <w:r w:rsidR="0098584C" w:rsidRPr="0098584C">
        <w:rPr>
          <w:rFonts w:hint="eastAsia"/>
        </w:rPr>
        <w:t>é</w:t>
      </w:r>
      <w:r w:rsidR="0098584C" w:rsidRPr="0098584C">
        <w:t xml:space="preserve"> sont </w:t>
      </w:r>
      <w:r w:rsidR="0098584C" w:rsidRPr="0098584C">
        <w:rPr>
          <w:rFonts w:hint="eastAsia"/>
        </w:rPr>
        <w:t>é</w:t>
      </w:r>
      <w:r w:rsidR="0098584C" w:rsidRPr="0098584C">
        <w:t>tudi</w:t>
      </w:r>
      <w:r w:rsidR="0098584C" w:rsidRPr="0098584C">
        <w:rPr>
          <w:rFonts w:hint="eastAsia"/>
        </w:rPr>
        <w:t>é</w:t>
      </w:r>
      <w:r w:rsidR="0098584C" w:rsidRPr="0098584C">
        <w:t>s</w:t>
      </w:r>
      <w:r w:rsidR="00545608">
        <w:t xml:space="preserve"> au travers</w:t>
      </w:r>
      <w:r w:rsidR="0098584C" w:rsidRPr="0098584C">
        <w:t xml:space="preserve"> de simulations num</w:t>
      </w:r>
      <w:r w:rsidR="0098584C" w:rsidRPr="0098584C">
        <w:rPr>
          <w:rFonts w:hint="eastAsia"/>
        </w:rPr>
        <w:t>é</w:t>
      </w:r>
      <w:r w:rsidR="0098584C" w:rsidRPr="0098584C">
        <w:t>riques bas</w:t>
      </w:r>
      <w:r w:rsidR="0098584C" w:rsidRPr="0098584C">
        <w:rPr>
          <w:rFonts w:hint="eastAsia"/>
        </w:rPr>
        <w:t>é</w:t>
      </w:r>
      <w:r w:rsidR="0098584C" w:rsidRPr="0098584C">
        <w:t>es sur un couplage entre des m</w:t>
      </w:r>
      <w:r w:rsidR="0098584C" w:rsidRPr="0098584C">
        <w:rPr>
          <w:rFonts w:hint="eastAsia"/>
        </w:rPr>
        <w:t>é</w:t>
      </w:r>
      <w:r w:rsidR="0098584C" w:rsidRPr="0098584C">
        <w:t xml:space="preserve">thodes aux </w:t>
      </w:r>
      <w:r w:rsidR="0098584C" w:rsidRPr="0098584C">
        <w:rPr>
          <w:rFonts w:hint="eastAsia"/>
        </w:rPr>
        <w:t>é</w:t>
      </w:r>
      <w:r w:rsidR="0098584C" w:rsidRPr="0098584C">
        <w:t>l</w:t>
      </w:r>
      <w:r w:rsidR="0098584C" w:rsidRPr="0098584C">
        <w:rPr>
          <w:rFonts w:hint="eastAsia"/>
        </w:rPr>
        <w:t>é</w:t>
      </w:r>
      <w:r w:rsidR="0098584C" w:rsidRPr="0098584C">
        <w:t>ments finis</w:t>
      </w:r>
      <w:r w:rsidR="00545608">
        <w:t xml:space="preserve"> </w:t>
      </w:r>
      <w:r w:rsidR="00545608" w:rsidRPr="0098584C">
        <w:t>(</w:t>
      </w:r>
      <w:r w:rsidR="00545608">
        <w:t xml:space="preserve">pour la </w:t>
      </w:r>
      <w:r w:rsidR="00545608" w:rsidRPr="0098584C">
        <w:t xml:space="preserve">nappe </w:t>
      </w:r>
      <w:proofErr w:type="spellStart"/>
      <w:r w:rsidR="00545608" w:rsidRPr="0098584C">
        <w:t>g</w:t>
      </w:r>
      <w:r w:rsidR="00545608" w:rsidRPr="0098584C">
        <w:rPr>
          <w:rFonts w:hint="eastAsia"/>
        </w:rPr>
        <w:t>é</w:t>
      </w:r>
      <w:r w:rsidR="00545608" w:rsidRPr="0098584C">
        <w:t>osynth</w:t>
      </w:r>
      <w:r w:rsidR="00545608" w:rsidRPr="0098584C">
        <w:rPr>
          <w:rFonts w:hint="eastAsia"/>
        </w:rPr>
        <w:t>é</w:t>
      </w:r>
      <w:r w:rsidR="00545608" w:rsidRPr="0098584C">
        <w:t>tique</w:t>
      </w:r>
      <w:proofErr w:type="spellEnd"/>
      <w:r w:rsidR="00545608" w:rsidRPr="0098584C">
        <w:t>)</w:t>
      </w:r>
      <w:r w:rsidR="0098584C" w:rsidRPr="0098584C">
        <w:t xml:space="preserve"> et aux </w:t>
      </w:r>
      <w:r w:rsidR="0098584C" w:rsidRPr="0098584C">
        <w:rPr>
          <w:rFonts w:hint="eastAsia"/>
        </w:rPr>
        <w:t>é</w:t>
      </w:r>
      <w:r w:rsidR="0098584C" w:rsidRPr="0098584C">
        <w:t>l</w:t>
      </w:r>
      <w:r w:rsidR="0098584C" w:rsidRPr="0098584C">
        <w:rPr>
          <w:rFonts w:hint="eastAsia"/>
        </w:rPr>
        <w:t>é</w:t>
      </w:r>
      <w:r w:rsidR="0098584C" w:rsidRPr="0098584C">
        <w:t>ments discrets</w:t>
      </w:r>
      <w:r w:rsidR="00545608">
        <w:t xml:space="preserve"> </w:t>
      </w:r>
      <w:r w:rsidR="00545608" w:rsidRPr="0098584C">
        <w:t>(</w:t>
      </w:r>
      <w:r w:rsidR="00545608">
        <w:t xml:space="preserve">le sol y est considéré comme </w:t>
      </w:r>
      <w:r w:rsidR="00FF5FEF">
        <w:t xml:space="preserve">un </w:t>
      </w:r>
      <w:r w:rsidR="00545608" w:rsidRPr="0098584C">
        <w:t>assemblage granulaire sans coh</w:t>
      </w:r>
      <w:r w:rsidR="00545608" w:rsidRPr="0098584C">
        <w:rPr>
          <w:rFonts w:hint="eastAsia"/>
        </w:rPr>
        <w:t>é</w:t>
      </w:r>
      <w:r w:rsidR="00545608" w:rsidRPr="0098584C">
        <w:t>sion)</w:t>
      </w:r>
      <w:r w:rsidR="0098584C" w:rsidRPr="0098584C">
        <w:t xml:space="preserve">. </w:t>
      </w:r>
    </w:p>
    <w:p w14:paraId="52BB2F09" w14:textId="77777777" w:rsidR="00B84B6D" w:rsidRPr="00FF5FEF" w:rsidRDefault="00B84B6D" w:rsidP="00B84B6D">
      <w:pPr>
        <w:pStyle w:val="textofenglishabstract"/>
        <w:spacing w:after="480"/>
        <w:rPr>
          <w:sz w:val="24"/>
          <w:lang w:val="en-US"/>
        </w:rPr>
      </w:pPr>
      <w:r w:rsidRPr="00FF5FEF">
        <w:rPr>
          <w:b/>
          <w:sz w:val="24"/>
          <w:lang w:val="en-US"/>
        </w:rPr>
        <w:t>ABSTRACT</w:t>
      </w:r>
      <w:r w:rsidRPr="00FF5FEF">
        <w:rPr>
          <w:sz w:val="24"/>
          <w:lang w:val="en-US"/>
        </w:rPr>
        <w:t xml:space="preserve"> </w:t>
      </w:r>
      <w:r w:rsidRPr="00FF5FEF">
        <w:rPr>
          <w:b/>
          <w:sz w:val="24"/>
          <w:lang w:val="en-US"/>
        </w:rPr>
        <w:t>–</w:t>
      </w:r>
      <w:r w:rsidRPr="00FF5FEF">
        <w:rPr>
          <w:sz w:val="24"/>
          <w:lang w:val="en-US"/>
        </w:rPr>
        <w:t xml:space="preserve"> </w:t>
      </w:r>
      <w:r w:rsidR="00545608" w:rsidRPr="00FF5FEF">
        <w:rPr>
          <w:sz w:val="24"/>
          <w:lang w:val="en-US"/>
        </w:rPr>
        <w:t>In order to evaluate the relevance of granular soil reinforcement techniques using geotextiles, the load transfer mechanisms during the formation of a cavity are studied through numerical simulations based on a coupling between finite element methods (for the geosynthetic sheet) and discrete element methods (the soil is there considered as a cohesionless granular assembly).</w:t>
      </w:r>
    </w:p>
    <w:p w14:paraId="720841FC" w14:textId="77777777" w:rsidR="009A15CA" w:rsidRPr="00545608" w:rsidRDefault="00B84B6D" w:rsidP="00545608">
      <w:pPr>
        <w:pStyle w:val="Titre1"/>
        <w:rPr>
          <w:rStyle w:val="Corpsdetexte12Car"/>
          <w:szCs w:val="24"/>
        </w:rPr>
      </w:pPr>
      <w:r w:rsidRPr="00CE5B93">
        <w:t>Introduction</w:t>
      </w:r>
    </w:p>
    <w:p w14:paraId="41D858F5" w14:textId="77777777" w:rsidR="009A15CA" w:rsidRDefault="009A15CA" w:rsidP="009A15CA">
      <w:pPr>
        <w:pStyle w:val="Corpsdetexte12retrait5mm"/>
        <w:rPr>
          <w:lang w:val="fr-FR"/>
        </w:rPr>
      </w:pPr>
      <w:r w:rsidRPr="00FE7AFC">
        <w:rPr>
          <w:lang w:val="fr-FR"/>
        </w:rPr>
        <w:t xml:space="preserve">L’aménagement du territoire conduit les acteurs du génie civil à évoluer sur des terrains de caractéristiques physiques et mécaniques </w:t>
      </w:r>
      <w:r>
        <w:rPr>
          <w:lang w:val="fr-FR"/>
        </w:rPr>
        <w:t>médiocres qui peuvent avoir</w:t>
      </w:r>
      <w:r w:rsidRPr="00FE7AFC">
        <w:rPr>
          <w:lang w:val="fr-FR"/>
        </w:rPr>
        <w:t xml:space="preserve"> une certaine propension à l’affaissement. </w:t>
      </w:r>
      <w:r w:rsidRPr="002C7922">
        <w:rPr>
          <w:lang w:val="fr-FR"/>
        </w:rPr>
        <w:t>Pour éviter une ruine totale de l’ouvrage, les</w:t>
      </w:r>
      <w:r>
        <w:rPr>
          <w:lang w:val="fr-FR"/>
        </w:rPr>
        <w:t xml:space="preserve"> </w:t>
      </w:r>
      <w:r w:rsidRPr="002C7922">
        <w:rPr>
          <w:lang w:val="fr-FR"/>
        </w:rPr>
        <w:t>assises ferroviaires et autoroutières</w:t>
      </w:r>
      <w:r>
        <w:rPr>
          <w:lang w:val="fr-FR"/>
        </w:rPr>
        <w:t xml:space="preserve"> construites sur ces sols,</w:t>
      </w:r>
      <w:r w:rsidRPr="002C7922">
        <w:rPr>
          <w:lang w:val="fr-FR"/>
        </w:rPr>
        <w:t xml:space="preserve"> peuvent nécessiter un renforcement spécifique contre les</w:t>
      </w:r>
      <w:r>
        <w:rPr>
          <w:lang w:val="fr-FR"/>
        </w:rPr>
        <w:t xml:space="preserve"> </w:t>
      </w:r>
      <w:r w:rsidRPr="002C7922">
        <w:rPr>
          <w:lang w:val="fr-FR"/>
        </w:rPr>
        <w:t>effondrement</w:t>
      </w:r>
      <w:r>
        <w:rPr>
          <w:lang w:val="fr-FR"/>
        </w:rPr>
        <w:t>s</w:t>
      </w:r>
      <w:r w:rsidRPr="002C7922">
        <w:rPr>
          <w:lang w:val="fr-FR"/>
        </w:rPr>
        <w:t xml:space="preserve"> localisés.</w:t>
      </w:r>
      <w:r>
        <w:rPr>
          <w:lang w:val="fr-FR"/>
        </w:rPr>
        <w:t xml:space="preserve"> </w:t>
      </w:r>
      <w:r w:rsidRPr="002C7922">
        <w:rPr>
          <w:lang w:val="fr-FR"/>
        </w:rPr>
        <w:t xml:space="preserve">Les </w:t>
      </w:r>
      <w:proofErr w:type="spellStart"/>
      <w:r w:rsidRPr="002C7922">
        <w:rPr>
          <w:lang w:val="fr-FR"/>
        </w:rPr>
        <w:t>géosynthétiques</w:t>
      </w:r>
      <w:proofErr w:type="spellEnd"/>
      <w:r w:rsidRPr="002C7922">
        <w:rPr>
          <w:lang w:val="fr-FR"/>
        </w:rPr>
        <w:t xml:space="preserve"> représentent un</w:t>
      </w:r>
      <w:r>
        <w:rPr>
          <w:lang w:val="fr-FR"/>
        </w:rPr>
        <w:t xml:space="preserve">e solution efficace, économe et </w:t>
      </w:r>
      <w:r w:rsidRPr="002C7922">
        <w:rPr>
          <w:lang w:val="fr-FR"/>
        </w:rPr>
        <w:t>facilement applicable</w:t>
      </w:r>
      <w:r>
        <w:rPr>
          <w:lang w:val="fr-FR"/>
        </w:rPr>
        <w:t xml:space="preserve"> </w:t>
      </w:r>
      <w:r w:rsidRPr="002C7922">
        <w:rPr>
          <w:lang w:val="fr-FR"/>
        </w:rPr>
        <w:t>pour renforcer la base d</w:t>
      </w:r>
      <w:r>
        <w:rPr>
          <w:lang w:val="fr-FR"/>
        </w:rPr>
        <w:t>e ces</w:t>
      </w:r>
      <w:r w:rsidRPr="002C7922">
        <w:rPr>
          <w:lang w:val="fr-FR"/>
        </w:rPr>
        <w:t xml:space="preserve"> remblai</w:t>
      </w:r>
      <w:r>
        <w:rPr>
          <w:lang w:val="fr-FR"/>
        </w:rPr>
        <w:t>s</w:t>
      </w:r>
      <w:r w:rsidRPr="002C7922">
        <w:rPr>
          <w:lang w:val="fr-FR"/>
        </w:rPr>
        <w:t xml:space="preserve"> et ainsi pallier les risques</w:t>
      </w:r>
      <w:r>
        <w:rPr>
          <w:lang w:val="fr-FR"/>
        </w:rPr>
        <w:t xml:space="preserve"> </w:t>
      </w:r>
      <w:r w:rsidRPr="002C7922">
        <w:rPr>
          <w:lang w:val="fr-FR"/>
        </w:rPr>
        <w:t>d’effondrement du sol. Selon</w:t>
      </w:r>
      <w:r>
        <w:rPr>
          <w:lang w:val="fr-FR"/>
        </w:rPr>
        <w:t xml:space="preserve"> </w:t>
      </w:r>
      <w:r w:rsidRPr="002C7922">
        <w:rPr>
          <w:lang w:val="fr-FR"/>
        </w:rPr>
        <w:t>l’importance de la cavité et la taille de la structure supportée, un tel renforcement évite tout</w:t>
      </w:r>
      <w:r>
        <w:rPr>
          <w:lang w:val="fr-FR"/>
        </w:rPr>
        <w:t xml:space="preserve"> </w:t>
      </w:r>
      <w:r w:rsidRPr="002C7922">
        <w:rPr>
          <w:lang w:val="fr-FR"/>
        </w:rPr>
        <w:t xml:space="preserve">désordre trop important en surface. </w:t>
      </w:r>
      <w:r>
        <w:rPr>
          <w:lang w:val="fr-FR"/>
        </w:rPr>
        <w:t xml:space="preserve"> </w:t>
      </w:r>
    </w:p>
    <w:p w14:paraId="3E680E4C" w14:textId="77777777" w:rsidR="0021702A" w:rsidRDefault="00FF5FEF" w:rsidP="00585BAE">
      <w:pPr>
        <w:pStyle w:val="Corpsdetexte12retrait5mm"/>
        <w:ind w:firstLine="284"/>
        <w:rPr>
          <w:rStyle w:val="Corpsdetexte12Car"/>
          <w:lang w:val="fr-FR"/>
        </w:rPr>
      </w:pPr>
      <w:r>
        <w:rPr>
          <w:rStyle w:val="Corpsdetexte12Car"/>
          <w:lang w:val="fr-FR"/>
        </w:rPr>
        <w:t>L</w:t>
      </w:r>
      <w:r w:rsidR="009A15CA" w:rsidRPr="009A15CA">
        <w:rPr>
          <w:rStyle w:val="Corpsdetexte12Car"/>
        </w:rPr>
        <w:t xml:space="preserve">’apparition d’un vide </w:t>
      </w:r>
      <w:r>
        <w:rPr>
          <w:rStyle w:val="Corpsdetexte12Car"/>
          <w:lang w:val="fr-FR"/>
        </w:rPr>
        <w:t xml:space="preserve">sous le remblai renforcé </w:t>
      </w:r>
      <w:r w:rsidR="009A15CA" w:rsidRPr="009A15CA">
        <w:rPr>
          <w:rStyle w:val="Corpsdetexte12Car"/>
        </w:rPr>
        <w:t>génère des mécanismes de</w:t>
      </w:r>
      <w:r w:rsidR="009A15CA" w:rsidRPr="002C7922">
        <w:rPr>
          <w:lang w:val="fr-FR"/>
        </w:rPr>
        <w:t xml:space="preserve"> transferts de charge et un comportement en membrane de la</w:t>
      </w:r>
      <w:r w:rsidR="009A15CA">
        <w:rPr>
          <w:lang w:val="fr-FR"/>
        </w:rPr>
        <w:t xml:space="preserve"> </w:t>
      </w:r>
      <w:r w:rsidR="009A15CA" w:rsidRPr="002C7922">
        <w:rPr>
          <w:lang w:val="fr-FR"/>
        </w:rPr>
        <w:t>nappe. Les transferts de charge permettent un report d’une partie des charges d’exploitation et</w:t>
      </w:r>
      <w:r w:rsidR="009A15CA">
        <w:rPr>
          <w:lang w:val="fr-FR"/>
        </w:rPr>
        <w:t xml:space="preserve"> </w:t>
      </w:r>
      <w:r w:rsidR="009A15CA" w:rsidRPr="002C7922">
        <w:rPr>
          <w:lang w:val="fr-FR"/>
        </w:rPr>
        <w:t>du poids propre du remblai vers les bords de la cavité</w:t>
      </w:r>
      <w:r w:rsidR="009A15CA" w:rsidRPr="009E0AFA">
        <w:rPr>
          <w:rStyle w:val="Corpsdetexte12Car"/>
        </w:rPr>
        <w:t xml:space="preserve">. </w:t>
      </w:r>
      <w:r w:rsidR="009A15CA" w:rsidRPr="00FE7AFC">
        <w:rPr>
          <w:lang w:val="fr-FR"/>
        </w:rPr>
        <w:t xml:space="preserve">Les mécanismes de transfert de charge </w:t>
      </w:r>
      <w:r w:rsidR="009A15CA">
        <w:rPr>
          <w:lang w:val="fr-FR"/>
        </w:rPr>
        <w:t>qui apparaissent</w:t>
      </w:r>
      <w:r w:rsidR="009A15CA" w:rsidRPr="00FE7AFC">
        <w:rPr>
          <w:lang w:val="fr-FR"/>
        </w:rPr>
        <w:t xml:space="preserve"> lors de </w:t>
      </w:r>
      <w:r w:rsidR="009A15CA">
        <w:rPr>
          <w:lang w:val="fr-FR"/>
        </w:rPr>
        <w:t>la formation d’une cavité sous d</w:t>
      </w:r>
      <w:r w:rsidR="009A15CA" w:rsidRPr="00FE7AFC">
        <w:rPr>
          <w:lang w:val="fr-FR"/>
        </w:rPr>
        <w:t>es sols renforcés ont été étudiées expérimentalement</w:t>
      </w:r>
      <w:r w:rsidR="009A15CA">
        <w:rPr>
          <w:lang w:val="fr-FR"/>
        </w:rPr>
        <w:t xml:space="preserve"> </w:t>
      </w:r>
      <w:r w:rsidR="009A15CA" w:rsidRPr="00FE7AFC">
        <w:rPr>
          <w:lang w:val="fr-FR"/>
        </w:rPr>
        <w:t>(</w:t>
      </w:r>
      <w:r w:rsidR="009A15CA">
        <w:rPr>
          <w:lang w:val="fr-FR"/>
        </w:rPr>
        <w:t xml:space="preserve">Zhu et al., 2012, </w:t>
      </w:r>
      <w:proofErr w:type="spellStart"/>
      <w:r w:rsidR="009A15CA">
        <w:rPr>
          <w:lang w:val="fr-FR"/>
        </w:rPr>
        <w:t>Huckert</w:t>
      </w:r>
      <w:proofErr w:type="spellEnd"/>
      <w:r w:rsidR="009A15CA">
        <w:rPr>
          <w:lang w:val="fr-FR"/>
        </w:rPr>
        <w:t xml:space="preserve"> et al.</w:t>
      </w:r>
      <w:r w:rsidR="009A15CA" w:rsidRPr="00FE7AFC">
        <w:rPr>
          <w:lang w:val="fr-FR"/>
        </w:rPr>
        <w:t>, 2016</w:t>
      </w:r>
      <w:r w:rsidR="009A15CA">
        <w:rPr>
          <w:lang w:val="fr-FR"/>
        </w:rPr>
        <w:t>, Pham et al., 2018</w:t>
      </w:r>
      <w:r w:rsidR="009A15CA" w:rsidRPr="00FE7AFC">
        <w:rPr>
          <w:lang w:val="fr-FR"/>
        </w:rPr>
        <w:t>).</w:t>
      </w:r>
      <w:r w:rsidR="0096435C">
        <w:rPr>
          <w:lang w:val="fr-FR"/>
        </w:rPr>
        <w:t xml:space="preserve"> D’un point de vue numérique, l</w:t>
      </w:r>
      <w:r w:rsidR="009A15CA">
        <w:rPr>
          <w:lang w:val="fr-FR"/>
        </w:rPr>
        <w:t xml:space="preserve">es résultats de la littérature (Villard et al., 2016) </w:t>
      </w:r>
      <w:r w:rsidR="009A15CA" w:rsidRPr="00FE7AFC">
        <w:rPr>
          <w:lang w:val="fr-FR"/>
        </w:rPr>
        <w:t xml:space="preserve">pointent l’influence du mode d’effondrement, des caractéristiques du matériau de remblai et des propriétés de la nappe sur le </w:t>
      </w:r>
      <w:r w:rsidR="009A15CA" w:rsidRPr="006B6E0B">
        <w:rPr>
          <w:lang w:val="fr-FR"/>
        </w:rPr>
        <w:t>phénomène de transferts de charge</w:t>
      </w:r>
      <w:r w:rsidR="009A15CA">
        <w:rPr>
          <w:lang w:val="fr-FR"/>
        </w:rPr>
        <w:t>.</w:t>
      </w:r>
      <w:bookmarkStart w:id="0" w:name="_Hlk97544684"/>
      <w:r w:rsidR="00585BAE">
        <w:rPr>
          <w:rStyle w:val="Corpsdetexte12Car"/>
          <w:lang w:val="fr-FR"/>
        </w:rPr>
        <w:t xml:space="preserve"> </w:t>
      </w:r>
    </w:p>
    <w:p w14:paraId="6ACE1EDD" w14:textId="4F34FA02" w:rsidR="00A407FA" w:rsidRPr="00585BAE" w:rsidRDefault="009A15CA" w:rsidP="00585BAE">
      <w:pPr>
        <w:pStyle w:val="Corpsdetexte12retrait5mm"/>
        <w:ind w:firstLine="284"/>
      </w:pPr>
      <w:r>
        <w:rPr>
          <w:lang w:val="fr-FR"/>
        </w:rPr>
        <w:t xml:space="preserve">Ce travail présente </w:t>
      </w:r>
      <w:bookmarkEnd w:id="0"/>
      <w:r>
        <w:rPr>
          <w:lang w:val="fr-FR"/>
        </w:rPr>
        <w:t xml:space="preserve">une étude numérique d’un effondrement localisé de sol, </w:t>
      </w:r>
      <w:r w:rsidRPr="008D3B75">
        <w:rPr>
          <w:lang w:val="fr-FR"/>
        </w:rPr>
        <w:t>basé</w:t>
      </w:r>
      <w:r w:rsidR="0096435C">
        <w:rPr>
          <w:lang w:val="fr-FR"/>
        </w:rPr>
        <w:t>e</w:t>
      </w:r>
      <w:r w:rsidRPr="008D3B75">
        <w:rPr>
          <w:lang w:val="fr-FR"/>
        </w:rPr>
        <w:t xml:space="preserve"> sur un couplage éléments finis</w:t>
      </w:r>
      <w:r>
        <w:rPr>
          <w:lang w:val="fr-FR"/>
        </w:rPr>
        <w:t>/</w:t>
      </w:r>
      <w:r w:rsidRPr="008D3B75">
        <w:rPr>
          <w:lang w:val="fr-FR"/>
        </w:rPr>
        <w:t>éléments discrets</w:t>
      </w:r>
      <w:r>
        <w:rPr>
          <w:lang w:val="fr-FR"/>
        </w:rPr>
        <w:t xml:space="preserve">, </w:t>
      </w:r>
      <w:r w:rsidR="0096435C">
        <w:rPr>
          <w:lang w:val="fr-FR"/>
        </w:rPr>
        <w:t xml:space="preserve">menée </w:t>
      </w:r>
      <w:r>
        <w:rPr>
          <w:lang w:val="fr-FR"/>
        </w:rPr>
        <w:t xml:space="preserve">afin de mieux comprendre les mécanismes de transferts de charge dans le cas d’ouvertures de cavités </w:t>
      </w:r>
      <w:r w:rsidRPr="008D3B75">
        <w:rPr>
          <w:lang w:val="fr-FR"/>
        </w:rPr>
        <w:t xml:space="preserve">sous des sols granulaires renforcés par </w:t>
      </w:r>
      <w:proofErr w:type="spellStart"/>
      <w:r w:rsidRPr="008D3B75">
        <w:rPr>
          <w:lang w:val="fr-FR"/>
        </w:rPr>
        <w:t>géosynthétique</w:t>
      </w:r>
      <w:proofErr w:type="spellEnd"/>
      <w:r>
        <w:rPr>
          <w:lang w:val="fr-FR"/>
        </w:rPr>
        <w:t>.</w:t>
      </w:r>
    </w:p>
    <w:p w14:paraId="0082F428" w14:textId="77777777" w:rsidR="00545608" w:rsidRDefault="00545608" w:rsidP="00A407FA">
      <w:pPr>
        <w:pStyle w:val="Corpsdetexte12retrait5mm"/>
        <w:ind w:firstLine="284"/>
        <w:rPr>
          <w:lang w:val="fr-FR"/>
        </w:rPr>
      </w:pPr>
    </w:p>
    <w:p w14:paraId="3ADD5D5A" w14:textId="77777777" w:rsidR="00B84B6D" w:rsidRDefault="00E623B9" w:rsidP="00B84B6D">
      <w:pPr>
        <w:pStyle w:val="Titre1"/>
        <w:rPr>
          <w:lang w:val="fr-FR"/>
        </w:rPr>
      </w:pPr>
      <w:r>
        <w:rPr>
          <w:lang w:val="fr-FR"/>
        </w:rPr>
        <w:t>Description de la méthode numérique utilisée</w:t>
      </w:r>
    </w:p>
    <w:p w14:paraId="59530FB9" w14:textId="77777777" w:rsidR="00ED0202" w:rsidRPr="00ED0202" w:rsidRDefault="00ED0202" w:rsidP="00545608">
      <w:pPr>
        <w:pStyle w:val="Corpsdetexte12retrait5mm"/>
        <w:spacing w:before="240" w:after="120"/>
        <w:ind w:firstLine="284"/>
      </w:pPr>
      <w:r>
        <w:rPr>
          <w:lang w:val="fr-FR"/>
        </w:rPr>
        <w:t>2</w:t>
      </w:r>
      <w:r w:rsidRPr="004422CB">
        <w:t xml:space="preserve">.1. </w:t>
      </w:r>
      <w:r w:rsidR="00E623B9">
        <w:rPr>
          <w:lang w:val="fr-FR"/>
        </w:rPr>
        <w:t>C</w:t>
      </w:r>
      <w:r>
        <w:rPr>
          <w:lang w:val="fr-FR"/>
        </w:rPr>
        <w:t>ouplage éléments finis-éléments discrets</w:t>
      </w:r>
    </w:p>
    <w:p w14:paraId="628F2331" w14:textId="77777777" w:rsidR="00ED0202" w:rsidRDefault="00ED0202" w:rsidP="00ED0202">
      <w:pPr>
        <w:jc w:val="both"/>
      </w:pPr>
      <w:r w:rsidRPr="00ED0202">
        <w:rPr>
          <w:rStyle w:val="Corpsdetexte12Car"/>
          <w:iCs/>
        </w:rPr>
        <w:lastRenderedPageBreak/>
        <w:t>Les r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>sultats pr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>sent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>s sont issus du code de calcul SDEC (</w:t>
      </w:r>
      <w:proofErr w:type="spellStart"/>
      <w:r w:rsidRPr="00ED0202">
        <w:rPr>
          <w:rStyle w:val="Corpsdetexte12Car"/>
          <w:iCs/>
        </w:rPr>
        <w:t>Spherical</w:t>
      </w:r>
      <w:proofErr w:type="spellEnd"/>
      <w:r w:rsidRPr="00ED0202">
        <w:rPr>
          <w:rStyle w:val="Corpsdetexte12Car"/>
          <w:iCs/>
        </w:rPr>
        <w:t xml:space="preserve"> </w:t>
      </w:r>
      <w:proofErr w:type="spellStart"/>
      <w:r w:rsidRPr="00ED0202">
        <w:rPr>
          <w:rStyle w:val="Corpsdetexte12Car"/>
          <w:iCs/>
        </w:rPr>
        <w:t>Discrete</w:t>
      </w:r>
      <w:proofErr w:type="spellEnd"/>
      <w:r w:rsidRPr="00ED0202">
        <w:rPr>
          <w:rStyle w:val="Corpsdetexte12Car"/>
          <w:iCs/>
        </w:rPr>
        <w:t xml:space="preserve"> </w:t>
      </w:r>
      <w:proofErr w:type="spellStart"/>
      <w:r w:rsidRPr="00ED0202">
        <w:rPr>
          <w:rStyle w:val="Corpsdetexte12Car"/>
          <w:iCs/>
        </w:rPr>
        <w:t>Elements</w:t>
      </w:r>
      <w:proofErr w:type="spellEnd"/>
      <w:r w:rsidRPr="00ED0202">
        <w:rPr>
          <w:rStyle w:val="Corpsdetexte12Car"/>
          <w:iCs/>
        </w:rPr>
        <w:t xml:space="preserve"> Code), o</w:t>
      </w:r>
      <w:r w:rsidRPr="00ED0202">
        <w:rPr>
          <w:rStyle w:val="Corpsdetexte12Car"/>
          <w:rFonts w:hint="eastAsia"/>
          <w:iCs/>
        </w:rPr>
        <w:t>ù</w:t>
      </w:r>
      <w:r w:rsidRPr="00ED0202">
        <w:rPr>
          <w:rStyle w:val="Corpsdetexte12Car"/>
          <w:iCs/>
        </w:rPr>
        <w:t xml:space="preserve"> un couplage 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>l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>ments finis/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>l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 xml:space="preserve">ments discrets y a 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>t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 xml:space="preserve"> introduit, pour traiter des probl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 xml:space="preserve">matiques de renforcement de sol par </w:t>
      </w:r>
      <w:proofErr w:type="spellStart"/>
      <w:r w:rsidRPr="00ED0202">
        <w:rPr>
          <w:rStyle w:val="Corpsdetexte12Car"/>
          <w:iCs/>
        </w:rPr>
        <w:t>g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>osynth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>tique</w:t>
      </w:r>
      <w:proofErr w:type="spellEnd"/>
      <w:r w:rsidRPr="00ED0202">
        <w:rPr>
          <w:rStyle w:val="Corpsdetexte12Car"/>
          <w:iCs/>
        </w:rPr>
        <w:t>. En effet, afin de simuler le comportement du sol granulaire constituant le remblai, un mod</w:t>
      </w:r>
      <w:r w:rsidRPr="00ED0202">
        <w:rPr>
          <w:rStyle w:val="Corpsdetexte12Car"/>
          <w:rFonts w:hint="eastAsia"/>
          <w:iCs/>
        </w:rPr>
        <w:t>è</w:t>
      </w:r>
      <w:r w:rsidRPr="00ED0202">
        <w:rPr>
          <w:rStyle w:val="Corpsdetexte12Car"/>
          <w:iCs/>
        </w:rPr>
        <w:t xml:space="preserve">le en 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>l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>ments discrets est plus pertinent dans le sens o</w:t>
      </w:r>
      <w:r w:rsidRPr="00ED0202">
        <w:rPr>
          <w:rStyle w:val="Corpsdetexte12Car"/>
          <w:rFonts w:hint="eastAsia"/>
          <w:iCs/>
        </w:rPr>
        <w:t>ù</w:t>
      </w:r>
      <w:r w:rsidRPr="00ED0202">
        <w:rPr>
          <w:rStyle w:val="Corpsdetexte12Car"/>
          <w:iCs/>
        </w:rPr>
        <w:t xml:space="preserve"> il autorise des comportements de r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>arrangement des particules de remblai, ce qui est crucial dans la bonne simulation des m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 xml:space="preserve">canismes de transfert de charge. Cependant, afin de prendre en compte le comportement anisotrope du </w:t>
      </w:r>
      <w:proofErr w:type="spellStart"/>
      <w:r w:rsidRPr="00ED0202">
        <w:rPr>
          <w:rStyle w:val="Corpsdetexte12Car"/>
          <w:iCs/>
        </w:rPr>
        <w:t>g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>osynth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>tique</w:t>
      </w:r>
      <w:proofErr w:type="spellEnd"/>
      <w:r w:rsidRPr="00ED0202">
        <w:rPr>
          <w:rStyle w:val="Corpsdetexte12Car"/>
          <w:iCs/>
        </w:rPr>
        <w:t xml:space="preserve"> et son interaction avec le sol, l</w:t>
      </w:r>
      <w:r w:rsidRPr="00ED0202">
        <w:rPr>
          <w:rStyle w:val="Corpsdetexte12Car"/>
          <w:rFonts w:hint="eastAsia"/>
          <w:iCs/>
        </w:rPr>
        <w:t>’</w:t>
      </w:r>
      <w:r w:rsidRPr="00ED0202">
        <w:rPr>
          <w:rStyle w:val="Corpsdetexte12Car"/>
          <w:iCs/>
        </w:rPr>
        <w:t xml:space="preserve">approche de type 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>l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 xml:space="preserve">ments finis a 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>t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 xml:space="preserve"> privil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>gi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>e car plus ad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>quate (Le Hello, 2007). En effet, discr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 xml:space="preserve">tiser la nappe </w:t>
      </w:r>
      <w:proofErr w:type="spellStart"/>
      <w:r w:rsidRPr="00ED0202">
        <w:rPr>
          <w:rStyle w:val="Corpsdetexte12Car"/>
          <w:iCs/>
        </w:rPr>
        <w:t>g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>osynth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>tique</w:t>
      </w:r>
      <w:proofErr w:type="spellEnd"/>
      <w:r w:rsidRPr="00ED0202">
        <w:rPr>
          <w:rStyle w:val="Corpsdetexte12Car"/>
          <w:iCs/>
        </w:rPr>
        <w:t xml:space="preserve"> par un ensemble de sph</w:t>
      </w:r>
      <w:r w:rsidRPr="00ED0202">
        <w:rPr>
          <w:rStyle w:val="Corpsdetexte12Car"/>
          <w:rFonts w:hint="eastAsia"/>
          <w:iCs/>
        </w:rPr>
        <w:t>è</w:t>
      </w:r>
      <w:r w:rsidRPr="00ED0202">
        <w:rPr>
          <w:rStyle w:val="Corpsdetexte12Car"/>
          <w:iCs/>
        </w:rPr>
        <w:t>res induirait une rugosit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 xml:space="preserve"> arbitraire entre le sol et la nappe et des difficult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>s pour rendre compte, par le biais de simples lois de contact entre les sph</w:t>
      </w:r>
      <w:r w:rsidRPr="00ED0202">
        <w:rPr>
          <w:rStyle w:val="Corpsdetexte12Car"/>
          <w:rFonts w:hint="eastAsia"/>
          <w:iCs/>
        </w:rPr>
        <w:t>è</w:t>
      </w:r>
      <w:r w:rsidRPr="00ED0202">
        <w:rPr>
          <w:rStyle w:val="Corpsdetexte12Car"/>
          <w:iCs/>
        </w:rPr>
        <w:t>res, du comportement r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 xml:space="preserve">el du </w:t>
      </w:r>
      <w:proofErr w:type="spellStart"/>
      <w:r w:rsidRPr="00ED0202">
        <w:rPr>
          <w:rStyle w:val="Corpsdetexte12Car"/>
          <w:iCs/>
        </w:rPr>
        <w:t>g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>osynth</w:t>
      </w:r>
      <w:r w:rsidRPr="00ED0202">
        <w:rPr>
          <w:rStyle w:val="Corpsdetexte12Car"/>
          <w:rFonts w:hint="eastAsia"/>
          <w:iCs/>
        </w:rPr>
        <w:t>é</w:t>
      </w:r>
      <w:r w:rsidRPr="00ED0202">
        <w:rPr>
          <w:rStyle w:val="Corpsdetexte12Car"/>
          <w:iCs/>
        </w:rPr>
        <w:t>tique</w:t>
      </w:r>
      <w:proofErr w:type="spellEnd"/>
      <w:r w:rsidRPr="00ED0202">
        <w:rPr>
          <w:rStyle w:val="Corpsdetexte12Car"/>
          <w:iCs/>
        </w:rPr>
        <w:t>.</w:t>
      </w:r>
    </w:p>
    <w:p w14:paraId="2845F9BA" w14:textId="77777777" w:rsidR="006128EE" w:rsidRPr="00545608" w:rsidRDefault="00ED0202" w:rsidP="00545608">
      <w:pPr>
        <w:pStyle w:val="Corpsdetexte12retrait5mm"/>
        <w:spacing w:before="240" w:after="120"/>
        <w:ind w:firstLine="284"/>
        <w:rPr>
          <w:lang w:val="fr-FR"/>
        </w:rPr>
      </w:pPr>
      <w:r w:rsidRPr="00545608">
        <w:rPr>
          <w:lang w:val="fr-FR"/>
        </w:rPr>
        <w:t xml:space="preserve"> </w:t>
      </w:r>
      <w:r w:rsidR="006128EE">
        <w:rPr>
          <w:lang w:val="fr-FR"/>
        </w:rPr>
        <w:t>2</w:t>
      </w:r>
      <w:r w:rsidR="006128EE" w:rsidRPr="00545608">
        <w:rPr>
          <w:lang w:val="fr-FR"/>
        </w:rPr>
        <w:t>.</w:t>
      </w:r>
      <w:r w:rsidR="006128EE">
        <w:rPr>
          <w:lang w:val="fr-FR"/>
        </w:rPr>
        <w:t>2</w:t>
      </w:r>
      <w:r w:rsidR="006128EE" w:rsidRPr="00545608">
        <w:rPr>
          <w:lang w:val="fr-FR"/>
        </w:rPr>
        <w:t xml:space="preserve">. </w:t>
      </w:r>
      <w:r w:rsidR="006128EE">
        <w:rPr>
          <w:lang w:val="fr-FR"/>
        </w:rPr>
        <w:t>Simulations réalisées</w:t>
      </w:r>
    </w:p>
    <w:p w14:paraId="1F8A0FC4" w14:textId="77777777" w:rsidR="006128EE" w:rsidRDefault="006128EE" w:rsidP="006128EE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6128EE">
        <w:rPr>
          <w:rFonts w:ascii="Arial" w:hAnsi="Arial" w:cs="Arial"/>
          <w:sz w:val="24"/>
          <w:szCs w:val="24"/>
          <w:lang w:eastAsia="x-none"/>
        </w:rPr>
        <w:t>Les simulations num</w:t>
      </w:r>
      <w:r w:rsidRPr="006128EE">
        <w:rPr>
          <w:rFonts w:ascii="Arial" w:hAnsi="Arial" w:cs="Arial" w:hint="eastAsia"/>
          <w:sz w:val="24"/>
          <w:szCs w:val="24"/>
          <w:lang w:eastAsia="x-none"/>
        </w:rPr>
        <w:t>é</w:t>
      </w:r>
      <w:r w:rsidRPr="006128EE">
        <w:rPr>
          <w:rFonts w:ascii="Arial" w:hAnsi="Arial" w:cs="Arial"/>
          <w:sz w:val="24"/>
          <w:szCs w:val="24"/>
          <w:lang w:eastAsia="x-none"/>
        </w:rPr>
        <w:t xml:space="preserve">riques ont </w:t>
      </w:r>
      <w:r w:rsidRPr="006128EE">
        <w:rPr>
          <w:rFonts w:ascii="Arial" w:hAnsi="Arial" w:cs="Arial" w:hint="eastAsia"/>
          <w:sz w:val="24"/>
          <w:szCs w:val="24"/>
          <w:lang w:eastAsia="x-none"/>
        </w:rPr>
        <w:t>é</w:t>
      </w:r>
      <w:r w:rsidRPr="006128EE">
        <w:rPr>
          <w:rFonts w:ascii="Arial" w:hAnsi="Arial" w:cs="Arial"/>
          <w:sz w:val="24"/>
          <w:szCs w:val="24"/>
          <w:lang w:eastAsia="x-none"/>
        </w:rPr>
        <w:t>t</w:t>
      </w:r>
      <w:r w:rsidRPr="006128EE">
        <w:rPr>
          <w:rFonts w:ascii="Arial" w:hAnsi="Arial" w:cs="Arial" w:hint="eastAsia"/>
          <w:sz w:val="24"/>
          <w:szCs w:val="24"/>
          <w:lang w:eastAsia="x-none"/>
        </w:rPr>
        <w:t>é</w:t>
      </w:r>
      <w:r w:rsidRPr="006128EE">
        <w:rPr>
          <w:rFonts w:ascii="Arial" w:hAnsi="Arial" w:cs="Arial"/>
          <w:sz w:val="24"/>
          <w:szCs w:val="24"/>
          <w:lang w:eastAsia="x-none"/>
        </w:rPr>
        <w:t xml:space="preserve"> men</w:t>
      </w:r>
      <w:r w:rsidRPr="006128EE">
        <w:rPr>
          <w:rFonts w:ascii="Arial" w:hAnsi="Arial" w:cs="Arial" w:hint="eastAsia"/>
          <w:sz w:val="24"/>
          <w:szCs w:val="24"/>
          <w:lang w:eastAsia="x-none"/>
        </w:rPr>
        <w:t>é</w:t>
      </w:r>
      <w:r w:rsidRPr="006128EE">
        <w:rPr>
          <w:rFonts w:ascii="Arial" w:hAnsi="Arial" w:cs="Arial"/>
          <w:sz w:val="24"/>
          <w:szCs w:val="24"/>
          <w:lang w:eastAsia="x-none"/>
        </w:rPr>
        <w:t xml:space="preserve">es sur un </w:t>
      </w:r>
      <w:r w:rsidR="0096435C">
        <w:rPr>
          <w:rFonts w:ascii="Arial" w:hAnsi="Arial" w:cs="Arial"/>
          <w:sz w:val="24"/>
          <w:szCs w:val="24"/>
          <w:lang w:eastAsia="x-none"/>
        </w:rPr>
        <w:t xml:space="preserve">échantillon </w:t>
      </w:r>
      <w:r w:rsidRPr="006128EE">
        <w:rPr>
          <w:rFonts w:ascii="Arial" w:hAnsi="Arial" w:cs="Arial"/>
          <w:sz w:val="24"/>
          <w:szCs w:val="24"/>
          <w:lang w:eastAsia="x-none"/>
        </w:rPr>
        <w:t>cylindrique de sol de rayon R renforc</w:t>
      </w:r>
      <w:r w:rsidRPr="006128EE">
        <w:rPr>
          <w:rFonts w:ascii="Arial" w:hAnsi="Arial" w:cs="Arial" w:hint="eastAsia"/>
          <w:sz w:val="24"/>
          <w:szCs w:val="24"/>
          <w:lang w:eastAsia="x-none"/>
        </w:rPr>
        <w:t>é</w:t>
      </w:r>
      <w:r w:rsidRPr="006128EE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6128EE">
        <w:rPr>
          <w:rFonts w:ascii="Arial" w:hAnsi="Arial" w:cs="Arial" w:hint="eastAsia"/>
          <w:sz w:val="24"/>
          <w:szCs w:val="24"/>
          <w:lang w:eastAsia="x-none"/>
        </w:rPr>
        <w:t>à</w:t>
      </w:r>
      <w:r w:rsidRPr="006128EE">
        <w:rPr>
          <w:rFonts w:ascii="Arial" w:hAnsi="Arial" w:cs="Arial"/>
          <w:sz w:val="24"/>
          <w:szCs w:val="24"/>
          <w:lang w:eastAsia="x-none"/>
        </w:rPr>
        <w:t xml:space="preserve"> sa base par un </w:t>
      </w:r>
      <w:proofErr w:type="spellStart"/>
      <w:r w:rsidRPr="006128EE">
        <w:rPr>
          <w:rFonts w:ascii="Arial" w:hAnsi="Arial" w:cs="Arial"/>
          <w:sz w:val="24"/>
          <w:szCs w:val="24"/>
          <w:lang w:eastAsia="x-none"/>
        </w:rPr>
        <w:t>g</w:t>
      </w:r>
      <w:r w:rsidRPr="006128EE">
        <w:rPr>
          <w:rFonts w:ascii="Arial" w:hAnsi="Arial" w:cs="Arial" w:hint="eastAsia"/>
          <w:sz w:val="24"/>
          <w:szCs w:val="24"/>
          <w:lang w:eastAsia="x-none"/>
        </w:rPr>
        <w:t>é</w:t>
      </w:r>
      <w:r w:rsidRPr="006128EE">
        <w:rPr>
          <w:rFonts w:ascii="Arial" w:hAnsi="Arial" w:cs="Arial"/>
          <w:sz w:val="24"/>
          <w:szCs w:val="24"/>
          <w:lang w:eastAsia="x-none"/>
        </w:rPr>
        <w:t>osynth</w:t>
      </w:r>
      <w:r w:rsidRPr="006128EE">
        <w:rPr>
          <w:rFonts w:ascii="Arial" w:hAnsi="Arial" w:cs="Arial" w:hint="eastAsia"/>
          <w:sz w:val="24"/>
          <w:szCs w:val="24"/>
          <w:lang w:eastAsia="x-none"/>
        </w:rPr>
        <w:t>é</w:t>
      </w:r>
      <w:r w:rsidRPr="006128EE">
        <w:rPr>
          <w:rFonts w:ascii="Arial" w:hAnsi="Arial" w:cs="Arial"/>
          <w:sz w:val="24"/>
          <w:szCs w:val="24"/>
          <w:lang w:eastAsia="x-none"/>
        </w:rPr>
        <w:t>tique</w:t>
      </w:r>
      <w:proofErr w:type="spellEnd"/>
      <w:r w:rsidRPr="006128EE">
        <w:rPr>
          <w:rFonts w:ascii="Arial" w:hAnsi="Arial" w:cs="Arial"/>
          <w:sz w:val="24"/>
          <w:szCs w:val="24"/>
          <w:lang w:eastAsia="x-none"/>
        </w:rPr>
        <w:t xml:space="preserve"> (voir figure 1</w:t>
      </w:r>
      <w:r>
        <w:rPr>
          <w:rFonts w:ascii="Arial" w:hAnsi="Arial" w:cs="Arial"/>
          <w:sz w:val="24"/>
          <w:szCs w:val="24"/>
          <w:lang w:eastAsia="x-none"/>
        </w:rPr>
        <w:t>)</w:t>
      </w:r>
      <w:r w:rsidRPr="006128EE">
        <w:rPr>
          <w:rFonts w:ascii="Arial" w:hAnsi="Arial" w:cs="Arial"/>
          <w:sz w:val="24"/>
          <w:szCs w:val="24"/>
          <w:lang w:eastAsia="x-none"/>
        </w:rPr>
        <w:t xml:space="preserve">, </w:t>
      </w:r>
      <w:r>
        <w:rPr>
          <w:rFonts w:ascii="Arial" w:hAnsi="Arial" w:cs="Arial"/>
          <w:sz w:val="24"/>
          <w:szCs w:val="24"/>
          <w:lang w:eastAsia="x-none"/>
        </w:rPr>
        <w:t xml:space="preserve">les </w:t>
      </w:r>
      <w:r w:rsidRPr="006128EE">
        <w:rPr>
          <w:rFonts w:ascii="Arial" w:hAnsi="Arial" w:cs="Arial"/>
          <w:sz w:val="24"/>
          <w:szCs w:val="24"/>
          <w:lang w:eastAsia="x-none"/>
        </w:rPr>
        <w:t>simulations</w:t>
      </w:r>
      <w:r>
        <w:rPr>
          <w:rFonts w:ascii="Arial" w:hAnsi="Arial" w:cs="Arial"/>
          <w:sz w:val="24"/>
          <w:szCs w:val="24"/>
          <w:lang w:eastAsia="x-none"/>
        </w:rPr>
        <w:t xml:space="preserve"> ont été effectuées sur </w:t>
      </w:r>
      <w:r w:rsidRPr="006128EE">
        <w:rPr>
          <w:rFonts w:ascii="Arial" w:hAnsi="Arial" w:cs="Arial"/>
          <w:sz w:val="24"/>
          <w:szCs w:val="24"/>
          <w:lang w:eastAsia="x-none"/>
        </w:rPr>
        <w:t xml:space="preserve">un quart de cylindre </w:t>
      </w:r>
      <w:r w:rsidRPr="006128EE">
        <w:rPr>
          <w:rFonts w:ascii="Arial" w:hAnsi="Arial" w:cs="Arial" w:hint="eastAsia"/>
          <w:sz w:val="24"/>
          <w:szCs w:val="24"/>
          <w:lang w:eastAsia="x-none"/>
        </w:rPr>
        <w:t>é</w:t>
      </w:r>
      <w:r w:rsidRPr="006128EE">
        <w:rPr>
          <w:rFonts w:ascii="Arial" w:hAnsi="Arial" w:cs="Arial"/>
          <w:sz w:val="24"/>
          <w:szCs w:val="24"/>
          <w:lang w:eastAsia="x-none"/>
        </w:rPr>
        <w:t>tant donn</w:t>
      </w:r>
      <w:r w:rsidRPr="006128EE">
        <w:rPr>
          <w:rFonts w:ascii="Arial" w:hAnsi="Arial" w:cs="Arial" w:hint="eastAsia"/>
          <w:sz w:val="24"/>
          <w:szCs w:val="24"/>
          <w:lang w:eastAsia="x-none"/>
        </w:rPr>
        <w:t>é</w:t>
      </w:r>
      <w:r w:rsidRPr="006128EE">
        <w:rPr>
          <w:rFonts w:ascii="Arial" w:hAnsi="Arial" w:cs="Arial"/>
          <w:sz w:val="24"/>
          <w:szCs w:val="24"/>
          <w:lang w:eastAsia="x-none"/>
        </w:rPr>
        <w:t xml:space="preserve"> la sym</w:t>
      </w:r>
      <w:r w:rsidRPr="006128EE">
        <w:rPr>
          <w:rFonts w:ascii="Arial" w:hAnsi="Arial" w:cs="Arial" w:hint="eastAsia"/>
          <w:sz w:val="24"/>
          <w:szCs w:val="24"/>
          <w:lang w:eastAsia="x-none"/>
        </w:rPr>
        <w:t>é</w:t>
      </w:r>
      <w:r w:rsidRPr="006128EE">
        <w:rPr>
          <w:rFonts w:ascii="Arial" w:hAnsi="Arial" w:cs="Arial"/>
          <w:sz w:val="24"/>
          <w:szCs w:val="24"/>
          <w:lang w:eastAsia="x-none"/>
        </w:rPr>
        <w:t xml:space="preserve">trie. Ce massif de sol est soumis </w:t>
      </w:r>
      <w:r w:rsidRPr="006128EE">
        <w:rPr>
          <w:rFonts w:ascii="Arial" w:hAnsi="Arial" w:cs="Arial" w:hint="eastAsia"/>
          <w:sz w:val="24"/>
          <w:szCs w:val="24"/>
          <w:lang w:eastAsia="x-none"/>
        </w:rPr>
        <w:t>à</w:t>
      </w:r>
      <w:r w:rsidRPr="006128EE">
        <w:rPr>
          <w:rFonts w:ascii="Arial" w:hAnsi="Arial" w:cs="Arial"/>
          <w:sz w:val="24"/>
          <w:szCs w:val="24"/>
          <w:lang w:eastAsia="x-none"/>
        </w:rPr>
        <w:t xml:space="preserve"> un effondrement localis</w:t>
      </w:r>
      <w:r w:rsidRPr="006128EE">
        <w:rPr>
          <w:rFonts w:ascii="Arial" w:hAnsi="Arial" w:cs="Arial" w:hint="eastAsia"/>
          <w:sz w:val="24"/>
          <w:szCs w:val="24"/>
          <w:lang w:eastAsia="x-none"/>
        </w:rPr>
        <w:t>é</w:t>
      </w:r>
      <w:r w:rsidRPr="006128EE">
        <w:rPr>
          <w:rFonts w:ascii="Arial" w:hAnsi="Arial" w:cs="Arial"/>
          <w:sz w:val="24"/>
          <w:szCs w:val="24"/>
          <w:lang w:eastAsia="x-none"/>
        </w:rPr>
        <w:t xml:space="preserve"> sous sa base. La taille maximale de la cavit</w:t>
      </w:r>
      <w:r w:rsidRPr="006128EE">
        <w:rPr>
          <w:rFonts w:ascii="Arial" w:hAnsi="Arial" w:cs="Arial" w:hint="eastAsia"/>
          <w:sz w:val="24"/>
          <w:szCs w:val="24"/>
          <w:lang w:eastAsia="x-none"/>
        </w:rPr>
        <w:t>é</w:t>
      </w:r>
      <w:r w:rsidRPr="006128EE">
        <w:rPr>
          <w:rFonts w:ascii="Arial" w:hAnsi="Arial" w:cs="Arial"/>
          <w:sz w:val="24"/>
          <w:szCs w:val="24"/>
          <w:lang w:eastAsia="x-none"/>
        </w:rPr>
        <w:t xml:space="preserve"> simul</w:t>
      </w:r>
      <w:r w:rsidRPr="006128EE">
        <w:rPr>
          <w:rFonts w:ascii="Arial" w:hAnsi="Arial" w:cs="Arial" w:hint="eastAsia"/>
          <w:sz w:val="24"/>
          <w:szCs w:val="24"/>
          <w:lang w:eastAsia="x-none"/>
        </w:rPr>
        <w:t>é</w:t>
      </w:r>
      <w:r w:rsidRPr="006128EE">
        <w:rPr>
          <w:rFonts w:ascii="Arial" w:hAnsi="Arial" w:cs="Arial"/>
          <w:sz w:val="24"/>
          <w:szCs w:val="24"/>
          <w:lang w:eastAsia="x-none"/>
        </w:rPr>
        <w:t>e a un rayon de R/2.</w:t>
      </w:r>
    </w:p>
    <w:p w14:paraId="0E8B98B7" w14:textId="32158D83" w:rsidR="006128EE" w:rsidRDefault="006128EE" w:rsidP="006128EE">
      <w:pPr>
        <w:pStyle w:val="Corpsdetexte12retrait5mm"/>
        <w:ind w:firstLine="284"/>
        <w:rPr>
          <w:rStyle w:val="Corpsdetexte12Car"/>
        </w:rPr>
      </w:pPr>
      <w:r w:rsidRPr="006128EE">
        <w:rPr>
          <w:rFonts w:cs="Arial"/>
          <w:szCs w:val="24"/>
        </w:rPr>
        <w:t>Deux types d</w:t>
      </w:r>
      <w:r w:rsidRPr="006128EE">
        <w:rPr>
          <w:rFonts w:cs="Arial" w:hint="eastAsia"/>
          <w:szCs w:val="24"/>
        </w:rPr>
        <w:t>’</w:t>
      </w:r>
      <w:r w:rsidRPr="006128EE">
        <w:rPr>
          <w:rFonts w:cs="Arial"/>
          <w:szCs w:val="24"/>
        </w:rPr>
        <w:t>effondrement sont simul</w:t>
      </w:r>
      <w:r w:rsidRPr="006128EE">
        <w:rPr>
          <w:rFonts w:cs="Arial" w:hint="eastAsia"/>
          <w:szCs w:val="24"/>
        </w:rPr>
        <w:t>é</w:t>
      </w:r>
      <w:r w:rsidRPr="006128EE">
        <w:rPr>
          <w:rFonts w:cs="Arial"/>
          <w:szCs w:val="24"/>
        </w:rPr>
        <w:t xml:space="preserve">s : un effondrement </w:t>
      </w:r>
      <w:r w:rsidR="0096435C">
        <w:rPr>
          <w:rFonts w:cs="Arial"/>
          <w:szCs w:val="24"/>
          <w:lang w:val="fr-FR"/>
        </w:rPr>
        <w:t>par abaissement du support</w:t>
      </w:r>
      <w:r w:rsidR="0096435C" w:rsidRPr="006128EE">
        <w:rPr>
          <w:rFonts w:cs="Arial"/>
          <w:szCs w:val="24"/>
        </w:rPr>
        <w:t xml:space="preserve"> </w:t>
      </w:r>
      <w:r w:rsidRPr="006128EE">
        <w:rPr>
          <w:rFonts w:cs="Arial"/>
          <w:szCs w:val="24"/>
        </w:rPr>
        <w:t xml:space="preserve">(mode </w:t>
      </w:r>
      <w:r w:rsidRPr="006128EE">
        <w:rPr>
          <w:rFonts w:cs="Arial" w:hint="eastAsia"/>
          <w:szCs w:val="24"/>
        </w:rPr>
        <w:t>‘</w:t>
      </w:r>
      <w:r w:rsidRPr="006128EE">
        <w:rPr>
          <w:rFonts w:cs="Arial"/>
          <w:szCs w:val="24"/>
        </w:rPr>
        <w:t>trappe</w:t>
      </w:r>
      <w:r>
        <w:rPr>
          <w:rFonts w:cs="Arial"/>
          <w:szCs w:val="24"/>
        </w:rPr>
        <w:t>’</w:t>
      </w:r>
      <w:r w:rsidRPr="006128EE">
        <w:rPr>
          <w:rFonts w:cs="Arial"/>
          <w:szCs w:val="24"/>
        </w:rPr>
        <w:t>) et un effondrement par augmentation progressive du diam</w:t>
      </w:r>
      <w:r w:rsidRPr="006128EE">
        <w:rPr>
          <w:rFonts w:cs="Arial" w:hint="eastAsia"/>
          <w:szCs w:val="24"/>
        </w:rPr>
        <w:t>è</w:t>
      </w:r>
      <w:r w:rsidRPr="006128EE">
        <w:rPr>
          <w:rFonts w:cs="Arial"/>
          <w:szCs w:val="24"/>
        </w:rPr>
        <w:t>tre de la cavit</w:t>
      </w:r>
      <w:r w:rsidRPr="006128EE">
        <w:rPr>
          <w:rFonts w:cs="Arial" w:hint="eastAsia"/>
          <w:szCs w:val="24"/>
        </w:rPr>
        <w:t>é</w:t>
      </w:r>
      <w:r w:rsidRPr="006128EE">
        <w:rPr>
          <w:rFonts w:cs="Arial"/>
          <w:szCs w:val="24"/>
        </w:rPr>
        <w:t xml:space="preserve"> (mode </w:t>
      </w:r>
      <w:r w:rsidRPr="006128EE">
        <w:rPr>
          <w:rFonts w:cs="Arial" w:hint="eastAsia"/>
          <w:szCs w:val="24"/>
        </w:rPr>
        <w:t>‘</w:t>
      </w:r>
      <w:r w:rsidRPr="006128EE">
        <w:rPr>
          <w:rFonts w:cs="Arial"/>
          <w:szCs w:val="24"/>
        </w:rPr>
        <w:t>progressif</w:t>
      </w:r>
      <w:r>
        <w:rPr>
          <w:rFonts w:cs="Arial"/>
          <w:szCs w:val="24"/>
        </w:rPr>
        <w:t>’</w:t>
      </w:r>
      <w:r w:rsidRPr="006128EE">
        <w:rPr>
          <w:rFonts w:cs="Arial"/>
          <w:szCs w:val="24"/>
        </w:rPr>
        <w:t xml:space="preserve">). Pour le mode </w:t>
      </w:r>
      <w:r w:rsidRPr="006128EE">
        <w:rPr>
          <w:rFonts w:cs="Arial" w:hint="eastAsia"/>
          <w:szCs w:val="24"/>
        </w:rPr>
        <w:t>‘</w:t>
      </w:r>
      <w:r w:rsidRPr="006128EE">
        <w:rPr>
          <w:rFonts w:cs="Arial"/>
          <w:szCs w:val="24"/>
        </w:rPr>
        <w:t>trappe</w:t>
      </w:r>
      <w:r w:rsidRPr="006128EE">
        <w:rPr>
          <w:rFonts w:cs="Arial" w:hint="eastAsia"/>
          <w:szCs w:val="24"/>
        </w:rPr>
        <w:t>’</w:t>
      </w:r>
      <w:r w:rsidRPr="006128EE">
        <w:rPr>
          <w:rFonts w:cs="Arial"/>
          <w:szCs w:val="24"/>
        </w:rPr>
        <w:t xml:space="preserve"> toutes les particules situ</w:t>
      </w:r>
      <w:r w:rsidRPr="006128EE">
        <w:rPr>
          <w:rFonts w:cs="Arial" w:hint="eastAsia"/>
          <w:szCs w:val="24"/>
        </w:rPr>
        <w:t>é</w:t>
      </w:r>
      <w:r w:rsidRPr="006128EE">
        <w:rPr>
          <w:rFonts w:cs="Arial"/>
          <w:szCs w:val="24"/>
        </w:rPr>
        <w:t xml:space="preserve">es sous le </w:t>
      </w:r>
      <w:proofErr w:type="spellStart"/>
      <w:r w:rsidRPr="006128EE">
        <w:rPr>
          <w:rFonts w:cs="Arial"/>
          <w:szCs w:val="24"/>
        </w:rPr>
        <w:t>g</w:t>
      </w:r>
      <w:r w:rsidRPr="006128EE">
        <w:rPr>
          <w:rFonts w:cs="Arial" w:hint="eastAsia"/>
          <w:szCs w:val="24"/>
        </w:rPr>
        <w:t>é</w:t>
      </w:r>
      <w:r w:rsidRPr="006128EE">
        <w:rPr>
          <w:rFonts w:cs="Arial"/>
          <w:szCs w:val="24"/>
        </w:rPr>
        <w:t>osynth</w:t>
      </w:r>
      <w:r w:rsidRPr="006128EE">
        <w:rPr>
          <w:rFonts w:cs="Arial" w:hint="eastAsia"/>
          <w:szCs w:val="24"/>
        </w:rPr>
        <w:t>é</w:t>
      </w:r>
      <w:r w:rsidRPr="006128EE">
        <w:rPr>
          <w:rFonts w:cs="Arial"/>
          <w:szCs w:val="24"/>
        </w:rPr>
        <w:t>tique</w:t>
      </w:r>
      <w:proofErr w:type="spellEnd"/>
      <w:r w:rsidRPr="006128EE">
        <w:rPr>
          <w:rFonts w:cs="Arial"/>
          <w:szCs w:val="24"/>
        </w:rPr>
        <w:t xml:space="preserve"> </w:t>
      </w:r>
      <w:r w:rsidRPr="006128EE">
        <w:rPr>
          <w:rFonts w:cs="Arial" w:hint="eastAsia"/>
          <w:szCs w:val="24"/>
        </w:rPr>
        <w:t>à</w:t>
      </w:r>
      <w:r w:rsidRPr="006128EE">
        <w:rPr>
          <w:rFonts w:cs="Arial"/>
          <w:szCs w:val="24"/>
        </w:rPr>
        <w:t xml:space="preserve"> l</w:t>
      </w:r>
      <w:r w:rsidRPr="006128EE">
        <w:rPr>
          <w:rFonts w:cs="Arial" w:hint="eastAsia"/>
          <w:szCs w:val="24"/>
        </w:rPr>
        <w:t>’</w:t>
      </w:r>
      <w:r w:rsidRPr="006128EE">
        <w:rPr>
          <w:rFonts w:cs="Arial"/>
          <w:szCs w:val="24"/>
        </w:rPr>
        <w:t>emplacement de la cavit</w:t>
      </w:r>
      <w:r w:rsidRPr="006128EE">
        <w:rPr>
          <w:rFonts w:cs="Arial" w:hint="eastAsia"/>
          <w:szCs w:val="24"/>
        </w:rPr>
        <w:t>é</w:t>
      </w:r>
      <w:r w:rsidRPr="006128EE">
        <w:rPr>
          <w:rFonts w:cs="Arial"/>
          <w:szCs w:val="24"/>
        </w:rPr>
        <w:t xml:space="preserve"> de rayon R/2 sont d</w:t>
      </w:r>
      <w:r w:rsidRPr="006128EE">
        <w:rPr>
          <w:rFonts w:cs="Arial" w:hint="eastAsia"/>
          <w:szCs w:val="24"/>
        </w:rPr>
        <w:t>é</w:t>
      </w:r>
      <w:r w:rsidRPr="006128EE">
        <w:rPr>
          <w:rFonts w:cs="Arial"/>
          <w:szCs w:val="24"/>
        </w:rPr>
        <w:t>plac</w:t>
      </w:r>
      <w:r w:rsidRPr="006128EE">
        <w:rPr>
          <w:rFonts w:cs="Arial" w:hint="eastAsia"/>
          <w:szCs w:val="24"/>
        </w:rPr>
        <w:t>é</w:t>
      </w:r>
      <w:r w:rsidRPr="006128EE">
        <w:rPr>
          <w:rFonts w:cs="Arial"/>
          <w:szCs w:val="24"/>
        </w:rPr>
        <w:t>es simultan</w:t>
      </w:r>
      <w:r w:rsidRPr="006128EE">
        <w:rPr>
          <w:rFonts w:cs="Arial" w:hint="eastAsia"/>
          <w:szCs w:val="24"/>
        </w:rPr>
        <w:t>é</w:t>
      </w:r>
      <w:r w:rsidRPr="006128EE">
        <w:rPr>
          <w:rFonts w:cs="Arial"/>
          <w:szCs w:val="24"/>
        </w:rPr>
        <w:t xml:space="preserve">ment vers le bas, alors que pour le mode </w:t>
      </w:r>
      <w:r w:rsidRPr="006128EE">
        <w:rPr>
          <w:rFonts w:cs="Arial" w:hint="eastAsia"/>
          <w:szCs w:val="24"/>
        </w:rPr>
        <w:t>‘</w:t>
      </w:r>
      <w:r w:rsidRPr="006128EE">
        <w:rPr>
          <w:rFonts w:cs="Arial"/>
          <w:szCs w:val="24"/>
        </w:rPr>
        <w:t>progressif</w:t>
      </w:r>
      <w:r w:rsidRPr="006128EE">
        <w:rPr>
          <w:rFonts w:cs="Arial" w:hint="eastAsia"/>
          <w:szCs w:val="24"/>
        </w:rPr>
        <w:t>’</w:t>
      </w:r>
      <w:r w:rsidRPr="006128EE">
        <w:rPr>
          <w:rFonts w:cs="Arial"/>
          <w:szCs w:val="24"/>
        </w:rPr>
        <w:t>, les particules situ</w:t>
      </w:r>
      <w:r w:rsidRPr="006128EE">
        <w:rPr>
          <w:rFonts w:cs="Arial" w:hint="eastAsia"/>
          <w:szCs w:val="24"/>
        </w:rPr>
        <w:t>é</w:t>
      </w:r>
      <w:r w:rsidRPr="006128EE">
        <w:rPr>
          <w:rFonts w:cs="Arial"/>
          <w:szCs w:val="24"/>
        </w:rPr>
        <w:t xml:space="preserve">es </w:t>
      </w:r>
      <w:r w:rsidRPr="006128EE">
        <w:rPr>
          <w:rFonts w:cs="Arial" w:hint="eastAsia"/>
          <w:szCs w:val="24"/>
        </w:rPr>
        <w:t>à</w:t>
      </w:r>
      <w:r w:rsidRPr="006128EE">
        <w:rPr>
          <w:rFonts w:cs="Arial"/>
          <w:szCs w:val="24"/>
        </w:rPr>
        <w:t xml:space="preserve"> l</w:t>
      </w:r>
      <w:r w:rsidRPr="006128EE">
        <w:rPr>
          <w:rFonts w:cs="Arial" w:hint="eastAsia"/>
          <w:szCs w:val="24"/>
        </w:rPr>
        <w:t>’</w:t>
      </w:r>
      <w:r w:rsidRPr="006128EE">
        <w:rPr>
          <w:rFonts w:cs="Arial"/>
          <w:szCs w:val="24"/>
        </w:rPr>
        <w:t>emplacement de la cavit</w:t>
      </w:r>
      <w:r w:rsidRPr="006128EE">
        <w:rPr>
          <w:rFonts w:cs="Arial" w:hint="eastAsia"/>
          <w:szCs w:val="24"/>
        </w:rPr>
        <w:t>é</w:t>
      </w:r>
      <w:r w:rsidRPr="006128EE">
        <w:rPr>
          <w:rFonts w:cs="Arial"/>
          <w:szCs w:val="24"/>
        </w:rPr>
        <w:t xml:space="preserve"> sont d</w:t>
      </w:r>
      <w:r w:rsidRPr="006128EE">
        <w:rPr>
          <w:rFonts w:cs="Arial" w:hint="eastAsia"/>
          <w:szCs w:val="24"/>
        </w:rPr>
        <w:t>é</w:t>
      </w:r>
      <w:r w:rsidRPr="006128EE">
        <w:rPr>
          <w:rFonts w:cs="Arial"/>
          <w:szCs w:val="24"/>
        </w:rPr>
        <w:t>plac</w:t>
      </w:r>
      <w:r w:rsidRPr="006128EE">
        <w:rPr>
          <w:rFonts w:cs="Arial" w:hint="eastAsia"/>
          <w:szCs w:val="24"/>
        </w:rPr>
        <w:t>é</w:t>
      </w:r>
      <w:r w:rsidRPr="006128EE">
        <w:rPr>
          <w:rFonts w:cs="Arial"/>
          <w:szCs w:val="24"/>
        </w:rPr>
        <w:t>es progressivement vers le bas en commen</w:t>
      </w:r>
      <w:r w:rsidRPr="006128EE">
        <w:rPr>
          <w:rFonts w:cs="Arial" w:hint="eastAsia"/>
          <w:szCs w:val="24"/>
        </w:rPr>
        <w:t>ç</w:t>
      </w:r>
      <w:r w:rsidRPr="006128EE">
        <w:rPr>
          <w:rFonts w:cs="Arial"/>
          <w:szCs w:val="24"/>
        </w:rPr>
        <w:t>ant par celles situ</w:t>
      </w:r>
      <w:r w:rsidRPr="006128EE">
        <w:rPr>
          <w:rFonts w:cs="Arial" w:hint="eastAsia"/>
          <w:szCs w:val="24"/>
        </w:rPr>
        <w:t>é</w:t>
      </w:r>
      <w:r w:rsidRPr="006128EE">
        <w:rPr>
          <w:rFonts w:cs="Arial"/>
          <w:szCs w:val="24"/>
        </w:rPr>
        <w:t>es dans l</w:t>
      </w:r>
      <w:r w:rsidRPr="006128EE">
        <w:rPr>
          <w:rFonts w:cs="Arial" w:hint="eastAsia"/>
          <w:szCs w:val="24"/>
        </w:rPr>
        <w:t>’</w:t>
      </w:r>
      <w:r w:rsidRPr="006128EE">
        <w:rPr>
          <w:rFonts w:cs="Arial"/>
          <w:szCs w:val="24"/>
        </w:rPr>
        <w:t>axe de la cavit</w:t>
      </w:r>
      <w:r w:rsidRPr="006128EE">
        <w:rPr>
          <w:rFonts w:cs="Arial" w:hint="eastAsia"/>
          <w:szCs w:val="24"/>
        </w:rPr>
        <w:t>é</w:t>
      </w:r>
      <w:r w:rsidRPr="006128EE">
        <w:rPr>
          <w:rFonts w:cs="Arial"/>
          <w:szCs w:val="24"/>
        </w:rPr>
        <w:t xml:space="preserve"> puis celles situ</w:t>
      </w:r>
      <w:r w:rsidRPr="006128EE">
        <w:rPr>
          <w:rFonts w:cs="Arial" w:hint="eastAsia"/>
          <w:szCs w:val="24"/>
        </w:rPr>
        <w:t>é</w:t>
      </w:r>
      <w:r w:rsidRPr="006128EE">
        <w:rPr>
          <w:rFonts w:cs="Arial"/>
          <w:szCs w:val="24"/>
        </w:rPr>
        <w:t>es vers l</w:t>
      </w:r>
      <w:r w:rsidRPr="006128EE">
        <w:rPr>
          <w:rFonts w:cs="Arial" w:hint="eastAsia"/>
          <w:szCs w:val="24"/>
        </w:rPr>
        <w:t>’</w:t>
      </w:r>
      <w:r w:rsidRPr="006128EE">
        <w:rPr>
          <w:rFonts w:cs="Arial"/>
          <w:szCs w:val="24"/>
        </w:rPr>
        <w:t>ext</w:t>
      </w:r>
      <w:r w:rsidRPr="006128EE">
        <w:rPr>
          <w:rFonts w:cs="Arial" w:hint="eastAsia"/>
          <w:szCs w:val="24"/>
        </w:rPr>
        <w:t>é</w:t>
      </w:r>
      <w:r w:rsidRPr="006128EE">
        <w:rPr>
          <w:rFonts w:cs="Arial"/>
          <w:szCs w:val="24"/>
        </w:rPr>
        <w:t>rieur</w:t>
      </w:r>
      <w:r w:rsidRPr="009E0AFA">
        <w:rPr>
          <w:rStyle w:val="Corpsdetexte12Car"/>
        </w:rPr>
        <w:t xml:space="preserve">. </w:t>
      </w:r>
    </w:p>
    <w:p w14:paraId="1C6E5509" w14:textId="7FE29B40" w:rsidR="006128EE" w:rsidRDefault="006128EE" w:rsidP="006128EE">
      <w:pPr>
        <w:pStyle w:val="Corpsdetexte12retrait5mm"/>
        <w:ind w:firstLine="284"/>
        <w:rPr>
          <w:rStyle w:val="Corpsdetexte12Car"/>
        </w:rPr>
      </w:pPr>
      <w:r w:rsidRPr="006128EE">
        <w:rPr>
          <w:rFonts w:cs="Arial"/>
          <w:szCs w:val="24"/>
        </w:rPr>
        <w:t>Trois hauteurs H de sol de remblai sont test</w:t>
      </w:r>
      <w:r w:rsidRPr="006128EE">
        <w:rPr>
          <w:rFonts w:cs="Arial" w:hint="eastAsia"/>
          <w:szCs w:val="24"/>
        </w:rPr>
        <w:t>é</w:t>
      </w:r>
      <w:r w:rsidRPr="006128EE">
        <w:rPr>
          <w:rFonts w:cs="Arial"/>
          <w:szCs w:val="24"/>
        </w:rPr>
        <w:t xml:space="preserve">es (H=0,25, 0,5 et 0,75m) pour R=0,5m. Les simulations comptent de 30000 </w:t>
      </w:r>
      <w:r w:rsidRPr="006128EE">
        <w:rPr>
          <w:rFonts w:cs="Arial" w:hint="eastAsia"/>
          <w:szCs w:val="24"/>
        </w:rPr>
        <w:t>à</w:t>
      </w:r>
      <w:r w:rsidRPr="006128EE">
        <w:rPr>
          <w:rFonts w:cs="Arial"/>
          <w:szCs w:val="24"/>
        </w:rPr>
        <w:t xml:space="preserve"> 90000 particules selon la hauteur du remblai. Les particules de sols simul</w:t>
      </w:r>
      <w:r w:rsidRPr="006128EE">
        <w:rPr>
          <w:rFonts w:cs="Arial" w:hint="eastAsia"/>
          <w:szCs w:val="24"/>
        </w:rPr>
        <w:t>é</w:t>
      </w:r>
      <w:r w:rsidRPr="006128EE">
        <w:rPr>
          <w:rFonts w:cs="Arial"/>
          <w:szCs w:val="24"/>
        </w:rPr>
        <w:t xml:space="preserve">s sont des </w:t>
      </w:r>
      <w:r w:rsidRPr="006128EE">
        <w:rPr>
          <w:rFonts w:cs="Arial" w:hint="eastAsia"/>
          <w:szCs w:val="24"/>
        </w:rPr>
        <w:t>«</w:t>
      </w:r>
      <w:r w:rsidRPr="006128EE">
        <w:rPr>
          <w:rFonts w:cs="Arial"/>
          <w:szCs w:val="24"/>
        </w:rPr>
        <w:t xml:space="preserve"> </w:t>
      </w:r>
      <w:proofErr w:type="spellStart"/>
      <w:r w:rsidRPr="006128EE">
        <w:rPr>
          <w:rFonts w:cs="Arial"/>
          <w:szCs w:val="24"/>
        </w:rPr>
        <w:t>clumps</w:t>
      </w:r>
      <w:proofErr w:type="spellEnd"/>
      <w:r w:rsidRPr="006128EE">
        <w:rPr>
          <w:rFonts w:cs="Arial"/>
          <w:szCs w:val="24"/>
        </w:rPr>
        <w:t xml:space="preserve"> </w:t>
      </w:r>
      <w:r w:rsidRPr="006128EE">
        <w:rPr>
          <w:rFonts w:cs="Arial" w:hint="eastAsia"/>
          <w:szCs w:val="24"/>
        </w:rPr>
        <w:t>»</w:t>
      </w:r>
      <w:r w:rsidRPr="006128EE">
        <w:rPr>
          <w:rFonts w:cs="Arial"/>
          <w:szCs w:val="24"/>
        </w:rPr>
        <w:t>, deux sph</w:t>
      </w:r>
      <w:r w:rsidRPr="006128EE">
        <w:rPr>
          <w:rFonts w:cs="Arial" w:hint="eastAsia"/>
          <w:szCs w:val="24"/>
        </w:rPr>
        <w:t>è</w:t>
      </w:r>
      <w:r w:rsidRPr="006128EE">
        <w:rPr>
          <w:rFonts w:cs="Arial"/>
          <w:szCs w:val="24"/>
        </w:rPr>
        <w:t>res coll</w:t>
      </w:r>
      <w:r w:rsidRPr="006128EE">
        <w:rPr>
          <w:rFonts w:cs="Arial" w:hint="eastAsia"/>
          <w:szCs w:val="24"/>
        </w:rPr>
        <w:t>é</w:t>
      </w:r>
      <w:r w:rsidRPr="006128EE">
        <w:rPr>
          <w:rFonts w:cs="Arial"/>
          <w:szCs w:val="24"/>
        </w:rPr>
        <w:t>es l</w:t>
      </w:r>
      <w:r w:rsidRPr="006128EE">
        <w:rPr>
          <w:rFonts w:cs="Arial" w:hint="eastAsia"/>
          <w:szCs w:val="24"/>
        </w:rPr>
        <w:t>’</w:t>
      </w:r>
      <w:r w:rsidRPr="006128EE">
        <w:rPr>
          <w:rFonts w:cs="Arial"/>
          <w:szCs w:val="24"/>
        </w:rPr>
        <w:t xml:space="preserve">une </w:t>
      </w:r>
      <w:r w:rsidRPr="006128EE">
        <w:rPr>
          <w:rFonts w:cs="Arial" w:hint="eastAsia"/>
          <w:szCs w:val="24"/>
        </w:rPr>
        <w:t>à</w:t>
      </w:r>
      <w:r w:rsidRPr="006128EE">
        <w:rPr>
          <w:rFonts w:cs="Arial"/>
          <w:szCs w:val="24"/>
        </w:rPr>
        <w:t xml:space="preserve"> l</w:t>
      </w:r>
      <w:r w:rsidRPr="006128EE">
        <w:rPr>
          <w:rFonts w:cs="Arial" w:hint="eastAsia"/>
          <w:szCs w:val="24"/>
        </w:rPr>
        <w:t>’</w:t>
      </w:r>
      <w:r w:rsidRPr="006128EE">
        <w:rPr>
          <w:rFonts w:cs="Arial"/>
          <w:szCs w:val="24"/>
        </w:rPr>
        <w:t xml:space="preserve">autre, afin de simuler une certaine </w:t>
      </w:r>
      <w:r w:rsidRPr="006128EE">
        <w:rPr>
          <w:rFonts w:cs="Arial" w:hint="eastAsia"/>
          <w:szCs w:val="24"/>
        </w:rPr>
        <w:t>é</w:t>
      </w:r>
      <w:r w:rsidRPr="006128EE">
        <w:rPr>
          <w:rFonts w:cs="Arial"/>
          <w:szCs w:val="24"/>
        </w:rPr>
        <w:t>longation et angularit</w:t>
      </w:r>
      <w:r w:rsidRPr="006128EE">
        <w:rPr>
          <w:rFonts w:cs="Arial" w:hint="eastAsia"/>
          <w:szCs w:val="24"/>
        </w:rPr>
        <w:t>é</w:t>
      </w:r>
      <w:r w:rsidRPr="006128EE">
        <w:rPr>
          <w:rFonts w:cs="Arial"/>
          <w:szCs w:val="24"/>
        </w:rPr>
        <w:t xml:space="preserve"> afin de repr</w:t>
      </w:r>
      <w:r w:rsidRPr="006128EE">
        <w:rPr>
          <w:rFonts w:cs="Arial" w:hint="eastAsia"/>
          <w:szCs w:val="24"/>
        </w:rPr>
        <w:t>é</w:t>
      </w:r>
      <w:r w:rsidRPr="006128EE">
        <w:rPr>
          <w:rFonts w:cs="Arial"/>
          <w:szCs w:val="24"/>
        </w:rPr>
        <w:t>senter un sol qui se rapproche plus de la r</w:t>
      </w:r>
      <w:r w:rsidRPr="006128EE">
        <w:rPr>
          <w:rFonts w:cs="Arial" w:hint="eastAsia"/>
          <w:szCs w:val="24"/>
        </w:rPr>
        <w:t>é</w:t>
      </w:r>
      <w:r w:rsidRPr="006128EE">
        <w:rPr>
          <w:rFonts w:cs="Arial"/>
          <w:szCs w:val="24"/>
        </w:rPr>
        <w:t>alit</w:t>
      </w:r>
      <w:r w:rsidRPr="006128EE">
        <w:rPr>
          <w:rFonts w:cs="Arial" w:hint="eastAsia"/>
          <w:szCs w:val="24"/>
        </w:rPr>
        <w:t>é</w:t>
      </w:r>
      <w:r w:rsidRPr="006128EE">
        <w:rPr>
          <w:rFonts w:cs="Arial"/>
          <w:szCs w:val="24"/>
        </w:rPr>
        <w:t xml:space="preserve"> qu</w:t>
      </w:r>
      <w:r w:rsidRPr="006128EE">
        <w:rPr>
          <w:rFonts w:cs="Arial" w:hint="eastAsia"/>
          <w:szCs w:val="24"/>
        </w:rPr>
        <w:t>’</w:t>
      </w:r>
      <w:r w:rsidRPr="006128EE">
        <w:rPr>
          <w:rFonts w:cs="Arial"/>
          <w:szCs w:val="24"/>
        </w:rPr>
        <w:t xml:space="preserve">un </w:t>
      </w:r>
      <w:r w:rsidR="000317DE">
        <w:rPr>
          <w:rFonts w:cs="Arial"/>
          <w:szCs w:val="24"/>
          <w:lang w:val="fr-FR"/>
        </w:rPr>
        <w:t>assemblage de particules</w:t>
      </w:r>
      <w:r w:rsidR="000317DE" w:rsidRPr="006128EE">
        <w:rPr>
          <w:rFonts w:cs="Arial"/>
          <w:szCs w:val="24"/>
        </w:rPr>
        <w:t xml:space="preserve"> </w:t>
      </w:r>
      <w:r w:rsidRPr="006128EE">
        <w:rPr>
          <w:rFonts w:cs="Arial"/>
          <w:szCs w:val="24"/>
        </w:rPr>
        <w:t>compos</w:t>
      </w:r>
      <w:r w:rsidRPr="006128EE">
        <w:rPr>
          <w:rFonts w:cs="Arial" w:hint="eastAsia"/>
          <w:szCs w:val="24"/>
        </w:rPr>
        <w:t>é</w:t>
      </w:r>
      <w:r w:rsidRPr="006128EE">
        <w:rPr>
          <w:rFonts w:cs="Arial"/>
          <w:szCs w:val="24"/>
        </w:rPr>
        <w:t xml:space="preserve"> uniquement de sph</w:t>
      </w:r>
      <w:r w:rsidRPr="006128EE">
        <w:rPr>
          <w:rFonts w:cs="Arial" w:hint="eastAsia"/>
          <w:szCs w:val="24"/>
        </w:rPr>
        <w:t>è</w:t>
      </w:r>
      <w:r w:rsidRPr="006128EE">
        <w:rPr>
          <w:rFonts w:cs="Arial"/>
          <w:szCs w:val="24"/>
        </w:rPr>
        <w:t>res</w:t>
      </w:r>
      <w:r w:rsidRPr="009E0AFA">
        <w:rPr>
          <w:rStyle w:val="Corpsdetexte12Car"/>
        </w:rPr>
        <w:t xml:space="preserve">. </w:t>
      </w:r>
    </w:p>
    <w:p w14:paraId="4FC108B8" w14:textId="77777777" w:rsidR="006128EE" w:rsidRPr="00ED0202" w:rsidRDefault="006128EE" w:rsidP="006128EE">
      <w:pPr>
        <w:rPr>
          <w:lang w:eastAsia="x-none"/>
        </w:rPr>
      </w:pPr>
    </w:p>
    <w:p w14:paraId="3B785B80" w14:textId="77777777" w:rsidR="00B84B6D" w:rsidRDefault="006128EE" w:rsidP="006128EE">
      <w:pPr>
        <w:jc w:val="center"/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4F4EEA8" wp14:editId="1BB240CA">
            <wp:extent cx="2720340" cy="2184908"/>
            <wp:effectExtent l="0" t="0" r="3810" b="6350"/>
            <wp:docPr id="1" name="Image 1" descr="figure_trapdoor_cavités_clu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_trapdoor_cavités_clu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378" cy="220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B237B" w14:textId="38C221FB" w:rsidR="00B84B6D" w:rsidRPr="00C02800" w:rsidRDefault="00B84B6D" w:rsidP="00B84B6D">
      <w:pPr>
        <w:pStyle w:val="titredefigure"/>
        <w:spacing w:before="0"/>
      </w:pPr>
      <w:r w:rsidRPr="002A1C42">
        <w:t xml:space="preserve">Figure 1. </w:t>
      </w:r>
      <w:r w:rsidR="006128EE" w:rsidRPr="006128EE">
        <w:t>Massif de sol cylindrique renforc</w:t>
      </w:r>
      <w:r w:rsidR="006128EE" w:rsidRPr="006128EE">
        <w:rPr>
          <w:rFonts w:hint="eastAsia"/>
        </w:rPr>
        <w:t>é</w:t>
      </w:r>
      <w:r w:rsidR="006128EE" w:rsidRPr="006128EE">
        <w:t xml:space="preserve"> par </w:t>
      </w:r>
      <w:proofErr w:type="spellStart"/>
      <w:r w:rsidR="006128EE" w:rsidRPr="006128EE">
        <w:t>g</w:t>
      </w:r>
      <w:r w:rsidR="006128EE" w:rsidRPr="006128EE">
        <w:rPr>
          <w:rFonts w:hint="eastAsia"/>
        </w:rPr>
        <w:t>é</w:t>
      </w:r>
      <w:r w:rsidR="006128EE" w:rsidRPr="006128EE">
        <w:t>osynth</w:t>
      </w:r>
      <w:r w:rsidR="006128EE" w:rsidRPr="006128EE">
        <w:rPr>
          <w:rFonts w:hint="eastAsia"/>
        </w:rPr>
        <w:t>é</w:t>
      </w:r>
      <w:r w:rsidR="006128EE" w:rsidRPr="006128EE">
        <w:t>tique</w:t>
      </w:r>
      <w:proofErr w:type="spellEnd"/>
      <w:r w:rsidR="006128EE" w:rsidRPr="006128EE">
        <w:t xml:space="preserve"> soumis </w:t>
      </w:r>
      <w:r w:rsidR="006128EE" w:rsidRPr="006128EE">
        <w:rPr>
          <w:rFonts w:hint="eastAsia"/>
        </w:rPr>
        <w:t>à</w:t>
      </w:r>
      <w:r w:rsidR="006128EE" w:rsidRPr="006128EE">
        <w:t xml:space="preserve"> un effondrement. Ici l</w:t>
      </w:r>
      <w:r w:rsidR="006128EE" w:rsidRPr="006128EE">
        <w:rPr>
          <w:rFonts w:hint="eastAsia"/>
        </w:rPr>
        <w:t>’</w:t>
      </w:r>
      <w:r w:rsidR="006128EE" w:rsidRPr="006128EE">
        <w:t xml:space="preserve">essai met en </w:t>
      </w:r>
      <w:r w:rsidR="006128EE" w:rsidRPr="006128EE">
        <w:rPr>
          <w:rFonts w:hint="eastAsia"/>
        </w:rPr>
        <w:t>œ</w:t>
      </w:r>
      <w:r w:rsidR="006128EE" w:rsidRPr="006128EE">
        <w:t>uvre 90000 particules plac</w:t>
      </w:r>
      <w:r w:rsidR="006128EE" w:rsidRPr="006128EE">
        <w:rPr>
          <w:rFonts w:hint="eastAsia"/>
        </w:rPr>
        <w:t>é</w:t>
      </w:r>
      <w:r w:rsidR="006128EE" w:rsidRPr="006128EE">
        <w:t>es sur une hauteur H=0,75m et pour un rayon R=0,5m.</w:t>
      </w:r>
    </w:p>
    <w:p w14:paraId="2A6CE154" w14:textId="770B34E2" w:rsidR="00E623B9" w:rsidRDefault="00E623B9" w:rsidP="00235095">
      <w:pPr>
        <w:pStyle w:val="Titre1"/>
        <w:rPr>
          <w:lang w:val="fr-FR"/>
        </w:rPr>
      </w:pPr>
      <w:r>
        <w:rPr>
          <w:lang w:val="fr-FR"/>
        </w:rPr>
        <w:t>Résultats</w:t>
      </w:r>
    </w:p>
    <w:p w14:paraId="1BA033BF" w14:textId="23C633DF" w:rsidR="00EA1FD8" w:rsidRDefault="00EA1FD8" w:rsidP="00EA1FD8">
      <w:pPr>
        <w:pStyle w:val="Corpsdetexte12retrait5mm"/>
        <w:rPr>
          <w:lang w:val="fr-FR"/>
        </w:rPr>
      </w:pPr>
      <w:r w:rsidRPr="003E7074">
        <w:rPr>
          <w:lang w:val="fr-FR"/>
        </w:rPr>
        <w:t>Des essais exp</w:t>
      </w:r>
      <w:r w:rsidRPr="003E7074">
        <w:rPr>
          <w:rFonts w:hint="eastAsia"/>
          <w:lang w:val="fr-FR"/>
        </w:rPr>
        <w:t>é</w:t>
      </w:r>
      <w:r w:rsidRPr="003E7074">
        <w:rPr>
          <w:lang w:val="fr-FR"/>
        </w:rPr>
        <w:t xml:space="preserve">rimentaux ont </w:t>
      </w:r>
      <w:r w:rsidRPr="003E7074">
        <w:rPr>
          <w:rFonts w:hint="eastAsia"/>
          <w:lang w:val="fr-FR"/>
        </w:rPr>
        <w:t>é</w:t>
      </w:r>
      <w:r w:rsidRPr="003E7074">
        <w:rPr>
          <w:lang w:val="fr-FR"/>
        </w:rPr>
        <w:t>t</w:t>
      </w:r>
      <w:r w:rsidRPr="003E7074">
        <w:rPr>
          <w:rFonts w:hint="eastAsia"/>
          <w:lang w:val="fr-FR"/>
        </w:rPr>
        <w:t>é</w:t>
      </w:r>
      <w:r w:rsidRPr="003E7074">
        <w:rPr>
          <w:lang w:val="fr-FR"/>
        </w:rPr>
        <w:t xml:space="preserve"> men</w:t>
      </w:r>
      <w:r w:rsidRPr="003E7074">
        <w:rPr>
          <w:rFonts w:hint="eastAsia"/>
          <w:lang w:val="fr-FR"/>
        </w:rPr>
        <w:t>é</w:t>
      </w:r>
      <w:r w:rsidRPr="003E7074">
        <w:rPr>
          <w:lang w:val="fr-FR"/>
        </w:rPr>
        <w:t>s en parall</w:t>
      </w:r>
      <w:r w:rsidRPr="003E7074">
        <w:rPr>
          <w:rFonts w:hint="eastAsia"/>
          <w:lang w:val="fr-FR"/>
        </w:rPr>
        <w:t>è</w:t>
      </w:r>
      <w:r w:rsidRPr="003E7074">
        <w:rPr>
          <w:lang w:val="fr-FR"/>
        </w:rPr>
        <w:t xml:space="preserve">le </w:t>
      </w:r>
      <w:r>
        <w:rPr>
          <w:lang w:val="fr-FR"/>
        </w:rPr>
        <w:t>(Pham et al., 2018)</w:t>
      </w:r>
      <w:r>
        <w:rPr>
          <w:lang w:val="fr-FR"/>
        </w:rPr>
        <w:t xml:space="preserve"> </w:t>
      </w:r>
      <w:r w:rsidRPr="003E7074">
        <w:rPr>
          <w:lang w:val="fr-FR"/>
        </w:rPr>
        <w:t>et ont permis de valider les mod</w:t>
      </w:r>
      <w:r w:rsidRPr="003E7074">
        <w:rPr>
          <w:rFonts w:hint="eastAsia"/>
          <w:lang w:val="fr-FR"/>
        </w:rPr>
        <w:t>é</w:t>
      </w:r>
      <w:r w:rsidRPr="003E7074">
        <w:rPr>
          <w:lang w:val="fr-FR"/>
        </w:rPr>
        <w:t>lisations</w:t>
      </w:r>
      <w:r>
        <w:rPr>
          <w:lang w:val="fr-FR"/>
        </w:rPr>
        <w:t xml:space="preserve">. Les simulations </w:t>
      </w:r>
      <w:r w:rsidR="00664A81">
        <w:rPr>
          <w:lang w:val="fr-FR"/>
        </w:rPr>
        <w:t xml:space="preserve">de </w:t>
      </w:r>
      <w:proofErr w:type="spellStart"/>
      <w:r>
        <w:rPr>
          <w:lang w:val="fr-FR"/>
        </w:rPr>
        <w:t>Chalak</w:t>
      </w:r>
      <w:proofErr w:type="spellEnd"/>
      <w:r>
        <w:rPr>
          <w:lang w:val="fr-FR"/>
        </w:rPr>
        <w:t xml:space="preserve"> et al. (2019) ont montré</w:t>
      </w:r>
      <w:r w:rsidR="00585BAE">
        <w:rPr>
          <w:lang w:val="fr-FR"/>
        </w:rPr>
        <w:t xml:space="preserve"> un bon accord </w:t>
      </w:r>
      <w:r w:rsidR="00585BAE">
        <w:rPr>
          <w:lang w:val="fr-FR"/>
        </w:rPr>
        <w:lastRenderedPageBreak/>
        <w:t>entre les tassements mesurés en surface</w:t>
      </w:r>
      <w:r w:rsidR="00346A45">
        <w:rPr>
          <w:lang w:val="fr-FR"/>
        </w:rPr>
        <w:t xml:space="preserve">, </w:t>
      </w:r>
      <w:r w:rsidR="00346A45" w:rsidRPr="00346A45">
        <w:rPr>
          <w:lang w:val="fr-FR"/>
        </w:rPr>
        <w:t>et la d</w:t>
      </w:r>
      <w:r w:rsidR="00346A45" w:rsidRPr="00346A45">
        <w:rPr>
          <w:rFonts w:hint="eastAsia"/>
          <w:lang w:val="fr-FR"/>
        </w:rPr>
        <w:t>é</w:t>
      </w:r>
      <w:r w:rsidR="00346A45" w:rsidRPr="00346A45">
        <w:rPr>
          <w:lang w:val="fr-FR"/>
        </w:rPr>
        <w:t>flection du g</w:t>
      </w:r>
      <w:r w:rsidR="00346A45" w:rsidRPr="00346A45">
        <w:rPr>
          <w:rFonts w:hint="eastAsia"/>
          <w:lang w:val="fr-FR"/>
        </w:rPr>
        <w:t>é</w:t>
      </w:r>
      <w:r w:rsidR="00346A45" w:rsidRPr="00346A45">
        <w:rPr>
          <w:lang w:val="fr-FR"/>
        </w:rPr>
        <w:t>osynth</w:t>
      </w:r>
      <w:r w:rsidR="00346A45" w:rsidRPr="00346A45">
        <w:rPr>
          <w:rFonts w:hint="eastAsia"/>
          <w:lang w:val="fr-FR"/>
        </w:rPr>
        <w:t>é</w:t>
      </w:r>
      <w:r w:rsidR="00346A45" w:rsidRPr="00346A45">
        <w:rPr>
          <w:lang w:val="fr-FR"/>
        </w:rPr>
        <w:t>tique</w:t>
      </w:r>
      <w:bookmarkStart w:id="1" w:name="_GoBack"/>
      <w:bookmarkEnd w:id="1"/>
      <w:r w:rsidR="00585BAE">
        <w:rPr>
          <w:lang w:val="fr-FR"/>
        </w:rPr>
        <w:t xml:space="preserve"> et les résultats de la modélisation</w:t>
      </w:r>
      <w:r w:rsidR="00664A81">
        <w:rPr>
          <w:lang w:val="fr-FR"/>
        </w:rPr>
        <w:t xml:space="preserve"> (basée sur le même couplage éléments finis-éléments discrets)</w:t>
      </w:r>
      <w:r w:rsidR="002A4A47">
        <w:rPr>
          <w:lang w:val="fr-FR"/>
        </w:rPr>
        <w:t xml:space="preserve">. </w:t>
      </w:r>
      <w:r w:rsidR="00585BAE">
        <w:rPr>
          <w:lang w:val="fr-FR"/>
        </w:rPr>
        <w:t>Nous investiguons maintenant les mécanismes microscopiques en jeu afin d’expliciter les transferts de charge dans le milieu.</w:t>
      </w:r>
      <w:r w:rsidR="00786802">
        <w:rPr>
          <w:lang w:val="fr-FR"/>
        </w:rPr>
        <w:t xml:space="preserve"> </w:t>
      </w:r>
    </w:p>
    <w:p w14:paraId="2E0D1D79" w14:textId="25B07221" w:rsidR="0006445A" w:rsidRPr="00BD669E" w:rsidRDefault="00EF3A3C" w:rsidP="00545608">
      <w:pPr>
        <w:pStyle w:val="Corpsdetexte12retrait5mm"/>
        <w:spacing w:before="240" w:after="120"/>
        <w:ind w:firstLine="284"/>
        <w:rPr>
          <w:lang w:val="fr-FR"/>
        </w:rPr>
      </w:pPr>
      <w:r>
        <w:rPr>
          <w:lang w:val="fr-FR"/>
        </w:rPr>
        <w:t>3</w:t>
      </w:r>
      <w:r w:rsidR="0006445A" w:rsidRPr="00545608">
        <w:rPr>
          <w:lang w:val="fr-FR"/>
        </w:rPr>
        <w:t>.</w:t>
      </w:r>
      <w:r>
        <w:rPr>
          <w:lang w:val="fr-FR"/>
        </w:rPr>
        <w:t>1</w:t>
      </w:r>
      <w:r w:rsidR="0006445A" w:rsidRPr="00545608">
        <w:rPr>
          <w:lang w:val="fr-FR"/>
        </w:rPr>
        <w:t xml:space="preserve">. </w:t>
      </w:r>
      <w:r w:rsidR="000317DE">
        <w:rPr>
          <w:lang w:val="fr-FR"/>
        </w:rPr>
        <w:t xml:space="preserve">Interaction entre les particules du sol et la nappe </w:t>
      </w:r>
      <w:proofErr w:type="spellStart"/>
      <w:r w:rsidR="000317DE">
        <w:rPr>
          <w:lang w:val="fr-FR"/>
        </w:rPr>
        <w:t>géosynthétique</w:t>
      </w:r>
      <w:proofErr w:type="spellEnd"/>
    </w:p>
    <w:p w14:paraId="043EA782" w14:textId="5842FC62" w:rsidR="00B3429F" w:rsidRDefault="000317DE" w:rsidP="00585BAE">
      <w:pPr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Suite à l’ouverture de la cavité, les déplacements à la base du modèle numérique induisent une réorganisation et une redistribution des efforts au sein du milieu discret. </w:t>
      </w:r>
      <w:r w:rsidR="0063401F">
        <w:rPr>
          <w:rFonts w:ascii="Arial" w:hAnsi="Arial" w:cs="Arial"/>
          <w:sz w:val="24"/>
          <w:szCs w:val="24"/>
          <w:lang w:eastAsia="x-none"/>
        </w:rPr>
        <w:t>Nous cher</w:t>
      </w:r>
      <w:r w:rsidR="00235095">
        <w:rPr>
          <w:rFonts w:ascii="Arial" w:hAnsi="Arial" w:cs="Arial"/>
          <w:sz w:val="24"/>
          <w:szCs w:val="24"/>
          <w:lang w:eastAsia="x-none"/>
        </w:rPr>
        <w:t xml:space="preserve">chons </w:t>
      </w:r>
      <w:r>
        <w:rPr>
          <w:rFonts w:ascii="Arial" w:hAnsi="Arial" w:cs="Arial"/>
          <w:sz w:val="24"/>
          <w:szCs w:val="24"/>
          <w:lang w:eastAsia="x-none"/>
        </w:rPr>
        <w:t xml:space="preserve">ici </w:t>
      </w:r>
      <w:r w:rsidR="00235095">
        <w:rPr>
          <w:rFonts w:ascii="Arial" w:hAnsi="Arial" w:cs="Arial"/>
          <w:sz w:val="24"/>
          <w:szCs w:val="24"/>
          <w:lang w:eastAsia="x-none"/>
        </w:rPr>
        <w:t xml:space="preserve">à comprendre les mécanismes de transfert de charge dans le matériau granulaire. 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>L</w:t>
      </w:r>
      <w:r w:rsidR="00FC06B7" w:rsidRPr="00FC06B7">
        <w:rPr>
          <w:rFonts w:ascii="Arial" w:hAnsi="Arial" w:cs="Arial" w:hint="eastAsia"/>
          <w:sz w:val="24"/>
          <w:szCs w:val="24"/>
          <w:lang w:eastAsia="x-none"/>
        </w:rPr>
        <w:t>’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 xml:space="preserve">interaction entre les particules de sol et la nappe </w:t>
      </w:r>
      <w:proofErr w:type="spellStart"/>
      <w:r w:rsidR="00FC06B7" w:rsidRPr="00FC06B7">
        <w:rPr>
          <w:rFonts w:ascii="Arial" w:hAnsi="Arial" w:cs="Arial"/>
          <w:sz w:val="24"/>
          <w:szCs w:val="24"/>
          <w:lang w:eastAsia="x-none"/>
        </w:rPr>
        <w:t>g</w:t>
      </w:r>
      <w:r w:rsidR="00FC06B7" w:rsidRPr="00FC06B7">
        <w:rPr>
          <w:rFonts w:ascii="Arial" w:hAnsi="Arial" w:cs="Arial" w:hint="eastAsia"/>
          <w:sz w:val="24"/>
          <w:szCs w:val="24"/>
          <w:lang w:eastAsia="x-none"/>
        </w:rPr>
        <w:t>é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>osynth</w:t>
      </w:r>
      <w:r w:rsidR="00FC06B7" w:rsidRPr="00FC06B7">
        <w:rPr>
          <w:rFonts w:ascii="Arial" w:hAnsi="Arial" w:cs="Arial" w:hint="eastAsia"/>
          <w:sz w:val="24"/>
          <w:szCs w:val="24"/>
          <w:lang w:eastAsia="x-none"/>
        </w:rPr>
        <w:t>é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>tique</w:t>
      </w:r>
      <w:proofErr w:type="spellEnd"/>
      <w:r w:rsidR="00FC06B7" w:rsidRPr="00FC06B7">
        <w:rPr>
          <w:rFonts w:ascii="Arial" w:hAnsi="Arial" w:cs="Arial"/>
          <w:sz w:val="24"/>
          <w:szCs w:val="24"/>
          <w:lang w:eastAsia="x-none"/>
        </w:rPr>
        <w:t xml:space="preserve"> nous</w:t>
      </w:r>
      <w:r w:rsidR="00FC06B7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 xml:space="preserve">donne </w:t>
      </w:r>
      <w:r w:rsidR="00FC06B7">
        <w:rPr>
          <w:rFonts w:ascii="Arial" w:hAnsi="Arial" w:cs="Arial"/>
          <w:sz w:val="24"/>
          <w:szCs w:val="24"/>
          <w:lang w:eastAsia="x-none"/>
        </w:rPr>
        <w:t>des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 xml:space="preserve"> pr</w:t>
      </w:r>
      <w:r w:rsidR="00FC06B7" w:rsidRPr="00FC06B7">
        <w:rPr>
          <w:rFonts w:ascii="Arial" w:hAnsi="Arial" w:cs="Arial" w:hint="eastAsia"/>
          <w:sz w:val="24"/>
          <w:szCs w:val="24"/>
          <w:lang w:eastAsia="x-none"/>
        </w:rPr>
        <w:t>é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>cision</w:t>
      </w:r>
      <w:r w:rsidR="00FC06B7">
        <w:rPr>
          <w:rFonts w:ascii="Arial" w:hAnsi="Arial" w:cs="Arial"/>
          <w:sz w:val="24"/>
          <w:szCs w:val="24"/>
          <w:lang w:eastAsia="x-none"/>
        </w:rPr>
        <w:t>s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 xml:space="preserve"> sur les sp</w:t>
      </w:r>
      <w:r w:rsidR="00FC06B7" w:rsidRPr="00FC06B7">
        <w:rPr>
          <w:rFonts w:ascii="Arial" w:hAnsi="Arial" w:cs="Arial" w:hint="eastAsia"/>
          <w:sz w:val="24"/>
          <w:szCs w:val="24"/>
          <w:lang w:eastAsia="x-none"/>
        </w:rPr>
        <w:t>é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>cificit</w:t>
      </w:r>
      <w:r w:rsidR="00FC06B7" w:rsidRPr="00FC06B7">
        <w:rPr>
          <w:rFonts w:ascii="Arial" w:hAnsi="Arial" w:cs="Arial" w:hint="eastAsia"/>
          <w:sz w:val="24"/>
          <w:szCs w:val="24"/>
          <w:lang w:eastAsia="x-none"/>
        </w:rPr>
        <w:t>é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>s des ph</w:t>
      </w:r>
      <w:r w:rsidR="00FC06B7" w:rsidRPr="00FC06B7">
        <w:rPr>
          <w:rFonts w:ascii="Arial" w:hAnsi="Arial" w:cs="Arial" w:hint="eastAsia"/>
          <w:sz w:val="24"/>
          <w:szCs w:val="24"/>
          <w:lang w:eastAsia="x-none"/>
        </w:rPr>
        <w:t>é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>nom</w:t>
      </w:r>
      <w:r w:rsidR="00FC06B7" w:rsidRPr="00FC06B7">
        <w:rPr>
          <w:rFonts w:ascii="Arial" w:hAnsi="Arial" w:cs="Arial" w:hint="eastAsia"/>
          <w:sz w:val="24"/>
          <w:szCs w:val="24"/>
          <w:lang w:eastAsia="x-none"/>
        </w:rPr>
        <w:t>è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 xml:space="preserve">nes de transfert de charge </w:t>
      </w:r>
      <w:r w:rsidR="00FC06B7" w:rsidRPr="00FC06B7">
        <w:rPr>
          <w:rFonts w:ascii="Arial" w:hAnsi="Arial" w:cs="Arial" w:hint="eastAsia"/>
          <w:sz w:val="24"/>
          <w:szCs w:val="24"/>
          <w:lang w:eastAsia="x-none"/>
        </w:rPr>
        <w:t>à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 xml:space="preserve"> l</w:t>
      </w:r>
      <w:r w:rsidR="00FC06B7" w:rsidRPr="00FC06B7">
        <w:rPr>
          <w:rFonts w:ascii="Arial" w:hAnsi="Arial" w:cs="Arial" w:hint="eastAsia"/>
          <w:sz w:val="24"/>
          <w:szCs w:val="24"/>
          <w:lang w:eastAsia="x-none"/>
        </w:rPr>
        <w:t>’</w:t>
      </w:r>
      <w:r w:rsidR="00FC06B7">
        <w:rPr>
          <w:rFonts w:ascii="Arial" w:hAnsi="Arial" w:cs="Arial"/>
          <w:sz w:val="24"/>
          <w:szCs w:val="24"/>
          <w:lang w:eastAsia="x-none"/>
        </w:rPr>
        <w:t xml:space="preserve">œuvre 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 xml:space="preserve">dans le remblai. </w:t>
      </w:r>
      <w:r w:rsidR="00FC06B7">
        <w:rPr>
          <w:rFonts w:ascii="Arial" w:hAnsi="Arial" w:cs="Arial"/>
          <w:sz w:val="24"/>
          <w:szCs w:val="24"/>
          <w:lang w:eastAsia="x-none"/>
        </w:rPr>
        <w:t>La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 xml:space="preserve"> figure </w:t>
      </w:r>
      <w:r w:rsidR="0059051F" w:rsidRPr="0059051F">
        <w:rPr>
          <w:rFonts w:ascii="Arial" w:hAnsi="Arial" w:cs="Arial"/>
          <w:color w:val="000000" w:themeColor="text1"/>
          <w:sz w:val="24"/>
          <w:szCs w:val="24"/>
          <w:lang w:eastAsia="x-none"/>
        </w:rPr>
        <w:t>2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 xml:space="preserve"> montre l</w:t>
      </w:r>
      <w:r w:rsidR="00FC06B7" w:rsidRPr="00FC06B7">
        <w:rPr>
          <w:rFonts w:ascii="Arial" w:hAnsi="Arial" w:cs="Arial" w:hint="eastAsia"/>
          <w:sz w:val="24"/>
          <w:szCs w:val="24"/>
          <w:lang w:eastAsia="x-none"/>
        </w:rPr>
        <w:t>’é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 xml:space="preserve">volution du rapport </w:t>
      </w:r>
      <w:r w:rsidR="00FC06B7" w:rsidRPr="00DE4EBB">
        <w:rPr>
          <w:rFonts w:ascii="Arial" w:hAnsi="Arial" w:cs="Arial" w:hint="eastAsia"/>
          <w:color w:val="000000" w:themeColor="text1"/>
          <w:sz w:val="24"/>
          <w:szCs w:val="24"/>
          <w:lang w:eastAsia="x-none"/>
        </w:rPr>
        <w:t>σ</w:t>
      </w:r>
      <w:r w:rsidR="00FC06B7" w:rsidRPr="00DE4EBB">
        <w:rPr>
          <w:rFonts w:ascii="Arial" w:hAnsi="Arial" w:cs="Arial"/>
          <w:color w:val="000000" w:themeColor="text1"/>
          <w:sz w:val="24"/>
          <w:szCs w:val="24"/>
          <w:lang w:eastAsia="x-none"/>
        </w:rPr>
        <w:t>/</w:t>
      </w:r>
      <w:r w:rsidR="00FC06B7" w:rsidRPr="00DE4EBB">
        <w:rPr>
          <w:rFonts w:ascii="Arial" w:hAnsi="Arial" w:cs="Arial" w:hint="eastAsia"/>
          <w:color w:val="000000" w:themeColor="text1"/>
          <w:sz w:val="24"/>
          <w:szCs w:val="24"/>
          <w:lang w:eastAsia="x-none"/>
        </w:rPr>
        <w:t>σ</w:t>
      </w:r>
      <w:r w:rsidR="005F6D0A" w:rsidRPr="008C141D">
        <w:rPr>
          <w:rFonts w:ascii="Arial" w:hAnsi="Arial" w:cs="Arial"/>
          <w:color w:val="000000" w:themeColor="text1"/>
          <w:sz w:val="24"/>
          <w:szCs w:val="24"/>
          <w:vertAlign w:val="subscript"/>
          <w:lang w:eastAsia="x-none"/>
        </w:rPr>
        <w:t>v</w:t>
      </w:r>
      <w:r w:rsidR="00FC06B7" w:rsidRPr="00DE4EBB">
        <w:rPr>
          <w:rFonts w:ascii="Arial" w:hAnsi="Arial" w:cs="Arial"/>
          <w:color w:val="000000" w:themeColor="text1"/>
          <w:sz w:val="24"/>
          <w:szCs w:val="24"/>
          <w:vertAlign w:val="subscript"/>
          <w:lang w:eastAsia="x-none"/>
        </w:rPr>
        <w:t>0</w:t>
      </w:r>
      <w:r w:rsidR="00FC06B7" w:rsidRPr="00DE4EBB">
        <w:rPr>
          <w:rFonts w:ascii="Arial" w:hAnsi="Arial" w:cs="Arial"/>
          <w:color w:val="000000" w:themeColor="text1"/>
          <w:sz w:val="24"/>
          <w:szCs w:val="24"/>
          <w:lang w:eastAsia="x-none"/>
        </w:rPr>
        <w:t xml:space="preserve"> 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>selon le rayon</w:t>
      </w:r>
      <w:r w:rsidR="00FC06B7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>pour plusieurs pas de temps</w:t>
      </w:r>
      <w:r w:rsidR="0042486D">
        <w:rPr>
          <w:rFonts w:ascii="Arial" w:hAnsi="Arial" w:cs="Arial"/>
          <w:sz w:val="24"/>
          <w:szCs w:val="24"/>
          <w:lang w:eastAsia="x-none"/>
        </w:rPr>
        <w:t xml:space="preserve"> (</w:t>
      </w:r>
      <w:r w:rsidR="0042486D" w:rsidRPr="00DE4EBB">
        <w:rPr>
          <w:rFonts w:ascii="Arial" w:hAnsi="Arial" w:cs="Arial" w:hint="eastAsia"/>
          <w:color w:val="000000" w:themeColor="text1"/>
          <w:sz w:val="24"/>
          <w:szCs w:val="24"/>
          <w:lang w:eastAsia="x-none"/>
        </w:rPr>
        <w:t>σ</w:t>
      </w:r>
      <w:r w:rsidR="0042486D" w:rsidRPr="0042486D">
        <w:rPr>
          <w:rFonts w:ascii="Arial" w:hAnsi="Arial" w:cs="Arial"/>
          <w:color w:val="000000" w:themeColor="text1"/>
          <w:sz w:val="22"/>
          <w:szCs w:val="22"/>
          <w:vertAlign w:val="subscript"/>
          <w:lang w:eastAsia="x-none"/>
        </w:rPr>
        <w:t xml:space="preserve"> </w:t>
      </w:r>
      <w:r w:rsidR="0042486D" w:rsidRPr="0042486D">
        <w:rPr>
          <w:rFonts w:ascii="Arial" w:hAnsi="Arial" w:cs="Arial"/>
          <w:color w:val="000000" w:themeColor="text1"/>
          <w:sz w:val="24"/>
          <w:szCs w:val="24"/>
          <w:lang w:eastAsia="x-none"/>
        </w:rPr>
        <w:t xml:space="preserve">et </w:t>
      </w:r>
      <w:r w:rsidR="0042486D" w:rsidRPr="00DE4EBB">
        <w:rPr>
          <w:rFonts w:ascii="Arial" w:hAnsi="Arial" w:cs="Arial" w:hint="eastAsia"/>
          <w:color w:val="000000" w:themeColor="text1"/>
          <w:sz w:val="24"/>
          <w:szCs w:val="24"/>
          <w:lang w:eastAsia="x-none"/>
        </w:rPr>
        <w:t>σ</w:t>
      </w:r>
      <w:r w:rsidR="005F6D0A" w:rsidRPr="00BD1CB9">
        <w:rPr>
          <w:rFonts w:ascii="Arial" w:hAnsi="Arial" w:cs="Arial"/>
          <w:color w:val="000000" w:themeColor="text1"/>
          <w:sz w:val="24"/>
          <w:szCs w:val="24"/>
          <w:vertAlign w:val="subscript"/>
          <w:lang w:eastAsia="x-none"/>
        </w:rPr>
        <w:t>v</w:t>
      </w:r>
      <w:r w:rsidR="0042486D" w:rsidRPr="00DE4EBB">
        <w:rPr>
          <w:rFonts w:ascii="Arial" w:hAnsi="Arial" w:cs="Arial"/>
          <w:color w:val="000000" w:themeColor="text1"/>
          <w:sz w:val="24"/>
          <w:szCs w:val="24"/>
          <w:vertAlign w:val="subscript"/>
          <w:lang w:eastAsia="x-none"/>
        </w:rPr>
        <w:t>0</w:t>
      </w:r>
      <w:r w:rsidR="0042486D">
        <w:rPr>
          <w:rFonts w:ascii="Arial" w:hAnsi="Arial" w:cs="Arial"/>
          <w:sz w:val="24"/>
          <w:szCs w:val="24"/>
          <w:lang w:eastAsia="x-none"/>
        </w:rPr>
        <w:t xml:space="preserve"> représentent les contraintes </w:t>
      </w:r>
      <w:r w:rsidR="00490E87">
        <w:rPr>
          <w:rFonts w:ascii="Arial" w:hAnsi="Arial" w:cs="Arial"/>
          <w:sz w:val="24"/>
          <w:szCs w:val="24"/>
          <w:lang w:eastAsia="x-none"/>
        </w:rPr>
        <w:t>normales</w:t>
      </w:r>
      <w:r w:rsidR="005537A7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42486D">
        <w:rPr>
          <w:rFonts w:ascii="Arial" w:hAnsi="Arial" w:cs="Arial"/>
          <w:sz w:val="24"/>
          <w:szCs w:val="24"/>
          <w:lang w:eastAsia="x-none"/>
        </w:rPr>
        <w:t>agissant sur la nappe après ouverture et avant ouverture de la cavité).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3364A6" w:rsidRPr="003364A6">
        <w:rPr>
          <w:rFonts w:ascii="Arial" w:hAnsi="Arial" w:cs="Arial"/>
          <w:sz w:val="24"/>
          <w:szCs w:val="24"/>
          <w:lang w:eastAsia="x-none"/>
        </w:rPr>
        <w:t>L</w:t>
      </w:r>
      <w:r w:rsidR="003364A6" w:rsidRPr="003364A6">
        <w:rPr>
          <w:rFonts w:ascii="Arial" w:hAnsi="Arial" w:cs="Arial" w:hint="eastAsia"/>
          <w:sz w:val="24"/>
          <w:szCs w:val="24"/>
          <w:lang w:eastAsia="x-none"/>
        </w:rPr>
        <w:t>’</w:t>
      </w:r>
      <w:r w:rsidR="003364A6" w:rsidRPr="003364A6">
        <w:rPr>
          <w:rFonts w:ascii="Arial" w:hAnsi="Arial" w:cs="Arial"/>
          <w:sz w:val="24"/>
          <w:szCs w:val="24"/>
          <w:lang w:eastAsia="x-none"/>
        </w:rPr>
        <w:t>apparition d</w:t>
      </w:r>
      <w:r w:rsidR="003364A6" w:rsidRPr="003364A6">
        <w:rPr>
          <w:rFonts w:ascii="Arial" w:hAnsi="Arial" w:cs="Arial" w:hint="eastAsia"/>
          <w:sz w:val="24"/>
          <w:szCs w:val="24"/>
          <w:lang w:eastAsia="x-none"/>
        </w:rPr>
        <w:t>’</w:t>
      </w:r>
      <w:r w:rsidR="003364A6" w:rsidRPr="003364A6">
        <w:rPr>
          <w:rFonts w:ascii="Arial" w:hAnsi="Arial" w:cs="Arial"/>
          <w:sz w:val="24"/>
          <w:szCs w:val="24"/>
          <w:lang w:eastAsia="x-none"/>
        </w:rPr>
        <w:t>un vide sous la nappe perturbe l</w:t>
      </w:r>
      <w:r w:rsidR="003364A6" w:rsidRPr="003364A6">
        <w:rPr>
          <w:rFonts w:ascii="Arial" w:hAnsi="Arial" w:cs="Arial" w:hint="eastAsia"/>
          <w:sz w:val="24"/>
          <w:szCs w:val="24"/>
          <w:lang w:eastAsia="x-none"/>
        </w:rPr>
        <w:t>’é</w:t>
      </w:r>
      <w:r w:rsidR="003364A6" w:rsidRPr="003364A6">
        <w:rPr>
          <w:rFonts w:ascii="Arial" w:hAnsi="Arial" w:cs="Arial"/>
          <w:sz w:val="24"/>
          <w:szCs w:val="24"/>
          <w:lang w:eastAsia="x-none"/>
        </w:rPr>
        <w:t>quilibre de la couche de sol sus-jacente et engendre des m</w:t>
      </w:r>
      <w:r w:rsidR="003364A6" w:rsidRPr="003364A6">
        <w:rPr>
          <w:rFonts w:ascii="Arial" w:hAnsi="Arial" w:cs="Arial" w:hint="eastAsia"/>
          <w:sz w:val="24"/>
          <w:szCs w:val="24"/>
          <w:lang w:eastAsia="x-none"/>
        </w:rPr>
        <w:t>é</w:t>
      </w:r>
      <w:r w:rsidR="003364A6" w:rsidRPr="003364A6">
        <w:rPr>
          <w:rFonts w:ascii="Arial" w:hAnsi="Arial" w:cs="Arial"/>
          <w:sz w:val="24"/>
          <w:szCs w:val="24"/>
          <w:lang w:eastAsia="x-none"/>
        </w:rPr>
        <w:t>canismes de transfert de charge qui modifie</w:t>
      </w:r>
      <w:r w:rsidR="003364A6">
        <w:rPr>
          <w:rFonts w:ascii="Arial" w:hAnsi="Arial" w:cs="Arial"/>
          <w:sz w:val="24"/>
          <w:szCs w:val="24"/>
          <w:lang w:eastAsia="x-none"/>
        </w:rPr>
        <w:t>nt</w:t>
      </w:r>
      <w:r w:rsidR="003364A6" w:rsidRPr="003364A6">
        <w:rPr>
          <w:rFonts w:ascii="Arial" w:hAnsi="Arial" w:cs="Arial"/>
          <w:sz w:val="24"/>
          <w:szCs w:val="24"/>
          <w:lang w:eastAsia="x-none"/>
        </w:rPr>
        <w:t xml:space="preserve"> la r</w:t>
      </w:r>
      <w:r w:rsidR="003364A6" w:rsidRPr="003364A6">
        <w:rPr>
          <w:rFonts w:ascii="Arial" w:hAnsi="Arial" w:cs="Arial" w:hint="eastAsia"/>
          <w:sz w:val="24"/>
          <w:szCs w:val="24"/>
          <w:lang w:eastAsia="x-none"/>
        </w:rPr>
        <w:t>é</w:t>
      </w:r>
      <w:r w:rsidR="003364A6" w:rsidRPr="003364A6">
        <w:rPr>
          <w:rFonts w:ascii="Arial" w:hAnsi="Arial" w:cs="Arial"/>
          <w:sz w:val="24"/>
          <w:szCs w:val="24"/>
          <w:lang w:eastAsia="x-none"/>
        </w:rPr>
        <w:t>partition des contraintes normales induites par le sol sur la face sup</w:t>
      </w:r>
      <w:r w:rsidR="003364A6" w:rsidRPr="003364A6">
        <w:rPr>
          <w:rFonts w:ascii="Arial" w:hAnsi="Arial" w:cs="Arial" w:hint="eastAsia"/>
          <w:sz w:val="24"/>
          <w:szCs w:val="24"/>
          <w:lang w:eastAsia="x-none"/>
        </w:rPr>
        <w:t>é</w:t>
      </w:r>
      <w:r w:rsidR="003364A6" w:rsidRPr="003364A6">
        <w:rPr>
          <w:rFonts w:ascii="Arial" w:hAnsi="Arial" w:cs="Arial"/>
          <w:sz w:val="24"/>
          <w:szCs w:val="24"/>
          <w:lang w:eastAsia="x-none"/>
        </w:rPr>
        <w:t>rieure de la nappe</w:t>
      </w:r>
      <w:r w:rsidR="003364A6">
        <w:rPr>
          <w:rFonts w:ascii="Arial" w:hAnsi="Arial" w:cs="Arial"/>
          <w:sz w:val="24"/>
          <w:szCs w:val="24"/>
          <w:lang w:eastAsia="x-none"/>
        </w:rPr>
        <w:t> :</w:t>
      </w:r>
      <w:r w:rsidR="003364A6" w:rsidRPr="003364A6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3651FE" w:rsidRPr="003364A6">
        <w:rPr>
          <w:rFonts w:ascii="Arial" w:hAnsi="Arial" w:cs="Arial"/>
          <w:sz w:val="24"/>
          <w:szCs w:val="24"/>
          <w:lang w:eastAsia="x-none"/>
        </w:rPr>
        <w:t>entre autres</w:t>
      </w:r>
      <w:r w:rsidR="003364A6" w:rsidRPr="003364A6">
        <w:rPr>
          <w:rFonts w:ascii="Arial" w:hAnsi="Arial" w:cs="Arial"/>
          <w:sz w:val="24"/>
          <w:szCs w:val="24"/>
          <w:lang w:eastAsia="x-none"/>
        </w:rPr>
        <w:t xml:space="preserve"> une diminution des contraintes au-dessus de la cavit</w:t>
      </w:r>
      <w:r w:rsidR="003364A6" w:rsidRPr="003364A6">
        <w:rPr>
          <w:rFonts w:ascii="Arial" w:hAnsi="Arial" w:cs="Arial" w:hint="eastAsia"/>
          <w:sz w:val="24"/>
          <w:szCs w:val="24"/>
          <w:lang w:eastAsia="x-none"/>
        </w:rPr>
        <w:t>é</w:t>
      </w:r>
      <w:r w:rsidR="003364A6" w:rsidRPr="003364A6">
        <w:rPr>
          <w:rFonts w:ascii="Arial" w:hAnsi="Arial" w:cs="Arial"/>
          <w:sz w:val="24"/>
          <w:szCs w:val="24"/>
          <w:lang w:eastAsia="x-none"/>
        </w:rPr>
        <w:t xml:space="preserve"> et une augmentation des contraintes sur le pourtour et dans les zones adjacentes </w:t>
      </w:r>
      <w:r w:rsidR="003364A6" w:rsidRPr="003364A6">
        <w:rPr>
          <w:rFonts w:ascii="Arial" w:hAnsi="Arial" w:cs="Arial" w:hint="eastAsia"/>
          <w:sz w:val="24"/>
          <w:szCs w:val="24"/>
          <w:lang w:eastAsia="x-none"/>
        </w:rPr>
        <w:t>à</w:t>
      </w:r>
      <w:r w:rsidR="003364A6" w:rsidRPr="003364A6">
        <w:rPr>
          <w:rFonts w:ascii="Arial" w:hAnsi="Arial" w:cs="Arial"/>
          <w:sz w:val="24"/>
          <w:szCs w:val="24"/>
          <w:lang w:eastAsia="x-none"/>
        </w:rPr>
        <w:t xml:space="preserve"> la cavit</w:t>
      </w:r>
      <w:r w:rsidR="003364A6" w:rsidRPr="003364A6">
        <w:rPr>
          <w:rFonts w:ascii="Arial" w:hAnsi="Arial" w:cs="Arial" w:hint="eastAsia"/>
          <w:sz w:val="24"/>
          <w:szCs w:val="24"/>
          <w:lang w:eastAsia="x-none"/>
        </w:rPr>
        <w:t>é</w:t>
      </w:r>
      <w:r w:rsidR="003364A6" w:rsidRPr="003364A6">
        <w:rPr>
          <w:rFonts w:ascii="Arial" w:hAnsi="Arial" w:cs="Arial"/>
          <w:sz w:val="24"/>
          <w:szCs w:val="24"/>
          <w:lang w:eastAsia="x-none"/>
        </w:rPr>
        <w:t>.</w:t>
      </w:r>
      <w:r w:rsidR="00585BAE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>Pour l</w:t>
      </w:r>
      <w:r w:rsidR="00FC06B7" w:rsidRPr="00FC06B7">
        <w:rPr>
          <w:rFonts w:ascii="Arial" w:hAnsi="Arial" w:cs="Arial" w:hint="eastAsia"/>
          <w:sz w:val="24"/>
          <w:szCs w:val="24"/>
          <w:lang w:eastAsia="x-none"/>
        </w:rPr>
        <w:t>’</w:t>
      </w:r>
      <w:r w:rsidR="005537A7">
        <w:rPr>
          <w:rFonts w:ascii="Arial" w:hAnsi="Arial" w:cs="Arial"/>
          <w:sz w:val="24"/>
          <w:szCs w:val="24"/>
          <w:lang w:eastAsia="x-none"/>
        </w:rPr>
        <w:t xml:space="preserve">exemple présenté sur la figure 2 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>(</w:t>
      </w:r>
      <w:r w:rsidR="008079D1">
        <w:rPr>
          <w:rFonts w:ascii="Arial" w:hAnsi="Arial" w:cs="Arial"/>
          <w:sz w:val="24"/>
          <w:szCs w:val="24"/>
          <w:lang w:eastAsia="x-none"/>
        </w:rPr>
        <w:t>H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>/</w:t>
      </w:r>
      <w:r w:rsidR="008079D1">
        <w:rPr>
          <w:rFonts w:ascii="Arial" w:hAnsi="Arial" w:cs="Arial"/>
          <w:sz w:val="24"/>
          <w:szCs w:val="24"/>
          <w:lang w:eastAsia="x-none"/>
        </w:rPr>
        <w:t>R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 xml:space="preserve"> = 1, ouverture trappe), </w:t>
      </w:r>
      <w:r w:rsidR="003364A6">
        <w:rPr>
          <w:rFonts w:ascii="Arial" w:hAnsi="Arial" w:cs="Arial"/>
          <w:sz w:val="24"/>
          <w:szCs w:val="24"/>
          <w:lang w:eastAsia="x-none"/>
        </w:rPr>
        <w:t>l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 xml:space="preserve">e </w:t>
      </w:r>
      <w:r w:rsidR="003364A6" w:rsidRPr="00FC06B7">
        <w:rPr>
          <w:rFonts w:ascii="Arial" w:hAnsi="Arial" w:cs="Arial"/>
          <w:sz w:val="24"/>
          <w:szCs w:val="24"/>
          <w:lang w:eastAsia="x-none"/>
        </w:rPr>
        <w:t xml:space="preserve">rapport </w:t>
      </w:r>
      <w:r w:rsidR="00DE4EBB" w:rsidRPr="00DE4EBB">
        <w:rPr>
          <w:rFonts w:ascii="Arial" w:hAnsi="Arial" w:cs="Arial" w:hint="eastAsia"/>
          <w:color w:val="000000" w:themeColor="text1"/>
          <w:sz w:val="24"/>
          <w:szCs w:val="24"/>
          <w:lang w:eastAsia="x-none"/>
        </w:rPr>
        <w:t>σ</w:t>
      </w:r>
      <w:r w:rsidR="00DE4EBB" w:rsidRPr="00DE4EBB">
        <w:rPr>
          <w:rFonts w:ascii="Arial" w:hAnsi="Arial" w:cs="Arial"/>
          <w:color w:val="000000" w:themeColor="text1"/>
          <w:sz w:val="24"/>
          <w:szCs w:val="24"/>
          <w:lang w:eastAsia="x-none"/>
        </w:rPr>
        <w:t>/</w:t>
      </w:r>
      <w:r w:rsidR="008079D1" w:rsidRPr="00DE4EBB">
        <w:rPr>
          <w:rFonts w:ascii="Arial" w:hAnsi="Arial" w:cs="Arial" w:hint="eastAsia"/>
          <w:color w:val="000000" w:themeColor="text1"/>
          <w:sz w:val="24"/>
          <w:szCs w:val="24"/>
          <w:lang w:eastAsia="x-none"/>
        </w:rPr>
        <w:t>σ</w:t>
      </w:r>
      <w:r w:rsidR="008079D1" w:rsidRPr="00BD1CB9">
        <w:rPr>
          <w:rFonts w:ascii="Arial" w:hAnsi="Arial" w:cs="Arial"/>
          <w:color w:val="000000" w:themeColor="text1"/>
          <w:sz w:val="24"/>
          <w:szCs w:val="24"/>
          <w:vertAlign w:val="subscript"/>
          <w:lang w:eastAsia="x-none"/>
        </w:rPr>
        <w:t>v</w:t>
      </w:r>
      <w:r w:rsidR="008079D1" w:rsidRPr="00DE4EBB">
        <w:rPr>
          <w:rFonts w:ascii="Arial" w:hAnsi="Arial" w:cs="Arial"/>
          <w:color w:val="000000" w:themeColor="text1"/>
          <w:sz w:val="24"/>
          <w:szCs w:val="24"/>
          <w:vertAlign w:val="subscript"/>
          <w:lang w:eastAsia="x-none"/>
        </w:rPr>
        <w:t>0</w:t>
      </w:r>
      <w:r w:rsidR="00DE4EBB" w:rsidRPr="00DE4EBB">
        <w:rPr>
          <w:rFonts w:ascii="Arial" w:hAnsi="Arial" w:cs="Arial"/>
          <w:color w:val="000000" w:themeColor="text1"/>
          <w:sz w:val="24"/>
          <w:szCs w:val="24"/>
          <w:lang w:eastAsia="x-none"/>
        </w:rPr>
        <w:t xml:space="preserve"> 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 xml:space="preserve">vaut 1 </w:t>
      </w:r>
      <w:r w:rsidR="00490E87">
        <w:rPr>
          <w:rFonts w:ascii="Arial" w:hAnsi="Arial" w:cs="Arial"/>
          <w:sz w:val="24"/>
          <w:szCs w:val="24"/>
          <w:lang w:eastAsia="x-none"/>
        </w:rPr>
        <w:t>à l’état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 xml:space="preserve"> initial</w:t>
      </w:r>
      <w:r w:rsidR="00B3429F">
        <w:rPr>
          <w:rFonts w:ascii="Arial" w:hAnsi="Arial" w:cs="Arial"/>
          <w:sz w:val="24"/>
          <w:szCs w:val="24"/>
          <w:lang w:eastAsia="x-none"/>
        </w:rPr>
        <w:t xml:space="preserve"> (</w:t>
      </w:r>
      <w:r w:rsidR="00490E87">
        <w:rPr>
          <w:rFonts w:ascii="Arial" w:hAnsi="Arial" w:cs="Arial"/>
          <w:sz w:val="24"/>
          <w:szCs w:val="24"/>
          <w:lang w:eastAsia="x-none"/>
        </w:rPr>
        <w:t xml:space="preserve">étape </w:t>
      </w:r>
      <w:r w:rsidR="00B3429F">
        <w:rPr>
          <w:rFonts w:ascii="Arial" w:hAnsi="Arial" w:cs="Arial"/>
          <w:sz w:val="24"/>
          <w:szCs w:val="24"/>
          <w:lang w:eastAsia="x-none"/>
        </w:rPr>
        <w:t>3</w:t>
      </w:r>
      <w:r w:rsidR="00490E87">
        <w:rPr>
          <w:rFonts w:ascii="Arial" w:hAnsi="Arial" w:cs="Arial"/>
          <w:sz w:val="24"/>
          <w:szCs w:val="24"/>
          <w:lang w:eastAsia="x-none"/>
        </w:rPr>
        <w:t>, lors de la mise en charge du remblai</w:t>
      </w:r>
      <w:r w:rsidR="00B3429F">
        <w:rPr>
          <w:rFonts w:ascii="Arial" w:hAnsi="Arial" w:cs="Arial"/>
          <w:sz w:val="24"/>
          <w:szCs w:val="24"/>
          <w:lang w:eastAsia="x-none"/>
        </w:rPr>
        <w:t>)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 xml:space="preserve">, les forces de contact </w:t>
      </w:r>
      <w:r w:rsidR="00FC06B7" w:rsidRPr="00FC06B7">
        <w:rPr>
          <w:rFonts w:ascii="Arial" w:hAnsi="Arial" w:cs="Arial" w:hint="eastAsia"/>
          <w:sz w:val="24"/>
          <w:szCs w:val="24"/>
          <w:lang w:eastAsia="x-none"/>
        </w:rPr>
        <w:t>é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>tant uniform</w:t>
      </w:r>
      <w:r w:rsidR="00FC06B7" w:rsidRPr="00FC06B7">
        <w:rPr>
          <w:rFonts w:ascii="Arial" w:hAnsi="Arial" w:cs="Arial" w:hint="eastAsia"/>
          <w:sz w:val="24"/>
          <w:szCs w:val="24"/>
          <w:lang w:eastAsia="x-none"/>
        </w:rPr>
        <w:t>é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>ment r</w:t>
      </w:r>
      <w:r w:rsidR="00FC06B7" w:rsidRPr="00FC06B7">
        <w:rPr>
          <w:rFonts w:ascii="Arial" w:hAnsi="Arial" w:cs="Arial" w:hint="eastAsia"/>
          <w:sz w:val="24"/>
          <w:szCs w:val="24"/>
          <w:lang w:eastAsia="x-none"/>
        </w:rPr>
        <w:t>é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>parties et</w:t>
      </w:r>
      <w:r w:rsidR="00FC06B7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>correspondant au poids propre des particules. Instantan</w:t>
      </w:r>
      <w:r w:rsidR="00FC06B7" w:rsidRPr="00FC06B7">
        <w:rPr>
          <w:rFonts w:ascii="Arial" w:hAnsi="Arial" w:cs="Arial" w:hint="eastAsia"/>
          <w:sz w:val="24"/>
          <w:szCs w:val="24"/>
          <w:lang w:eastAsia="x-none"/>
        </w:rPr>
        <w:t>é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>ment apr</w:t>
      </w:r>
      <w:r w:rsidR="00FC06B7" w:rsidRPr="00FC06B7">
        <w:rPr>
          <w:rFonts w:ascii="Arial" w:hAnsi="Arial" w:cs="Arial" w:hint="eastAsia"/>
          <w:sz w:val="24"/>
          <w:szCs w:val="24"/>
          <w:lang w:eastAsia="x-none"/>
        </w:rPr>
        <w:t>è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>s l</w:t>
      </w:r>
      <w:r w:rsidR="00FC06B7" w:rsidRPr="00FC06B7">
        <w:rPr>
          <w:rFonts w:ascii="Arial" w:hAnsi="Arial" w:cs="Arial" w:hint="eastAsia"/>
          <w:sz w:val="24"/>
          <w:szCs w:val="24"/>
          <w:lang w:eastAsia="x-none"/>
        </w:rPr>
        <w:t>’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>ouverture de la trappe,</w:t>
      </w:r>
      <w:r w:rsidR="00FC06B7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5537A7">
        <w:rPr>
          <w:rFonts w:ascii="Arial" w:hAnsi="Arial" w:cs="Arial"/>
          <w:sz w:val="24"/>
          <w:szCs w:val="24"/>
          <w:lang w:eastAsia="x-none"/>
        </w:rPr>
        <w:t>à l’étape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 xml:space="preserve"> 4, la contrainte normale exerc</w:t>
      </w:r>
      <w:r w:rsidR="00FC06B7" w:rsidRPr="00FC06B7">
        <w:rPr>
          <w:rFonts w:ascii="Arial" w:hAnsi="Arial" w:cs="Arial" w:hint="eastAsia"/>
          <w:sz w:val="24"/>
          <w:szCs w:val="24"/>
          <w:lang w:eastAsia="x-none"/>
        </w:rPr>
        <w:t>é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>e sur la nappe diminue sur l</w:t>
      </w:r>
      <w:r w:rsidR="00FC06B7" w:rsidRPr="00FC06B7">
        <w:rPr>
          <w:rFonts w:ascii="Arial" w:hAnsi="Arial" w:cs="Arial" w:hint="eastAsia"/>
          <w:sz w:val="24"/>
          <w:szCs w:val="24"/>
          <w:lang w:eastAsia="x-none"/>
        </w:rPr>
        <w:t>’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>emprise de la</w:t>
      </w:r>
      <w:r w:rsidR="00FC06B7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>trappe, notamment aux alentours de r=0,25</w:t>
      </w:r>
      <w:r w:rsidR="00490E87">
        <w:rPr>
          <w:rFonts w:ascii="Arial" w:hAnsi="Arial" w:cs="Arial"/>
          <w:sz w:val="24"/>
          <w:szCs w:val="24"/>
          <w:lang w:eastAsia="x-none"/>
        </w:rPr>
        <w:t>m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>, et est report</w:t>
      </w:r>
      <w:r w:rsidR="00FC06B7" w:rsidRPr="00FC06B7">
        <w:rPr>
          <w:rFonts w:ascii="Arial" w:hAnsi="Arial" w:cs="Arial" w:hint="eastAsia"/>
          <w:sz w:val="24"/>
          <w:szCs w:val="24"/>
          <w:lang w:eastAsia="x-none"/>
        </w:rPr>
        <w:t>é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 xml:space="preserve">e sur la partie </w:t>
      </w:r>
      <w:r w:rsidR="005537A7">
        <w:rPr>
          <w:rFonts w:ascii="Arial" w:hAnsi="Arial" w:cs="Arial"/>
          <w:sz w:val="24"/>
          <w:szCs w:val="24"/>
          <w:lang w:eastAsia="x-none"/>
        </w:rPr>
        <w:t>fixe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 xml:space="preserve">. Enfin, </w:t>
      </w:r>
      <w:r w:rsidR="00490E87">
        <w:rPr>
          <w:rFonts w:ascii="Arial" w:hAnsi="Arial" w:cs="Arial"/>
          <w:sz w:val="24"/>
          <w:szCs w:val="24"/>
          <w:lang w:eastAsia="x-none"/>
        </w:rPr>
        <w:t>à l’étape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 xml:space="preserve"> final</w:t>
      </w:r>
      <w:r w:rsidR="00490E87">
        <w:rPr>
          <w:rFonts w:ascii="Arial" w:hAnsi="Arial" w:cs="Arial"/>
          <w:sz w:val="24"/>
          <w:szCs w:val="24"/>
          <w:lang w:eastAsia="x-none"/>
        </w:rPr>
        <w:t>e</w:t>
      </w:r>
      <w:r w:rsidR="003364A6">
        <w:rPr>
          <w:rFonts w:ascii="Arial" w:hAnsi="Arial" w:cs="Arial"/>
          <w:sz w:val="24"/>
          <w:szCs w:val="24"/>
          <w:lang w:eastAsia="x-none"/>
        </w:rPr>
        <w:t xml:space="preserve"> (21)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>, la contrainte normale est quasi-nulle pr</w:t>
      </w:r>
      <w:r w:rsidR="00FC06B7" w:rsidRPr="00FC06B7">
        <w:rPr>
          <w:rFonts w:ascii="Arial" w:hAnsi="Arial" w:cs="Arial" w:hint="eastAsia"/>
          <w:sz w:val="24"/>
          <w:szCs w:val="24"/>
          <w:lang w:eastAsia="x-none"/>
        </w:rPr>
        <w:t>è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>s du centre mais elle augmente</w:t>
      </w:r>
      <w:r w:rsidR="00FC06B7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>l</w:t>
      </w:r>
      <w:r w:rsidR="00FC06B7" w:rsidRPr="00FC06B7">
        <w:rPr>
          <w:rFonts w:ascii="Arial" w:hAnsi="Arial" w:cs="Arial" w:hint="eastAsia"/>
          <w:sz w:val="24"/>
          <w:szCs w:val="24"/>
          <w:lang w:eastAsia="x-none"/>
        </w:rPr>
        <w:t>é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>g</w:t>
      </w:r>
      <w:r w:rsidR="00FC06B7" w:rsidRPr="00FC06B7">
        <w:rPr>
          <w:rFonts w:ascii="Arial" w:hAnsi="Arial" w:cs="Arial" w:hint="eastAsia"/>
          <w:sz w:val="24"/>
          <w:szCs w:val="24"/>
          <w:lang w:eastAsia="x-none"/>
        </w:rPr>
        <w:t>è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 xml:space="preserve">rement </w:t>
      </w:r>
      <w:r w:rsidR="00FC06B7" w:rsidRPr="00FC06B7">
        <w:rPr>
          <w:rFonts w:ascii="Arial" w:hAnsi="Arial" w:cs="Arial" w:hint="eastAsia"/>
          <w:sz w:val="24"/>
          <w:szCs w:val="24"/>
          <w:lang w:eastAsia="x-none"/>
        </w:rPr>
        <w:t>à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 xml:space="preserve"> r=0,25</w:t>
      </w:r>
      <w:r w:rsidR="00490E87">
        <w:rPr>
          <w:rFonts w:ascii="Arial" w:hAnsi="Arial" w:cs="Arial"/>
          <w:sz w:val="24"/>
          <w:szCs w:val="24"/>
          <w:lang w:eastAsia="x-none"/>
        </w:rPr>
        <w:t>m</w:t>
      </w:r>
      <w:r w:rsidR="00FC06B7" w:rsidRPr="00FC06B7">
        <w:rPr>
          <w:rFonts w:ascii="Arial" w:hAnsi="Arial" w:cs="Arial"/>
          <w:sz w:val="24"/>
          <w:szCs w:val="24"/>
          <w:lang w:eastAsia="x-none"/>
        </w:rPr>
        <w:t>.</w:t>
      </w:r>
    </w:p>
    <w:p w14:paraId="3CE14F3E" w14:textId="77777777" w:rsidR="00490E87" w:rsidRDefault="00490E87" w:rsidP="00535FB2">
      <w:pPr>
        <w:ind w:firstLine="284"/>
        <w:jc w:val="both"/>
        <w:rPr>
          <w:rFonts w:ascii="Arial" w:hAnsi="Arial" w:cs="Arial"/>
          <w:sz w:val="24"/>
          <w:szCs w:val="24"/>
          <w:lang w:eastAsia="x-none"/>
        </w:rPr>
      </w:pPr>
    </w:p>
    <w:p w14:paraId="72ACCB63" w14:textId="00103A96" w:rsidR="00B3429F" w:rsidRDefault="00490E87" w:rsidP="00764120">
      <w:pPr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1F9692" wp14:editId="1ED35BF0">
                <wp:simplePos x="0" y="0"/>
                <wp:positionH relativeFrom="column">
                  <wp:posOffset>1969770</wp:posOffset>
                </wp:positionH>
                <wp:positionV relativeFrom="paragraph">
                  <wp:posOffset>85090</wp:posOffset>
                </wp:positionV>
                <wp:extent cx="662940" cy="281940"/>
                <wp:effectExtent l="0" t="0" r="3810" b="381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190B0" w14:textId="5693FD32" w:rsidR="00490E87" w:rsidRPr="00490E87" w:rsidRDefault="00490E87" w:rsidP="00490E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90E87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σ</w:t>
                            </w:r>
                            <w:proofErr w:type="gramEnd"/>
                            <w:r w:rsidRPr="00490E8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Pr="00490E87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σ</w:t>
                            </w:r>
                            <w:r w:rsidRPr="00490E87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v0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F969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5.1pt;margin-top:6.7pt;width:52.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" stroked="f">
                <v:textbox>
                  <w:txbxContent>
                    <w:p w14:paraId="597190B0" w14:textId="5693FD32" w:rsidR="00490E87" w:rsidRPr="00490E87" w:rsidRDefault="00490E87" w:rsidP="00490E87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490E87">
                        <w:rPr>
                          <w:rFonts w:ascii="Verdana" w:hAnsi="Verdana"/>
                          <w:sz w:val="24"/>
                          <w:szCs w:val="24"/>
                        </w:rPr>
                        <w:t>σ</w:t>
                      </w:r>
                      <w:proofErr w:type="gramEnd"/>
                      <w:r w:rsidRPr="00490E87">
                        <w:rPr>
                          <w:sz w:val="24"/>
                          <w:szCs w:val="24"/>
                        </w:rPr>
                        <w:t>/</w:t>
                      </w:r>
                      <w:r w:rsidRPr="00490E87">
                        <w:rPr>
                          <w:rFonts w:ascii="Verdana" w:hAnsi="Verdana"/>
                          <w:sz w:val="24"/>
                          <w:szCs w:val="24"/>
                        </w:rPr>
                        <w:t>σ</w:t>
                      </w:r>
                      <w:r w:rsidRPr="00490E87">
                        <w:rPr>
                          <w:sz w:val="24"/>
                          <w:szCs w:val="24"/>
                          <w:vertAlign w:val="subscript"/>
                        </w:rPr>
                        <w:t>v0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032CD" wp14:editId="614AF9D8">
                <wp:simplePos x="0" y="0"/>
                <wp:positionH relativeFrom="column">
                  <wp:posOffset>1588770</wp:posOffset>
                </wp:positionH>
                <wp:positionV relativeFrom="paragraph">
                  <wp:posOffset>626110</wp:posOffset>
                </wp:positionV>
                <wp:extent cx="175260" cy="69342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693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D2ECB" id="Rectangle 3" o:spid="_x0000_s1026" style="position:absolute;margin-left:125.1pt;margin-top:49.3pt;width:13.8pt;height:5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" fillcolor="white [3212]" stroked="f" strokeweight="1pt"/>
            </w:pict>
          </mc:Fallback>
        </mc:AlternateContent>
      </w:r>
      <w:r w:rsidR="0076412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542CD3" wp14:editId="4EE49C66">
            <wp:extent cx="2894400" cy="2156400"/>
            <wp:effectExtent l="0" t="0" r="127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00" cy="21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398C3" w14:textId="77777777" w:rsidR="00235095" w:rsidRDefault="00235095" w:rsidP="00764120">
      <w:pPr>
        <w:rPr>
          <w:rFonts w:ascii="Arial" w:hAnsi="Arial" w:cs="Arial"/>
          <w:sz w:val="24"/>
          <w:szCs w:val="24"/>
          <w:lang w:eastAsia="x-none"/>
        </w:rPr>
      </w:pPr>
    </w:p>
    <w:p w14:paraId="27085E29" w14:textId="783359E7" w:rsidR="00B3429F" w:rsidRDefault="00B3429F" w:rsidP="003364A6">
      <w:pPr>
        <w:pStyle w:val="titredefigure"/>
        <w:spacing w:before="0"/>
      </w:pPr>
      <w:r w:rsidRPr="002A1C42">
        <w:t xml:space="preserve">Figure </w:t>
      </w:r>
      <w:r w:rsidR="00545608">
        <w:t>2</w:t>
      </w:r>
      <w:r w:rsidRPr="002A1C42">
        <w:t xml:space="preserve">. </w:t>
      </w:r>
      <w:r w:rsidR="00764120" w:rsidRPr="00764120">
        <w:t>Evolution de l</w:t>
      </w:r>
      <w:r w:rsidR="00764120" w:rsidRPr="00764120">
        <w:rPr>
          <w:rFonts w:hint="eastAsia"/>
        </w:rPr>
        <w:t>’é</w:t>
      </w:r>
      <w:r w:rsidR="00764120" w:rsidRPr="00764120">
        <w:t>tat de contrainte normale</w:t>
      </w:r>
      <w:r w:rsidR="006D270B">
        <w:t xml:space="preserve"> </w:t>
      </w:r>
      <w:r w:rsidR="006D270B" w:rsidRPr="00DE4EBB">
        <w:rPr>
          <w:rFonts w:cs="Arial" w:hint="eastAsia"/>
          <w:color w:val="000000" w:themeColor="text1"/>
          <w:sz w:val="24"/>
          <w:szCs w:val="24"/>
          <w:lang w:eastAsia="x-none"/>
        </w:rPr>
        <w:t>σ</w:t>
      </w:r>
      <w:r w:rsidR="006D270B" w:rsidRPr="00DE4EBB">
        <w:rPr>
          <w:rFonts w:cs="Arial"/>
          <w:color w:val="000000" w:themeColor="text1"/>
          <w:sz w:val="24"/>
          <w:szCs w:val="24"/>
          <w:lang w:eastAsia="x-none"/>
        </w:rPr>
        <w:t>/</w:t>
      </w:r>
      <w:r w:rsidR="006D270B" w:rsidRPr="00DE4EBB">
        <w:rPr>
          <w:rFonts w:cs="Arial" w:hint="eastAsia"/>
          <w:color w:val="000000" w:themeColor="text1"/>
          <w:sz w:val="24"/>
          <w:szCs w:val="24"/>
          <w:lang w:eastAsia="x-none"/>
        </w:rPr>
        <w:t>σ</w:t>
      </w:r>
      <w:r w:rsidR="006D270B" w:rsidRPr="00BD1CB9">
        <w:rPr>
          <w:rFonts w:cs="Arial"/>
          <w:color w:val="000000" w:themeColor="text1"/>
          <w:sz w:val="24"/>
          <w:szCs w:val="24"/>
          <w:vertAlign w:val="subscript"/>
          <w:lang w:eastAsia="x-none"/>
        </w:rPr>
        <w:t>v</w:t>
      </w:r>
      <w:r w:rsidR="006D270B" w:rsidRPr="00DE4EBB">
        <w:rPr>
          <w:rFonts w:cs="Arial"/>
          <w:color w:val="000000" w:themeColor="text1"/>
          <w:sz w:val="24"/>
          <w:szCs w:val="24"/>
          <w:vertAlign w:val="subscript"/>
          <w:lang w:eastAsia="x-none"/>
        </w:rPr>
        <w:t>0</w:t>
      </w:r>
      <w:r w:rsidR="00764120" w:rsidRPr="00764120">
        <w:t xml:space="preserve"> </w:t>
      </w:r>
      <w:r w:rsidR="005537A7">
        <w:t>sol</w:t>
      </w:r>
      <w:r w:rsidR="00764120" w:rsidRPr="00764120">
        <w:t>/nappe</w:t>
      </w:r>
      <w:r w:rsidR="006D270B">
        <w:t xml:space="preserve"> en fonction du rayon</w:t>
      </w:r>
      <w:r w:rsidR="00764120" w:rsidRPr="00764120">
        <w:t xml:space="preserve">, ouverture trappe, </w:t>
      </w:r>
      <w:r w:rsidR="005F6D0A">
        <w:t>H</w:t>
      </w:r>
      <w:r w:rsidR="00764120" w:rsidRPr="00764120">
        <w:t>/</w:t>
      </w:r>
      <w:r w:rsidR="005F6D0A">
        <w:t>R</w:t>
      </w:r>
      <w:r w:rsidR="005F6D0A" w:rsidRPr="00764120">
        <w:t xml:space="preserve"> </w:t>
      </w:r>
      <w:r w:rsidR="00764120" w:rsidRPr="00764120">
        <w:t>= 1</w:t>
      </w:r>
      <w:r w:rsidR="001A1374">
        <w:t xml:space="preserve">. </w:t>
      </w:r>
      <w:r w:rsidR="001A1374" w:rsidRPr="008C141D">
        <w:t>L’étape de calcul 3</w:t>
      </w:r>
      <w:r w:rsidR="006D270B" w:rsidRPr="008C141D">
        <w:t xml:space="preserve"> représente l’état initial (mis</w:t>
      </w:r>
      <w:r w:rsidR="00490E87">
        <w:t>e</w:t>
      </w:r>
      <w:r w:rsidR="006D270B" w:rsidRPr="008C141D">
        <w:t xml:space="preserve"> en charge du poids propre du matelas), avant ouverture de la cavité.</w:t>
      </w:r>
      <w:r w:rsidR="005D2614" w:rsidRPr="008C141D">
        <w:t xml:space="preserve"> L’étape de calcul 4 représente le moment où la cavité a été créée (ouverture instantanée), et l’étape de calcul 21 représente la fin du calcul </w:t>
      </w:r>
      <w:r w:rsidR="008C141D" w:rsidRPr="008C141D">
        <w:t>(</w:t>
      </w:r>
      <w:r w:rsidR="005D2614" w:rsidRPr="008C141D">
        <w:t>réorganisations stabilisées</w:t>
      </w:r>
      <w:r w:rsidR="008C141D" w:rsidRPr="008C141D">
        <w:t>)</w:t>
      </w:r>
      <w:r w:rsidR="005D2614" w:rsidRPr="008C141D">
        <w:t>.</w:t>
      </w:r>
    </w:p>
    <w:p w14:paraId="07112543" w14:textId="39BFBC23" w:rsidR="006128EE" w:rsidRDefault="002B0E0D" w:rsidP="00B84B6D">
      <w:pPr>
        <w:pStyle w:val="Corpsdetexte12retrait5mm"/>
        <w:ind w:firstLine="284"/>
        <w:rPr>
          <w:rStyle w:val="Corpsdetexte12Car"/>
        </w:rPr>
      </w:pPr>
      <w:r w:rsidRPr="00C83DF4">
        <w:rPr>
          <w:lang w:val="fr-FR"/>
        </w:rPr>
        <w:t xml:space="preserve">La figure </w:t>
      </w:r>
      <w:r w:rsidR="0059051F" w:rsidRPr="0059051F">
        <w:rPr>
          <w:color w:val="000000" w:themeColor="text1"/>
          <w:lang w:val="fr-FR"/>
        </w:rPr>
        <w:t>3</w:t>
      </w:r>
      <w:r w:rsidRPr="003364A6">
        <w:rPr>
          <w:color w:val="0070C0"/>
          <w:lang w:val="fr-FR"/>
        </w:rPr>
        <w:t xml:space="preserve"> </w:t>
      </w:r>
      <w:r w:rsidRPr="00C83DF4">
        <w:rPr>
          <w:lang w:val="fr-FR"/>
        </w:rPr>
        <w:t xml:space="preserve">montre les profils des variations de contraintes normales (valeurs relatives par rapport à l’état initial) </w:t>
      </w:r>
      <w:r>
        <w:rPr>
          <w:lang w:val="fr-FR"/>
        </w:rPr>
        <w:t>après ouverture complète de la cavité</w:t>
      </w:r>
      <w:r w:rsidRPr="00C83DF4">
        <w:rPr>
          <w:lang w:val="fr-FR"/>
        </w:rPr>
        <w:t xml:space="preserve"> pour les trois géomé</w:t>
      </w:r>
      <w:r>
        <w:rPr>
          <w:lang w:val="fr-FR"/>
        </w:rPr>
        <w:t>tries et deux modes d’ouverture</w:t>
      </w:r>
      <w:r w:rsidR="005537A7">
        <w:rPr>
          <w:lang w:val="fr-FR"/>
        </w:rPr>
        <w:t xml:space="preserve"> étudiés</w:t>
      </w:r>
      <w:r>
        <w:rPr>
          <w:lang w:val="fr-FR"/>
        </w:rPr>
        <w:t>. Remarquons que l</w:t>
      </w:r>
      <w:r w:rsidRPr="00E83B6C">
        <w:rPr>
          <w:lang w:val="fr-FR"/>
        </w:rPr>
        <w:t xml:space="preserve">es profils présentés par les </w:t>
      </w:r>
      <w:r>
        <w:rPr>
          <w:lang w:val="fr-FR"/>
        </w:rPr>
        <w:t>simulations</w:t>
      </w:r>
      <w:r w:rsidRPr="00E83B6C">
        <w:rPr>
          <w:lang w:val="fr-FR"/>
        </w:rPr>
        <w:t xml:space="preserve"> au ratio </w:t>
      </w:r>
      <w:r>
        <w:rPr>
          <w:lang w:val="fr-FR"/>
        </w:rPr>
        <w:t>H</w:t>
      </w:r>
      <w:r w:rsidRPr="00E83B6C">
        <w:rPr>
          <w:lang w:val="fr-FR"/>
        </w:rPr>
        <w:t>/</w:t>
      </w:r>
      <w:r>
        <w:rPr>
          <w:lang w:val="fr-FR"/>
        </w:rPr>
        <w:t>R</w:t>
      </w:r>
      <w:r w:rsidRPr="00E83B6C">
        <w:rPr>
          <w:lang w:val="fr-FR"/>
        </w:rPr>
        <w:t xml:space="preserve"> = 1 ou 1</w:t>
      </w:r>
      <w:r>
        <w:rPr>
          <w:lang w:val="fr-FR"/>
        </w:rPr>
        <w:t>,</w:t>
      </w:r>
      <w:r w:rsidRPr="00E83B6C">
        <w:rPr>
          <w:lang w:val="fr-FR"/>
        </w:rPr>
        <w:t xml:space="preserve">5 sont similaires, et ce pour les deux modes d’ouverture : baisse de la contrainte normale sur l’emprise de la nappe et report sur la partie </w:t>
      </w:r>
      <w:r>
        <w:rPr>
          <w:lang w:val="fr-FR"/>
        </w:rPr>
        <w:t>stable</w:t>
      </w:r>
      <w:r w:rsidRPr="00E83B6C">
        <w:rPr>
          <w:lang w:val="fr-FR"/>
        </w:rPr>
        <w:t>. En revanche, le profil de contrainte</w:t>
      </w:r>
      <w:r>
        <w:rPr>
          <w:lang w:val="fr-FR"/>
        </w:rPr>
        <w:t xml:space="preserve"> </w:t>
      </w:r>
      <w:r w:rsidRPr="00E83B6C">
        <w:rPr>
          <w:lang w:val="fr-FR"/>
        </w:rPr>
        <w:t xml:space="preserve">normale </w:t>
      </w:r>
      <w:r>
        <w:rPr>
          <w:lang w:val="fr-FR"/>
        </w:rPr>
        <w:t>pour les simulations</w:t>
      </w:r>
      <w:r w:rsidRPr="00E83B6C">
        <w:rPr>
          <w:lang w:val="fr-FR"/>
        </w:rPr>
        <w:t xml:space="preserve"> </w:t>
      </w:r>
      <w:r>
        <w:rPr>
          <w:lang w:val="fr-FR"/>
        </w:rPr>
        <w:t>H</w:t>
      </w:r>
      <w:r w:rsidRPr="00E83B6C">
        <w:rPr>
          <w:lang w:val="fr-FR"/>
        </w:rPr>
        <w:t>/</w:t>
      </w:r>
      <w:r>
        <w:rPr>
          <w:lang w:val="fr-FR"/>
        </w:rPr>
        <w:t>R = 0,</w:t>
      </w:r>
      <w:r w:rsidRPr="00E83B6C">
        <w:rPr>
          <w:lang w:val="fr-FR"/>
        </w:rPr>
        <w:t xml:space="preserve">5 diffère. </w:t>
      </w:r>
      <w:r>
        <w:rPr>
          <w:lang w:val="fr-FR"/>
        </w:rPr>
        <w:t>En effet, l</w:t>
      </w:r>
      <w:r w:rsidRPr="00E83B6C">
        <w:rPr>
          <w:lang w:val="fr-FR"/>
        </w:rPr>
        <w:t xml:space="preserve">e report de </w:t>
      </w:r>
      <w:r w:rsidRPr="00E83B6C">
        <w:rPr>
          <w:lang w:val="fr-FR"/>
        </w:rPr>
        <w:lastRenderedPageBreak/>
        <w:t>contrainte s’effectue de manière inégale sur la partie stable, avec un pic</w:t>
      </w:r>
      <w:r>
        <w:rPr>
          <w:lang w:val="fr-FR"/>
        </w:rPr>
        <w:t xml:space="preserve"> plus prononcé</w:t>
      </w:r>
      <w:r w:rsidRPr="00E83B6C">
        <w:rPr>
          <w:lang w:val="fr-FR"/>
        </w:rPr>
        <w:t xml:space="preserve"> </w:t>
      </w:r>
      <w:r>
        <w:rPr>
          <w:lang w:val="fr-FR"/>
        </w:rPr>
        <w:t>sur le pourtour de la cavité</w:t>
      </w:r>
      <w:r w:rsidRPr="00E83B6C">
        <w:rPr>
          <w:lang w:val="fr-FR"/>
        </w:rPr>
        <w:t>.</w:t>
      </w:r>
    </w:p>
    <w:p w14:paraId="37CF3110" w14:textId="3A2D71AC" w:rsidR="00545608" w:rsidRDefault="00545608" w:rsidP="00545608">
      <w:pPr>
        <w:pStyle w:val="Corpsdetexte12retrait5mm"/>
        <w:ind w:firstLine="284"/>
        <w:rPr>
          <w:szCs w:val="24"/>
          <w:lang w:val="fr-FR"/>
        </w:rPr>
      </w:pPr>
      <w:r>
        <w:rPr>
          <w:szCs w:val="24"/>
          <w:lang w:val="fr-FR"/>
        </w:rPr>
        <w:t>En comparant les profils de contraintes deux à deux</w:t>
      </w:r>
      <w:r w:rsidR="003651FE">
        <w:rPr>
          <w:szCs w:val="24"/>
          <w:lang w:val="fr-FR"/>
        </w:rPr>
        <w:t xml:space="preserve"> (figure 4)</w:t>
      </w:r>
      <w:r>
        <w:rPr>
          <w:szCs w:val="24"/>
          <w:lang w:val="fr-FR"/>
        </w:rPr>
        <w:t>, il est possible de visualiser les mécanismes de transfert de charge qui se font de façon totalement différente entre les deux modes d’ouverture</w:t>
      </w:r>
      <w:r w:rsidR="003651FE">
        <w:rPr>
          <w:szCs w:val="24"/>
          <w:lang w:val="fr-FR"/>
        </w:rPr>
        <w:t>.</w:t>
      </w:r>
      <w:r>
        <w:rPr>
          <w:szCs w:val="24"/>
          <w:lang w:val="fr-FR"/>
        </w:rPr>
        <w:t xml:space="preserve"> </w:t>
      </w:r>
      <w:r w:rsidR="005537A7">
        <w:rPr>
          <w:szCs w:val="24"/>
          <w:lang w:val="fr-FR"/>
        </w:rPr>
        <w:t>A l’étape</w:t>
      </w:r>
      <w:r w:rsidRPr="00535FB2">
        <w:rPr>
          <w:szCs w:val="24"/>
          <w:lang w:val="fr-FR"/>
        </w:rPr>
        <w:t xml:space="preserve"> 4</w:t>
      </w:r>
      <w:r>
        <w:rPr>
          <w:szCs w:val="24"/>
          <w:lang w:val="fr-FR"/>
        </w:rPr>
        <w:t xml:space="preserve">, </w:t>
      </w:r>
      <w:r w:rsidRPr="00535FB2">
        <w:rPr>
          <w:szCs w:val="24"/>
          <w:lang w:val="fr-FR"/>
        </w:rPr>
        <w:t>le profil de contrainte de l</w:t>
      </w:r>
      <w:r w:rsidRPr="00535FB2">
        <w:rPr>
          <w:rFonts w:hint="eastAsia"/>
          <w:szCs w:val="24"/>
          <w:lang w:val="fr-FR"/>
        </w:rPr>
        <w:t>’</w:t>
      </w:r>
      <w:r w:rsidRPr="00535FB2">
        <w:rPr>
          <w:szCs w:val="24"/>
          <w:lang w:val="fr-FR"/>
        </w:rPr>
        <w:t>ouverture progressive reste</w:t>
      </w:r>
      <w:r>
        <w:rPr>
          <w:szCs w:val="24"/>
          <w:lang w:val="fr-FR"/>
        </w:rPr>
        <w:t xml:space="preserve"> </w:t>
      </w:r>
      <w:r w:rsidRPr="00535FB2">
        <w:rPr>
          <w:szCs w:val="24"/>
          <w:lang w:val="fr-FR"/>
        </w:rPr>
        <w:t>quasiment inchang</w:t>
      </w:r>
      <w:r w:rsidRPr="00535FB2">
        <w:rPr>
          <w:rFonts w:hint="eastAsia"/>
          <w:szCs w:val="24"/>
          <w:lang w:val="fr-FR"/>
        </w:rPr>
        <w:t>é</w:t>
      </w:r>
      <w:r w:rsidRPr="00535FB2">
        <w:rPr>
          <w:szCs w:val="24"/>
          <w:lang w:val="fr-FR"/>
        </w:rPr>
        <w:t xml:space="preserve">, avec un </w:t>
      </w:r>
      <w:r w:rsidR="008C141D" w:rsidRPr="00DE4EBB">
        <w:rPr>
          <w:rFonts w:cs="Arial" w:hint="eastAsia"/>
          <w:color w:val="000000" w:themeColor="text1"/>
          <w:szCs w:val="24"/>
        </w:rPr>
        <w:t>σ</w:t>
      </w:r>
      <w:r w:rsidR="008C141D" w:rsidRPr="00DE4EBB">
        <w:rPr>
          <w:rFonts w:cs="Arial"/>
          <w:color w:val="000000" w:themeColor="text1"/>
          <w:szCs w:val="24"/>
        </w:rPr>
        <w:t>/</w:t>
      </w:r>
      <w:r w:rsidR="008C141D" w:rsidRPr="00DE4EBB">
        <w:rPr>
          <w:rFonts w:cs="Arial" w:hint="eastAsia"/>
          <w:color w:val="000000" w:themeColor="text1"/>
          <w:szCs w:val="24"/>
        </w:rPr>
        <w:t>σ</w:t>
      </w:r>
      <w:r w:rsidR="008C141D" w:rsidRPr="00F539BD">
        <w:rPr>
          <w:rFonts w:cs="Arial"/>
          <w:color w:val="000000" w:themeColor="text1"/>
          <w:szCs w:val="24"/>
          <w:vertAlign w:val="subscript"/>
        </w:rPr>
        <w:t>v</w:t>
      </w:r>
      <w:r w:rsidR="008C141D" w:rsidRPr="00DE4EBB">
        <w:rPr>
          <w:rFonts w:cs="Arial"/>
          <w:color w:val="000000" w:themeColor="text1"/>
          <w:szCs w:val="24"/>
          <w:vertAlign w:val="subscript"/>
        </w:rPr>
        <w:t>0</w:t>
      </w:r>
      <w:r w:rsidR="008C141D">
        <w:rPr>
          <w:rFonts w:cs="Arial"/>
          <w:color w:val="000000" w:themeColor="text1"/>
          <w:szCs w:val="24"/>
          <w:lang w:val="fr-FR"/>
        </w:rPr>
        <w:t xml:space="preserve"> </w:t>
      </w:r>
      <w:r w:rsidRPr="00535FB2">
        <w:rPr>
          <w:szCs w:val="24"/>
          <w:lang w:val="fr-FR"/>
        </w:rPr>
        <w:t xml:space="preserve">autour de 1. </w:t>
      </w:r>
      <w:r w:rsidR="005537A7">
        <w:rPr>
          <w:szCs w:val="24"/>
          <w:lang w:val="fr-FR"/>
        </w:rPr>
        <w:t xml:space="preserve">A l’étape </w:t>
      </w:r>
      <w:r w:rsidRPr="00535FB2">
        <w:rPr>
          <w:szCs w:val="24"/>
          <w:lang w:val="fr-FR"/>
        </w:rPr>
        <w:t>9 ce profil s</w:t>
      </w:r>
      <w:r w:rsidRPr="00535FB2">
        <w:rPr>
          <w:rFonts w:hint="eastAsia"/>
          <w:szCs w:val="24"/>
          <w:lang w:val="fr-FR"/>
        </w:rPr>
        <w:t>’</w:t>
      </w:r>
      <w:r w:rsidRPr="00535FB2">
        <w:rPr>
          <w:szCs w:val="24"/>
          <w:lang w:val="fr-FR"/>
        </w:rPr>
        <w:t>est</w:t>
      </w:r>
      <w:r>
        <w:rPr>
          <w:szCs w:val="24"/>
          <w:lang w:val="fr-FR"/>
        </w:rPr>
        <w:t xml:space="preserve"> </w:t>
      </w:r>
      <w:r w:rsidRPr="00535FB2">
        <w:rPr>
          <w:szCs w:val="24"/>
          <w:lang w:val="fr-FR"/>
        </w:rPr>
        <w:t>creus</w:t>
      </w:r>
      <w:r w:rsidRPr="00535FB2">
        <w:rPr>
          <w:rFonts w:hint="eastAsia"/>
          <w:szCs w:val="24"/>
          <w:lang w:val="fr-FR"/>
        </w:rPr>
        <w:t>é</w:t>
      </w:r>
      <w:r w:rsidRPr="00535FB2">
        <w:rPr>
          <w:szCs w:val="24"/>
          <w:lang w:val="fr-FR"/>
        </w:rPr>
        <w:t xml:space="preserve"> au droit de l</w:t>
      </w:r>
      <w:r w:rsidRPr="00535FB2">
        <w:rPr>
          <w:rFonts w:hint="eastAsia"/>
          <w:szCs w:val="24"/>
          <w:lang w:val="fr-FR"/>
        </w:rPr>
        <w:t>’</w:t>
      </w:r>
      <w:r w:rsidRPr="00535FB2">
        <w:rPr>
          <w:szCs w:val="24"/>
          <w:lang w:val="fr-FR"/>
        </w:rPr>
        <w:t>emprise croissante de la cavit</w:t>
      </w:r>
      <w:r w:rsidRPr="00535FB2">
        <w:rPr>
          <w:rFonts w:hint="eastAsia"/>
          <w:szCs w:val="24"/>
          <w:lang w:val="fr-FR"/>
        </w:rPr>
        <w:t>é</w:t>
      </w:r>
      <w:r w:rsidRPr="00535FB2">
        <w:rPr>
          <w:szCs w:val="24"/>
          <w:lang w:val="fr-FR"/>
        </w:rPr>
        <w:t xml:space="preserve"> (r=0 </w:t>
      </w:r>
      <w:r w:rsidRPr="00535FB2">
        <w:rPr>
          <w:rFonts w:hint="eastAsia"/>
          <w:szCs w:val="24"/>
          <w:lang w:val="fr-FR"/>
        </w:rPr>
        <w:t>à</w:t>
      </w:r>
      <w:r w:rsidRPr="00535FB2">
        <w:rPr>
          <w:szCs w:val="24"/>
          <w:lang w:val="fr-FR"/>
        </w:rPr>
        <w:t xml:space="preserve"> r=0,1m) et les valeurs de </w:t>
      </w:r>
      <w:r w:rsidR="008C141D" w:rsidRPr="00DE4EBB">
        <w:rPr>
          <w:rFonts w:cs="Arial" w:hint="eastAsia"/>
          <w:color w:val="000000" w:themeColor="text1"/>
          <w:szCs w:val="24"/>
        </w:rPr>
        <w:t>σ</w:t>
      </w:r>
      <w:r w:rsidR="008C141D" w:rsidRPr="00DE4EBB">
        <w:rPr>
          <w:rFonts w:cs="Arial"/>
          <w:color w:val="000000" w:themeColor="text1"/>
          <w:szCs w:val="24"/>
        </w:rPr>
        <w:t>/</w:t>
      </w:r>
      <w:r w:rsidR="008C141D" w:rsidRPr="00DE4EBB">
        <w:rPr>
          <w:rFonts w:cs="Arial" w:hint="eastAsia"/>
          <w:color w:val="000000" w:themeColor="text1"/>
          <w:szCs w:val="24"/>
        </w:rPr>
        <w:t>σ</w:t>
      </w:r>
      <w:r w:rsidR="008C141D" w:rsidRPr="00F539BD">
        <w:rPr>
          <w:rFonts w:cs="Arial"/>
          <w:color w:val="000000" w:themeColor="text1"/>
          <w:szCs w:val="24"/>
          <w:vertAlign w:val="subscript"/>
        </w:rPr>
        <w:t>v</w:t>
      </w:r>
      <w:r w:rsidR="008C141D" w:rsidRPr="00DE4EBB">
        <w:rPr>
          <w:rFonts w:cs="Arial"/>
          <w:color w:val="000000" w:themeColor="text1"/>
          <w:szCs w:val="24"/>
          <w:vertAlign w:val="subscript"/>
        </w:rPr>
        <w:t>0</w:t>
      </w:r>
      <w:r w:rsidRPr="00DE4EBB">
        <w:rPr>
          <w:rFonts w:cs="Arial"/>
          <w:color w:val="000000" w:themeColor="text1"/>
          <w:szCs w:val="24"/>
        </w:rPr>
        <w:t xml:space="preserve"> </w:t>
      </w:r>
      <w:r w:rsidRPr="00535FB2">
        <w:rPr>
          <w:szCs w:val="24"/>
          <w:lang w:val="fr-FR"/>
        </w:rPr>
        <w:t>ont</w:t>
      </w:r>
      <w:r>
        <w:rPr>
          <w:szCs w:val="24"/>
          <w:lang w:val="fr-FR"/>
        </w:rPr>
        <w:t xml:space="preserve"> </w:t>
      </w:r>
      <w:r w:rsidRPr="00535FB2">
        <w:rPr>
          <w:szCs w:val="24"/>
          <w:lang w:val="fr-FR"/>
        </w:rPr>
        <w:t>l</w:t>
      </w:r>
      <w:r w:rsidRPr="00535FB2">
        <w:rPr>
          <w:rFonts w:hint="eastAsia"/>
          <w:szCs w:val="24"/>
          <w:lang w:val="fr-FR"/>
        </w:rPr>
        <w:t>é</w:t>
      </w:r>
      <w:r w:rsidRPr="00535FB2">
        <w:rPr>
          <w:szCs w:val="24"/>
          <w:lang w:val="fr-FR"/>
        </w:rPr>
        <w:t>g</w:t>
      </w:r>
      <w:r w:rsidRPr="00535FB2">
        <w:rPr>
          <w:rFonts w:hint="eastAsia"/>
          <w:szCs w:val="24"/>
          <w:lang w:val="fr-FR"/>
        </w:rPr>
        <w:t>è</w:t>
      </w:r>
      <w:r w:rsidRPr="00535FB2">
        <w:rPr>
          <w:szCs w:val="24"/>
          <w:lang w:val="fr-FR"/>
        </w:rPr>
        <w:t>rement augment</w:t>
      </w:r>
      <w:r w:rsidRPr="00535FB2">
        <w:rPr>
          <w:rFonts w:hint="eastAsia"/>
          <w:szCs w:val="24"/>
          <w:lang w:val="fr-FR"/>
        </w:rPr>
        <w:t>é</w:t>
      </w:r>
      <w:r w:rsidRPr="00535FB2">
        <w:rPr>
          <w:szCs w:val="24"/>
          <w:lang w:val="fr-FR"/>
        </w:rPr>
        <w:t xml:space="preserve"> de r=0,1 </w:t>
      </w:r>
      <w:r w:rsidRPr="00535FB2">
        <w:rPr>
          <w:rFonts w:hint="eastAsia"/>
          <w:szCs w:val="24"/>
          <w:lang w:val="fr-FR"/>
        </w:rPr>
        <w:t>à</w:t>
      </w:r>
      <w:r w:rsidRPr="00535FB2">
        <w:rPr>
          <w:szCs w:val="24"/>
          <w:lang w:val="fr-FR"/>
        </w:rPr>
        <w:t xml:space="preserve"> 0,5m. Enfin, </w:t>
      </w:r>
      <w:r w:rsidR="00375BEA">
        <w:rPr>
          <w:szCs w:val="24"/>
          <w:lang w:val="fr-FR"/>
        </w:rPr>
        <w:t>en fin de calcul</w:t>
      </w:r>
      <w:r w:rsidRPr="00535FB2">
        <w:rPr>
          <w:szCs w:val="24"/>
          <w:lang w:val="fr-FR"/>
        </w:rPr>
        <w:t xml:space="preserve"> (</w:t>
      </w:r>
      <w:r w:rsidR="00375BEA">
        <w:rPr>
          <w:szCs w:val="24"/>
          <w:lang w:val="fr-FR"/>
        </w:rPr>
        <w:t>figure 3</w:t>
      </w:r>
      <w:r w:rsidRPr="00535FB2">
        <w:rPr>
          <w:szCs w:val="24"/>
          <w:lang w:val="fr-FR"/>
        </w:rPr>
        <w:t>), le</w:t>
      </w:r>
      <w:r w:rsidR="00375BEA">
        <w:rPr>
          <w:szCs w:val="24"/>
          <w:lang w:val="fr-FR"/>
        </w:rPr>
        <w:t>s</w:t>
      </w:r>
      <w:r w:rsidRPr="00535FB2">
        <w:rPr>
          <w:szCs w:val="24"/>
          <w:lang w:val="fr-FR"/>
        </w:rPr>
        <w:t xml:space="preserve"> profil</w:t>
      </w:r>
      <w:r w:rsidR="00375BEA">
        <w:rPr>
          <w:szCs w:val="24"/>
          <w:lang w:val="fr-FR"/>
        </w:rPr>
        <w:t>s</w:t>
      </w:r>
      <w:r w:rsidRPr="00535FB2">
        <w:rPr>
          <w:szCs w:val="24"/>
          <w:lang w:val="fr-FR"/>
        </w:rPr>
        <w:t xml:space="preserve"> demeure</w:t>
      </w:r>
      <w:r w:rsidR="00375BEA">
        <w:rPr>
          <w:szCs w:val="24"/>
          <w:lang w:val="fr-FR"/>
        </w:rPr>
        <w:t>nt</w:t>
      </w:r>
      <w:r>
        <w:rPr>
          <w:szCs w:val="24"/>
          <w:lang w:val="fr-FR"/>
        </w:rPr>
        <w:t xml:space="preserve"> </w:t>
      </w:r>
      <w:r w:rsidRPr="00535FB2">
        <w:rPr>
          <w:szCs w:val="24"/>
          <w:lang w:val="fr-FR"/>
        </w:rPr>
        <w:t>l</w:t>
      </w:r>
      <w:r w:rsidRPr="00535FB2">
        <w:rPr>
          <w:rFonts w:hint="eastAsia"/>
          <w:szCs w:val="24"/>
          <w:lang w:val="fr-FR"/>
        </w:rPr>
        <w:t>é</w:t>
      </w:r>
      <w:r w:rsidRPr="00535FB2">
        <w:rPr>
          <w:szCs w:val="24"/>
          <w:lang w:val="fr-FR"/>
        </w:rPr>
        <w:t>g</w:t>
      </w:r>
      <w:r w:rsidRPr="00535FB2">
        <w:rPr>
          <w:rFonts w:hint="eastAsia"/>
          <w:szCs w:val="24"/>
          <w:lang w:val="fr-FR"/>
        </w:rPr>
        <w:t>è</w:t>
      </w:r>
      <w:r w:rsidRPr="00535FB2">
        <w:rPr>
          <w:szCs w:val="24"/>
          <w:lang w:val="fr-FR"/>
        </w:rPr>
        <w:t>rement diff</w:t>
      </w:r>
      <w:r w:rsidRPr="00535FB2">
        <w:rPr>
          <w:rFonts w:hint="eastAsia"/>
          <w:szCs w:val="24"/>
          <w:lang w:val="fr-FR"/>
        </w:rPr>
        <w:t>é</w:t>
      </w:r>
      <w:r w:rsidRPr="00535FB2">
        <w:rPr>
          <w:szCs w:val="24"/>
          <w:lang w:val="fr-FR"/>
        </w:rPr>
        <w:t>rent</w:t>
      </w:r>
      <w:r w:rsidR="00375BEA">
        <w:rPr>
          <w:szCs w:val="24"/>
          <w:lang w:val="fr-FR"/>
        </w:rPr>
        <w:t>s</w:t>
      </w:r>
      <w:r w:rsidRPr="00535FB2">
        <w:rPr>
          <w:szCs w:val="24"/>
          <w:lang w:val="fr-FR"/>
        </w:rPr>
        <w:t xml:space="preserve"> </w:t>
      </w:r>
      <w:r w:rsidR="00375BEA">
        <w:rPr>
          <w:szCs w:val="24"/>
          <w:lang w:val="fr-FR"/>
        </w:rPr>
        <w:t xml:space="preserve">spécifiquement </w:t>
      </w:r>
      <w:r w:rsidRPr="00535FB2">
        <w:rPr>
          <w:szCs w:val="24"/>
          <w:lang w:val="fr-FR"/>
        </w:rPr>
        <w:t xml:space="preserve">sur la partie de r=0 </w:t>
      </w:r>
      <w:r w:rsidRPr="00535FB2">
        <w:rPr>
          <w:rFonts w:hint="eastAsia"/>
          <w:szCs w:val="24"/>
          <w:lang w:val="fr-FR"/>
        </w:rPr>
        <w:t>à</w:t>
      </w:r>
      <w:r w:rsidRPr="00535FB2">
        <w:rPr>
          <w:szCs w:val="24"/>
          <w:lang w:val="fr-FR"/>
        </w:rPr>
        <w:t xml:space="preserve"> r=0,25</w:t>
      </w:r>
      <w:r w:rsidR="00BD0F31">
        <w:rPr>
          <w:szCs w:val="24"/>
          <w:lang w:val="fr-FR"/>
        </w:rPr>
        <w:t>m</w:t>
      </w:r>
      <w:r>
        <w:rPr>
          <w:szCs w:val="24"/>
          <w:lang w:val="fr-FR"/>
        </w:rPr>
        <w:t xml:space="preserve"> (</w:t>
      </w:r>
      <w:r w:rsidRPr="00535FB2">
        <w:rPr>
          <w:szCs w:val="24"/>
          <w:lang w:val="fr-FR"/>
        </w:rPr>
        <w:t>d</w:t>
      </w:r>
      <w:r w:rsidRPr="00535FB2">
        <w:rPr>
          <w:rFonts w:hint="eastAsia"/>
          <w:szCs w:val="24"/>
          <w:lang w:val="fr-FR"/>
        </w:rPr>
        <w:t>é</w:t>
      </w:r>
      <w:r w:rsidRPr="00535FB2">
        <w:rPr>
          <w:szCs w:val="24"/>
          <w:lang w:val="fr-FR"/>
        </w:rPr>
        <w:t>croissant pour l</w:t>
      </w:r>
      <w:r w:rsidRPr="00535FB2">
        <w:rPr>
          <w:rFonts w:hint="eastAsia"/>
          <w:szCs w:val="24"/>
          <w:lang w:val="fr-FR"/>
        </w:rPr>
        <w:t>’</w:t>
      </w:r>
      <w:r w:rsidRPr="00535FB2">
        <w:rPr>
          <w:szCs w:val="24"/>
          <w:lang w:val="fr-FR"/>
        </w:rPr>
        <w:t>ouverture progressive et croissant pour</w:t>
      </w:r>
      <w:r>
        <w:rPr>
          <w:szCs w:val="24"/>
          <w:lang w:val="fr-FR"/>
        </w:rPr>
        <w:t xml:space="preserve"> </w:t>
      </w:r>
      <w:r w:rsidRPr="00535FB2">
        <w:rPr>
          <w:szCs w:val="24"/>
          <w:lang w:val="fr-FR"/>
        </w:rPr>
        <w:t>l</w:t>
      </w:r>
      <w:r w:rsidRPr="00535FB2">
        <w:rPr>
          <w:rFonts w:hint="eastAsia"/>
          <w:szCs w:val="24"/>
          <w:lang w:val="fr-FR"/>
        </w:rPr>
        <w:t>’</w:t>
      </w:r>
      <w:r w:rsidRPr="00535FB2">
        <w:rPr>
          <w:szCs w:val="24"/>
          <w:lang w:val="fr-FR"/>
        </w:rPr>
        <w:t>ouverture trappe</w:t>
      </w:r>
      <w:r>
        <w:rPr>
          <w:szCs w:val="24"/>
          <w:lang w:val="fr-FR"/>
        </w:rPr>
        <w:t>)</w:t>
      </w:r>
      <w:r w:rsidRPr="00535FB2">
        <w:rPr>
          <w:szCs w:val="24"/>
          <w:lang w:val="fr-FR"/>
        </w:rPr>
        <w:t>. Pour l</w:t>
      </w:r>
      <w:r w:rsidRPr="00535FB2">
        <w:rPr>
          <w:rFonts w:hint="eastAsia"/>
          <w:szCs w:val="24"/>
          <w:lang w:val="fr-FR"/>
        </w:rPr>
        <w:t>’</w:t>
      </w:r>
      <w:r w:rsidRPr="00535FB2">
        <w:rPr>
          <w:szCs w:val="24"/>
          <w:lang w:val="fr-FR"/>
        </w:rPr>
        <w:t xml:space="preserve">ouverture progressive, </w:t>
      </w:r>
      <w:r w:rsidR="00375BEA">
        <w:rPr>
          <w:szCs w:val="24"/>
          <w:lang w:val="fr-FR"/>
        </w:rPr>
        <w:t>les voûtes formées initialement se sont progressivement effondrées</w:t>
      </w:r>
      <w:r w:rsidRPr="00535FB2">
        <w:rPr>
          <w:szCs w:val="24"/>
          <w:lang w:val="fr-FR"/>
        </w:rPr>
        <w:t>, tandis que pour l</w:t>
      </w:r>
      <w:r w:rsidRPr="00535FB2">
        <w:rPr>
          <w:rFonts w:hint="eastAsia"/>
          <w:szCs w:val="24"/>
          <w:lang w:val="fr-FR"/>
        </w:rPr>
        <w:t>’</w:t>
      </w:r>
      <w:r w:rsidRPr="00535FB2">
        <w:rPr>
          <w:szCs w:val="24"/>
          <w:lang w:val="fr-FR"/>
        </w:rPr>
        <w:t>ouverture trappe, la r</w:t>
      </w:r>
      <w:r w:rsidRPr="00535FB2">
        <w:rPr>
          <w:rFonts w:hint="eastAsia"/>
          <w:szCs w:val="24"/>
          <w:lang w:val="fr-FR"/>
        </w:rPr>
        <w:t>é</w:t>
      </w:r>
      <w:r w:rsidRPr="00535FB2">
        <w:rPr>
          <w:szCs w:val="24"/>
          <w:lang w:val="fr-FR"/>
        </w:rPr>
        <w:t>organisation s</w:t>
      </w:r>
      <w:r w:rsidRPr="00535FB2">
        <w:rPr>
          <w:rFonts w:hint="eastAsia"/>
          <w:szCs w:val="24"/>
          <w:lang w:val="fr-FR"/>
        </w:rPr>
        <w:t>’</w:t>
      </w:r>
      <w:r w:rsidRPr="00535FB2">
        <w:rPr>
          <w:szCs w:val="24"/>
          <w:lang w:val="fr-FR"/>
        </w:rPr>
        <w:t>est effectu</w:t>
      </w:r>
      <w:r w:rsidRPr="00535FB2">
        <w:rPr>
          <w:rFonts w:hint="eastAsia"/>
          <w:szCs w:val="24"/>
          <w:lang w:val="fr-FR"/>
        </w:rPr>
        <w:t>é</w:t>
      </w:r>
      <w:r w:rsidRPr="00535FB2">
        <w:rPr>
          <w:szCs w:val="24"/>
          <w:lang w:val="fr-FR"/>
        </w:rPr>
        <w:t>e</w:t>
      </w:r>
      <w:r>
        <w:rPr>
          <w:szCs w:val="24"/>
          <w:lang w:val="fr-FR"/>
        </w:rPr>
        <w:t xml:space="preserve"> très localement, </w:t>
      </w:r>
      <w:r w:rsidRPr="00535FB2">
        <w:rPr>
          <w:szCs w:val="24"/>
          <w:lang w:val="fr-FR"/>
        </w:rPr>
        <w:t>pr</w:t>
      </w:r>
      <w:r w:rsidRPr="00535FB2">
        <w:rPr>
          <w:rFonts w:hint="eastAsia"/>
          <w:szCs w:val="24"/>
          <w:lang w:val="fr-FR"/>
        </w:rPr>
        <w:t>è</w:t>
      </w:r>
      <w:r w:rsidRPr="00535FB2">
        <w:rPr>
          <w:szCs w:val="24"/>
          <w:lang w:val="fr-FR"/>
        </w:rPr>
        <w:t>s de r=0,25</w:t>
      </w:r>
      <w:r w:rsidR="00490E87">
        <w:rPr>
          <w:szCs w:val="24"/>
          <w:lang w:val="fr-FR"/>
        </w:rPr>
        <w:t>m</w:t>
      </w:r>
      <w:r w:rsidR="000D1801">
        <w:rPr>
          <w:szCs w:val="24"/>
          <w:lang w:val="fr-FR"/>
        </w:rPr>
        <w:t xml:space="preserve"> et la voûte initialement formée </w:t>
      </w:r>
      <w:r w:rsidR="003C6454">
        <w:rPr>
          <w:szCs w:val="24"/>
          <w:lang w:val="fr-FR"/>
        </w:rPr>
        <w:t xml:space="preserve">a perduré </w:t>
      </w:r>
      <w:r w:rsidR="000D1801">
        <w:rPr>
          <w:szCs w:val="24"/>
          <w:lang w:val="fr-FR"/>
        </w:rPr>
        <w:t>dans le temps</w:t>
      </w:r>
      <w:r w:rsidRPr="00535FB2">
        <w:rPr>
          <w:szCs w:val="24"/>
          <w:lang w:val="fr-FR"/>
        </w:rPr>
        <w:t>.</w:t>
      </w:r>
    </w:p>
    <w:p w14:paraId="0C4004B2" w14:textId="3F4A40E8" w:rsidR="0069789D" w:rsidRDefault="002A4A47" w:rsidP="00B84B6D">
      <w:pPr>
        <w:pStyle w:val="Corpsdetexte12retrait5mm"/>
        <w:ind w:firstLine="284"/>
        <w:rPr>
          <w:rStyle w:val="Corpsdetexte12C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7C32DC" wp14:editId="1545FE0F">
                <wp:simplePos x="0" y="0"/>
                <wp:positionH relativeFrom="column">
                  <wp:posOffset>3958590</wp:posOffset>
                </wp:positionH>
                <wp:positionV relativeFrom="paragraph">
                  <wp:posOffset>8890</wp:posOffset>
                </wp:positionV>
                <wp:extent cx="1242060" cy="1524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50C64" id="Rectangle 15" o:spid="_x0000_s1026" style="position:absolute;margin-left:311.7pt;margin-top:.7pt;width:97.8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D284D8" wp14:editId="02E32ED4">
                <wp:simplePos x="0" y="0"/>
                <wp:positionH relativeFrom="column">
                  <wp:posOffset>1101090</wp:posOffset>
                </wp:positionH>
                <wp:positionV relativeFrom="paragraph">
                  <wp:posOffset>8890</wp:posOffset>
                </wp:positionV>
                <wp:extent cx="1242060" cy="1524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2CB53" id="Rectangle 14" o:spid="_x0000_s1026" style="position:absolute;margin-left:86.7pt;margin-top:.7pt;width:97.8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" fillcolor="white [3212]" stroked="f" strokeweight="1pt"/>
            </w:pict>
          </mc:Fallback>
        </mc:AlternateContent>
      </w:r>
      <w:r w:rsidR="00683DF4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8F832" wp14:editId="25BE648C">
                <wp:simplePos x="0" y="0"/>
                <wp:positionH relativeFrom="column">
                  <wp:posOffset>575310</wp:posOffset>
                </wp:positionH>
                <wp:positionV relativeFrom="paragraph">
                  <wp:posOffset>168910</wp:posOffset>
                </wp:positionV>
                <wp:extent cx="662940" cy="281940"/>
                <wp:effectExtent l="0" t="0" r="3810" b="381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BCE48" w14:textId="77777777" w:rsidR="00683DF4" w:rsidRPr="00490E87" w:rsidRDefault="00683DF4" w:rsidP="00683D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90E87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σ</w:t>
                            </w:r>
                            <w:proofErr w:type="gramEnd"/>
                            <w:r w:rsidRPr="00490E8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Pr="00490E87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σ</w:t>
                            </w:r>
                            <w:r w:rsidRPr="00490E87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v0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8F832" id="Zone de texte 4" o:spid="_x0000_s1027" type="#_x0000_t202" style="position:absolute;left:0;text-align:left;margin-left:45.3pt;margin-top:13.3pt;width:52.2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" stroked="f">
                <v:textbox>
                  <w:txbxContent>
                    <w:p w14:paraId="7A9BCE48" w14:textId="77777777" w:rsidR="00683DF4" w:rsidRPr="00490E87" w:rsidRDefault="00683DF4" w:rsidP="00683DF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490E87">
                        <w:rPr>
                          <w:rFonts w:ascii="Verdana" w:hAnsi="Verdana"/>
                          <w:sz w:val="24"/>
                          <w:szCs w:val="24"/>
                        </w:rPr>
                        <w:t>σ</w:t>
                      </w:r>
                      <w:proofErr w:type="gramEnd"/>
                      <w:r w:rsidRPr="00490E87">
                        <w:rPr>
                          <w:sz w:val="24"/>
                          <w:szCs w:val="24"/>
                        </w:rPr>
                        <w:t>/</w:t>
                      </w:r>
                      <w:r w:rsidRPr="00490E87">
                        <w:rPr>
                          <w:rFonts w:ascii="Verdana" w:hAnsi="Verdana"/>
                          <w:sz w:val="24"/>
                          <w:szCs w:val="24"/>
                        </w:rPr>
                        <w:t>σ</w:t>
                      </w:r>
                      <w:r w:rsidRPr="00490E87">
                        <w:rPr>
                          <w:sz w:val="24"/>
                          <w:szCs w:val="24"/>
                          <w:vertAlign w:val="subscript"/>
                        </w:rPr>
                        <w:t>v0</w:t>
                      </w:r>
                    </w:p>
                  </w:txbxContent>
                </v:textbox>
              </v:shape>
            </w:pict>
          </mc:Fallback>
        </mc:AlternateContent>
      </w:r>
      <w:r w:rsidR="00683DF4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6A41FB" wp14:editId="059804EF">
                <wp:simplePos x="0" y="0"/>
                <wp:positionH relativeFrom="column">
                  <wp:posOffset>3196590</wp:posOffset>
                </wp:positionH>
                <wp:positionV relativeFrom="paragraph">
                  <wp:posOffset>732790</wp:posOffset>
                </wp:positionV>
                <wp:extent cx="144780" cy="716280"/>
                <wp:effectExtent l="0" t="0" r="26670" b="266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716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91A66" id="Rectangle 19" o:spid="_x0000_s1026" style="position:absolute;margin-left:251.7pt;margin-top:57.7pt;width:11.4pt;height:56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" fillcolor="white [3212]" strokecolor="white [3212]" strokeweight="1pt"/>
            </w:pict>
          </mc:Fallback>
        </mc:AlternateContent>
      </w:r>
      <w:r w:rsidR="00683DF4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0D75A6" wp14:editId="4819B719">
                <wp:simplePos x="0" y="0"/>
                <wp:positionH relativeFrom="column">
                  <wp:posOffset>270510</wp:posOffset>
                </wp:positionH>
                <wp:positionV relativeFrom="paragraph">
                  <wp:posOffset>732790</wp:posOffset>
                </wp:positionV>
                <wp:extent cx="144780" cy="716280"/>
                <wp:effectExtent l="0" t="0" r="2667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716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50DB6" id="Rectangle 16" o:spid="_x0000_s1026" style="position:absolute;margin-left:21.3pt;margin-top:57.7pt;width:11.4pt;height:56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" fillcolor="white [3212]" strokecolor="white [3212]" strokeweight="1pt"/>
            </w:pict>
          </mc:Fallback>
        </mc:AlternateContent>
      </w:r>
      <w:r w:rsidR="00683DF4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0247A" wp14:editId="6831BD23">
                <wp:simplePos x="0" y="0"/>
                <wp:positionH relativeFrom="column">
                  <wp:posOffset>3524250</wp:posOffset>
                </wp:positionH>
                <wp:positionV relativeFrom="paragraph">
                  <wp:posOffset>207010</wp:posOffset>
                </wp:positionV>
                <wp:extent cx="662940" cy="281940"/>
                <wp:effectExtent l="0" t="0" r="3810" b="381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78414" w14:textId="77777777" w:rsidR="00683DF4" w:rsidRPr="00490E87" w:rsidRDefault="00683DF4" w:rsidP="00683D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90E87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σ</w:t>
                            </w:r>
                            <w:proofErr w:type="gramEnd"/>
                            <w:r w:rsidRPr="00490E8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Pr="00490E87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σ</w:t>
                            </w:r>
                            <w:r w:rsidRPr="00490E87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v0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0247A" id="Zone de texte 5" o:spid="_x0000_s1028" type="#_x0000_t202" style="position:absolute;left:0;text-align:left;margin-left:277.5pt;margin-top:16.3pt;width:52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" stroked="f">
                <v:textbox>
                  <w:txbxContent>
                    <w:p w14:paraId="56578414" w14:textId="77777777" w:rsidR="00683DF4" w:rsidRPr="00490E87" w:rsidRDefault="00683DF4" w:rsidP="00683DF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490E87">
                        <w:rPr>
                          <w:rFonts w:ascii="Verdana" w:hAnsi="Verdana"/>
                          <w:sz w:val="24"/>
                          <w:szCs w:val="24"/>
                        </w:rPr>
                        <w:t>σ</w:t>
                      </w:r>
                      <w:proofErr w:type="gramEnd"/>
                      <w:r w:rsidRPr="00490E87">
                        <w:rPr>
                          <w:sz w:val="24"/>
                          <w:szCs w:val="24"/>
                        </w:rPr>
                        <w:t>/</w:t>
                      </w:r>
                      <w:r w:rsidRPr="00490E87">
                        <w:rPr>
                          <w:rFonts w:ascii="Verdana" w:hAnsi="Verdana"/>
                          <w:sz w:val="24"/>
                          <w:szCs w:val="24"/>
                        </w:rPr>
                        <w:t>σ</w:t>
                      </w:r>
                      <w:r w:rsidRPr="00490E87">
                        <w:rPr>
                          <w:sz w:val="24"/>
                          <w:szCs w:val="24"/>
                          <w:vertAlign w:val="subscript"/>
                        </w:rPr>
                        <w:t>v0</w:t>
                      </w:r>
                    </w:p>
                  </w:txbxContent>
                </v:textbox>
              </v:shape>
            </w:pict>
          </mc:Fallback>
        </mc:AlternateContent>
      </w:r>
      <w:r w:rsidR="000A4067">
        <w:rPr>
          <w:rStyle w:val="Corpsdetexte12Car"/>
          <w:noProof/>
          <w:lang w:val="fr-FR" w:eastAsia="fr-FR"/>
        </w:rPr>
        <w:drawing>
          <wp:inline distT="0" distB="0" distL="0" distR="0" wp14:anchorId="2F7BD984" wp14:editId="3D546B8E">
            <wp:extent cx="2926800" cy="2199600"/>
            <wp:effectExtent l="0" t="0" r="698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800" cy="21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067">
        <w:rPr>
          <w:rStyle w:val="Corpsdetexte12Car"/>
          <w:noProof/>
          <w:lang w:val="fr-FR" w:eastAsia="fr-FR"/>
        </w:rPr>
        <w:drawing>
          <wp:inline distT="0" distB="0" distL="0" distR="0" wp14:anchorId="6AAEEED1" wp14:editId="540CA5A9">
            <wp:extent cx="2919600" cy="2188800"/>
            <wp:effectExtent l="0" t="0" r="0" b="254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00" cy="21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0D3C5" w14:textId="35422F5F" w:rsidR="00E623B9" w:rsidRDefault="00E623B9" w:rsidP="00B84B6D">
      <w:pPr>
        <w:pStyle w:val="Corpsdetexte12retrait5mm"/>
        <w:ind w:firstLine="284"/>
        <w:rPr>
          <w:rStyle w:val="Corpsdetexte12Car"/>
        </w:rPr>
      </w:pPr>
    </w:p>
    <w:p w14:paraId="2DC8DB66" w14:textId="7CDD537A" w:rsidR="002309A4" w:rsidRDefault="00683DF4" w:rsidP="002309A4">
      <w:pPr>
        <w:pStyle w:val="titredefigure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4D22DD" wp14:editId="04AF4D55">
                <wp:simplePos x="0" y="0"/>
                <wp:positionH relativeFrom="column">
                  <wp:posOffset>3973830</wp:posOffset>
                </wp:positionH>
                <wp:positionV relativeFrom="paragraph">
                  <wp:posOffset>454025</wp:posOffset>
                </wp:positionV>
                <wp:extent cx="1356360" cy="17526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EF0BA" id="Rectangle 22" o:spid="_x0000_s1026" style="position:absolute;margin-left:312.9pt;margin-top:35.75pt;width:106.8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393E02" wp14:editId="73F6BEFC">
                <wp:simplePos x="0" y="0"/>
                <wp:positionH relativeFrom="column">
                  <wp:posOffset>1040130</wp:posOffset>
                </wp:positionH>
                <wp:positionV relativeFrom="paragraph">
                  <wp:posOffset>469265</wp:posOffset>
                </wp:positionV>
                <wp:extent cx="1356360" cy="17526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CC906" id="Rectangle 21" o:spid="_x0000_s1026" style="position:absolute;margin-left:81.9pt;margin-top:36.95pt;width:106.8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" fillcolor="white [3212]" stroked="f" strokeweight="1pt"/>
            </w:pict>
          </mc:Fallback>
        </mc:AlternateContent>
      </w:r>
      <w:r w:rsidR="002309A4" w:rsidRPr="002A1C42">
        <w:t xml:space="preserve">Figure </w:t>
      </w:r>
      <w:r w:rsidR="00545608">
        <w:t>3</w:t>
      </w:r>
      <w:r w:rsidR="002309A4" w:rsidRPr="002A1C42">
        <w:t xml:space="preserve">. </w:t>
      </w:r>
      <w:r w:rsidR="002309A4" w:rsidRPr="002309A4">
        <w:t xml:space="preserve">Evolution des contraintes normales </w:t>
      </w:r>
      <w:r w:rsidR="008C141D" w:rsidRPr="00DE4EBB">
        <w:rPr>
          <w:rFonts w:cs="Arial" w:hint="eastAsia"/>
          <w:color w:val="000000" w:themeColor="text1"/>
          <w:sz w:val="24"/>
          <w:szCs w:val="24"/>
          <w:lang w:eastAsia="x-none"/>
        </w:rPr>
        <w:t>σ</w:t>
      </w:r>
      <w:r w:rsidR="008C141D" w:rsidRPr="00DE4EBB">
        <w:rPr>
          <w:rFonts w:cs="Arial"/>
          <w:color w:val="000000" w:themeColor="text1"/>
          <w:sz w:val="24"/>
          <w:szCs w:val="24"/>
          <w:lang w:eastAsia="x-none"/>
        </w:rPr>
        <w:t>/</w:t>
      </w:r>
      <w:r w:rsidR="008C141D" w:rsidRPr="00DE4EBB">
        <w:rPr>
          <w:rFonts w:cs="Arial" w:hint="eastAsia"/>
          <w:color w:val="000000" w:themeColor="text1"/>
          <w:sz w:val="24"/>
          <w:szCs w:val="24"/>
          <w:lang w:eastAsia="x-none"/>
        </w:rPr>
        <w:t>σ</w:t>
      </w:r>
      <w:r w:rsidR="008C141D" w:rsidRPr="00F539BD">
        <w:rPr>
          <w:rFonts w:cs="Arial"/>
          <w:color w:val="000000" w:themeColor="text1"/>
          <w:sz w:val="24"/>
          <w:szCs w:val="24"/>
          <w:vertAlign w:val="subscript"/>
          <w:lang w:eastAsia="x-none"/>
        </w:rPr>
        <w:t>v</w:t>
      </w:r>
      <w:r w:rsidR="008C141D" w:rsidRPr="00DE4EBB">
        <w:rPr>
          <w:rFonts w:cs="Arial"/>
          <w:color w:val="000000" w:themeColor="text1"/>
          <w:sz w:val="24"/>
          <w:szCs w:val="24"/>
          <w:vertAlign w:val="subscript"/>
          <w:lang w:eastAsia="x-none"/>
        </w:rPr>
        <w:t>0</w:t>
      </w:r>
      <w:r w:rsidR="008C141D">
        <w:rPr>
          <w:rFonts w:cs="Arial"/>
          <w:color w:val="000000" w:themeColor="text1"/>
          <w:sz w:val="24"/>
          <w:szCs w:val="24"/>
          <w:vertAlign w:val="subscript"/>
          <w:lang w:eastAsia="x-none"/>
        </w:rPr>
        <w:t xml:space="preserve"> </w:t>
      </w:r>
      <w:r w:rsidR="002309A4" w:rsidRPr="002309A4">
        <w:t>induites par le sol sur la face sup</w:t>
      </w:r>
      <w:r w:rsidR="002309A4" w:rsidRPr="002309A4">
        <w:rPr>
          <w:rFonts w:hint="eastAsia"/>
        </w:rPr>
        <w:t>é</w:t>
      </w:r>
      <w:r w:rsidR="002309A4" w:rsidRPr="002309A4">
        <w:t xml:space="preserve">rieure de la nappe </w:t>
      </w:r>
      <w:r w:rsidR="00490E87">
        <w:t>à l’état</w:t>
      </w:r>
      <w:r w:rsidR="002309A4" w:rsidRPr="002309A4">
        <w:t xml:space="preserve"> final selon H/R, ouvertures trappe (gauche) et progressive (droite).</w:t>
      </w:r>
    </w:p>
    <w:p w14:paraId="0D959FB1" w14:textId="2AD9B40E" w:rsidR="00B84B6D" w:rsidRDefault="00683DF4" w:rsidP="00A75785">
      <w:pPr>
        <w:pStyle w:val="Style12ptPremireligne05cm"/>
        <w:spacing w:before="240"/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3B4F17" wp14:editId="052EEC4F">
                <wp:simplePos x="0" y="0"/>
                <wp:positionH relativeFrom="column">
                  <wp:posOffset>3509010</wp:posOffset>
                </wp:positionH>
                <wp:positionV relativeFrom="paragraph">
                  <wp:posOffset>186690</wp:posOffset>
                </wp:positionV>
                <wp:extent cx="662940" cy="281940"/>
                <wp:effectExtent l="0" t="0" r="3810" b="3810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CB32F" w14:textId="77777777" w:rsidR="00683DF4" w:rsidRPr="00490E87" w:rsidRDefault="00683DF4" w:rsidP="00683D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90E87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σ</w:t>
                            </w:r>
                            <w:proofErr w:type="gramEnd"/>
                            <w:r w:rsidRPr="00490E8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Pr="00490E87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σ</w:t>
                            </w:r>
                            <w:r w:rsidRPr="00490E87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v0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B4F17" id="Zone de texte 26" o:spid="_x0000_s1029" type="#_x0000_t202" style="position:absolute;left:0;text-align:left;margin-left:276.3pt;margin-top:14.7pt;width:52.2pt;height:2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" stroked="f">
                <v:textbox>
                  <w:txbxContent>
                    <w:p w14:paraId="7D3CB32F" w14:textId="77777777" w:rsidR="00683DF4" w:rsidRPr="00490E87" w:rsidRDefault="00683DF4" w:rsidP="00683DF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490E87">
                        <w:rPr>
                          <w:rFonts w:ascii="Verdana" w:hAnsi="Verdana"/>
                          <w:sz w:val="24"/>
                          <w:szCs w:val="24"/>
                        </w:rPr>
                        <w:t>σ</w:t>
                      </w:r>
                      <w:proofErr w:type="gramEnd"/>
                      <w:r w:rsidRPr="00490E87">
                        <w:rPr>
                          <w:sz w:val="24"/>
                          <w:szCs w:val="24"/>
                        </w:rPr>
                        <w:t>/</w:t>
                      </w:r>
                      <w:r w:rsidRPr="00490E87">
                        <w:rPr>
                          <w:rFonts w:ascii="Verdana" w:hAnsi="Verdana"/>
                          <w:sz w:val="24"/>
                          <w:szCs w:val="24"/>
                        </w:rPr>
                        <w:t>σ</w:t>
                      </w:r>
                      <w:r w:rsidRPr="00490E87">
                        <w:rPr>
                          <w:sz w:val="24"/>
                          <w:szCs w:val="24"/>
                          <w:vertAlign w:val="subscript"/>
                        </w:rPr>
                        <w:t>v0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43A29E" wp14:editId="5F6C0584">
                <wp:simplePos x="0" y="0"/>
                <wp:positionH relativeFrom="column">
                  <wp:posOffset>3211830</wp:posOffset>
                </wp:positionH>
                <wp:positionV relativeFrom="paragraph">
                  <wp:posOffset>681990</wp:posOffset>
                </wp:positionV>
                <wp:extent cx="144780" cy="716280"/>
                <wp:effectExtent l="0" t="0" r="26670" b="2667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716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5F6ED" id="Rectangle 25" o:spid="_x0000_s1026" style="position:absolute;margin-left:252.9pt;margin-top:53.7pt;width:11.4pt;height:56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" fillcolor="white [3212]" strokecolor="white [3212]" strokeweight="1pt"/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7D7C22" wp14:editId="36F55BDD">
                <wp:simplePos x="0" y="0"/>
                <wp:positionH relativeFrom="column">
                  <wp:posOffset>270510</wp:posOffset>
                </wp:positionH>
                <wp:positionV relativeFrom="paragraph">
                  <wp:posOffset>742950</wp:posOffset>
                </wp:positionV>
                <wp:extent cx="144780" cy="716280"/>
                <wp:effectExtent l="0" t="0" r="26670" b="266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716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05683" id="Rectangle 24" o:spid="_x0000_s1026" style="position:absolute;margin-left:21.3pt;margin-top:58.5pt;width:11.4pt;height:56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" fillcolor="white [3212]" strokecolor="white [3212]" strokeweight="1pt"/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979ACC" wp14:editId="04929D2B">
                <wp:simplePos x="0" y="0"/>
                <wp:positionH relativeFrom="column">
                  <wp:posOffset>636270</wp:posOffset>
                </wp:positionH>
                <wp:positionV relativeFrom="paragraph">
                  <wp:posOffset>224790</wp:posOffset>
                </wp:positionV>
                <wp:extent cx="662940" cy="281940"/>
                <wp:effectExtent l="0" t="0" r="3810" b="381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4DC20" w14:textId="77777777" w:rsidR="00683DF4" w:rsidRPr="00490E87" w:rsidRDefault="00683DF4" w:rsidP="00683D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90E87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σ</w:t>
                            </w:r>
                            <w:proofErr w:type="gramEnd"/>
                            <w:r w:rsidRPr="00490E8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Pr="00490E87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σ</w:t>
                            </w:r>
                            <w:r w:rsidRPr="00490E87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v0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79ACC" id="Zone de texte 23" o:spid="_x0000_s1030" type="#_x0000_t202" style="position:absolute;left:0;text-align:left;margin-left:50.1pt;margin-top:17.7pt;width:52.2pt;height:2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" stroked="f">
                <v:textbox>
                  <w:txbxContent>
                    <w:p w14:paraId="3DD4DC20" w14:textId="77777777" w:rsidR="00683DF4" w:rsidRPr="00490E87" w:rsidRDefault="00683DF4" w:rsidP="00683DF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490E87">
                        <w:rPr>
                          <w:rFonts w:ascii="Verdana" w:hAnsi="Verdana"/>
                          <w:sz w:val="24"/>
                          <w:szCs w:val="24"/>
                        </w:rPr>
                        <w:t>σ</w:t>
                      </w:r>
                      <w:proofErr w:type="gramEnd"/>
                      <w:r w:rsidRPr="00490E87">
                        <w:rPr>
                          <w:sz w:val="24"/>
                          <w:szCs w:val="24"/>
                        </w:rPr>
                        <w:t>/</w:t>
                      </w:r>
                      <w:r w:rsidRPr="00490E87">
                        <w:rPr>
                          <w:rFonts w:ascii="Verdana" w:hAnsi="Verdana"/>
                          <w:sz w:val="24"/>
                          <w:szCs w:val="24"/>
                        </w:rPr>
                        <w:t>σ</w:t>
                      </w:r>
                      <w:r w:rsidRPr="00490E87">
                        <w:rPr>
                          <w:sz w:val="24"/>
                          <w:szCs w:val="24"/>
                          <w:vertAlign w:val="subscript"/>
                        </w:rPr>
                        <w:t>v0</w:t>
                      </w:r>
                    </w:p>
                  </w:txbxContent>
                </v:textbox>
              </v:shape>
            </w:pict>
          </mc:Fallback>
        </mc:AlternateContent>
      </w:r>
      <w:r w:rsidR="00A75785">
        <w:rPr>
          <w:noProof/>
        </w:rPr>
        <w:drawing>
          <wp:inline distT="0" distB="0" distL="0" distR="0" wp14:anchorId="043C2727" wp14:editId="12B6C615">
            <wp:extent cx="2926800" cy="2196000"/>
            <wp:effectExtent l="0" t="0" r="698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80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5785">
        <w:rPr>
          <w:noProof/>
        </w:rPr>
        <w:drawing>
          <wp:inline distT="0" distB="0" distL="0" distR="0" wp14:anchorId="08D9CEFA" wp14:editId="107764BD">
            <wp:extent cx="2948400" cy="2214000"/>
            <wp:effectExtent l="0" t="0" r="444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400" cy="22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BEF4A" w14:textId="78C592BD" w:rsidR="00A75785" w:rsidRDefault="00A75785" w:rsidP="00A75785">
      <w:pPr>
        <w:pStyle w:val="titredefigure"/>
        <w:spacing w:before="0"/>
      </w:pPr>
      <w:r w:rsidRPr="002A1C42">
        <w:t xml:space="preserve">Figure </w:t>
      </w:r>
      <w:r w:rsidR="00545608">
        <w:t>4</w:t>
      </w:r>
      <w:r w:rsidRPr="002A1C42">
        <w:t xml:space="preserve">. </w:t>
      </w:r>
      <w:r w:rsidRPr="002309A4">
        <w:t xml:space="preserve">Evolution des contraintes normales </w:t>
      </w:r>
      <w:r w:rsidR="008C141D" w:rsidRPr="00DE4EBB">
        <w:rPr>
          <w:rFonts w:cs="Arial" w:hint="eastAsia"/>
          <w:color w:val="000000" w:themeColor="text1"/>
          <w:sz w:val="24"/>
          <w:szCs w:val="24"/>
          <w:lang w:eastAsia="x-none"/>
        </w:rPr>
        <w:t>σ</w:t>
      </w:r>
      <w:r w:rsidR="008C141D" w:rsidRPr="00DE4EBB">
        <w:rPr>
          <w:rFonts w:cs="Arial"/>
          <w:color w:val="000000" w:themeColor="text1"/>
          <w:sz w:val="24"/>
          <w:szCs w:val="24"/>
          <w:lang w:eastAsia="x-none"/>
        </w:rPr>
        <w:t>/</w:t>
      </w:r>
      <w:r w:rsidR="008C141D" w:rsidRPr="00DE4EBB">
        <w:rPr>
          <w:rFonts w:cs="Arial" w:hint="eastAsia"/>
          <w:color w:val="000000" w:themeColor="text1"/>
          <w:sz w:val="24"/>
          <w:szCs w:val="24"/>
          <w:lang w:eastAsia="x-none"/>
        </w:rPr>
        <w:t>σ</w:t>
      </w:r>
      <w:r w:rsidR="008C141D" w:rsidRPr="00F539BD">
        <w:rPr>
          <w:rFonts w:cs="Arial"/>
          <w:color w:val="000000" w:themeColor="text1"/>
          <w:sz w:val="24"/>
          <w:szCs w:val="24"/>
          <w:vertAlign w:val="subscript"/>
          <w:lang w:eastAsia="x-none"/>
        </w:rPr>
        <w:t>v</w:t>
      </w:r>
      <w:r w:rsidR="008C141D" w:rsidRPr="00DE4EBB">
        <w:rPr>
          <w:rFonts w:cs="Arial"/>
          <w:color w:val="000000" w:themeColor="text1"/>
          <w:sz w:val="24"/>
          <w:szCs w:val="24"/>
          <w:vertAlign w:val="subscript"/>
          <w:lang w:eastAsia="x-none"/>
        </w:rPr>
        <w:t>0</w:t>
      </w:r>
      <w:r w:rsidR="008C141D">
        <w:rPr>
          <w:rFonts w:cs="Arial"/>
          <w:color w:val="000000" w:themeColor="text1"/>
          <w:sz w:val="24"/>
          <w:szCs w:val="24"/>
          <w:vertAlign w:val="subscript"/>
          <w:lang w:eastAsia="x-none"/>
        </w:rPr>
        <w:t xml:space="preserve"> </w:t>
      </w:r>
      <w:r w:rsidRPr="002309A4">
        <w:t>induites par le sol sur la face sup</w:t>
      </w:r>
      <w:r w:rsidRPr="002309A4">
        <w:rPr>
          <w:rFonts w:hint="eastAsia"/>
        </w:rPr>
        <w:t>é</w:t>
      </w:r>
      <w:r w:rsidRPr="002309A4">
        <w:t xml:space="preserve">rieure de la nappe </w:t>
      </w:r>
      <w:r w:rsidR="00375BEA">
        <w:t>aux étapes</w:t>
      </w:r>
      <w:r w:rsidRPr="002309A4">
        <w:t xml:space="preserve"> </w:t>
      </w:r>
      <w:r>
        <w:t>4 (gauche) et 9 (droite)</w:t>
      </w:r>
      <w:r w:rsidRPr="002309A4">
        <w:t xml:space="preserve"> </w:t>
      </w:r>
      <w:r>
        <w:t>pour</w:t>
      </w:r>
      <w:r w:rsidRPr="002309A4">
        <w:t xml:space="preserve"> H/R</w:t>
      </w:r>
      <w:r>
        <w:t>=1 pour les deux modes d’</w:t>
      </w:r>
      <w:r w:rsidRPr="002309A4">
        <w:t>ouverture</w:t>
      </w:r>
      <w:r w:rsidR="003651FE">
        <w:t xml:space="preserve"> (pour une ouverture de cavité de rayon r=0</w:t>
      </w:r>
      <w:r w:rsidR="006C2909">
        <w:t>,</w:t>
      </w:r>
      <w:r w:rsidR="003651FE">
        <w:t>02m et r=0</w:t>
      </w:r>
      <w:r w:rsidR="006C2909">
        <w:t>,</w:t>
      </w:r>
      <w:r w:rsidR="003651FE">
        <w:t>125m respectivement pour le mode ‘progressif’)</w:t>
      </w:r>
      <w:r>
        <w:t>.</w:t>
      </w:r>
    </w:p>
    <w:p w14:paraId="47637BCD" w14:textId="21C0D34A" w:rsidR="00EF3A3C" w:rsidRDefault="00EF3A3C" w:rsidP="00545608">
      <w:pPr>
        <w:pStyle w:val="Corpsdetexte12retrait5mm"/>
        <w:spacing w:before="240" w:after="120"/>
        <w:ind w:firstLine="284"/>
        <w:rPr>
          <w:lang w:val="fr-FR"/>
        </w:rPr>
      </w:pPr>
      <w:r>
        <w:rPr>
          <w:lang w:val="fr-FR"/>
        </w:rPr>
        <w:t>3</w:t>
      </w:r>
      <w:r w:rsidRPr="00545608">
        <w:rPr>
          <w:lang w:val="fr-FR"/>
        </w:rPr>
        <w:t>.</w:t>
      </w:r>
      <w:r>
        <w:rPr>
          <w:lang w:val="fr-FR"/>
        </w:rPr>
        <w:t>2</w:t>
      </w:r>
      <w:r w:rsidRPr="00545608">
        <w:rPr>
          <w:lang w:val="fr-FR"/>
        </w:rPr>
        <w:t xml:space="preserve">. </w:t>
      </w:r>
      <w:r w:rsidR="000D1801">
        <w:rPr>
          <w:lang w:val="fr-FR"/>
        </w:rPr>
        <w:t xml:space="preserve">Chaînes </w:t>
      </w:r>
      <w:r>
        <w:rPr>
          <w:lang w:val="fr-FR"/>
        </w:rPr>
        <w:t>de forces dans le matelas granulaire</w:t>
      </w:r>
    </w:p>
    <w:p w14:paraId="4E913EFD" w14:textId="6D87E733" w:rsidR="00A75785" w:rsidRDefault="00EF3A3C" w:rsidP="00FC04E5">
      <w:pPr>
        <w:pStyle w:val="Style12ptPremireligne05cm"/>
        <w:ind w:firstLine="0"/>
        <w:jc w:val="both"/>
      </w:pPr>
      <w:r>
        <w:t>Sur l</w:t>
      </w:r>
      <w:r w:rsidR="0059051F">
        <w:t>a</w:t>
      </w:r>
      <w:r>
        <w:t xml:space="preserve"> figure </w:t>
      </w:r>
      <w:r w:rsidR="0059051F">
        <w:t>5</w:t>
      </w:r>
      <w:r>
        <w:t>, nous avons repr</w:t>
      </w:r>
      <w:r>
        <w:rPr>
          <w:rFonts w:hint="eastAsia"/>
        </w:rPr>
        <w:t>é</w:t>
      </w:r>
      <w:r>
        <w:t>sent</w:t>
      </w:r>
      <w:r>
        <w:rPr>
          <w:rFonts w:hint="eastAsia"/>
        </w:rPr>
        <w:t>é</w:t>
      </w:r>
      <w:r>
        <w:t xml:space="preserve"> les forces de contact les plus </w:t>
      </w:r>
      <w:r>
        <w:rPr>
          <w:rFonts w:hint="eastAsia"/>
        </w:rPr>
        <w:t>é</w:t>
      </w:r>
      <w:r>
        <w:t>lev</w:t>
      </w:r>
      <w:r>
        <w:rPr>
          <w:rFonts w:hint="eastAsia"/>
        </w:rPr>
        <w:t>é</w:t>
      </w:r>
      <w:r>
        <w:t xml:space="preserve">es </w:t>
      </w:r>
      <w:r w:rsidR="000D1801">
        <w:t>à l’étape</w:t>
      </w:r>
      <w:r w:rsidR="007D52BE">
        <w:t xml:space="preserve"> </w:t>
      </w:r>
      <w:r>
        <w:t>16 (</w:t>
      </w:r>
      <w:r>
        <w:rPr>
          <w:rFonts w:hint="eastAsia"/>
        </w:rPr>
        <w:t>é</w:t>
      </w:r>
      <w:r>
        <w:t xml:space="preserve">tat final) pour trois ratio </w:t>
      </w:r>
      <w:r w:rsidR="007D52BE">
        <w:t>H</w:t>
      </w:r>
      <w:r>
        <w:t>/</w:t>
      </w:r>
      <w:r w:rsidR="007D52BE">
        <w:t>R</w:t>
      </w:r>
      <w:r>
        <w:t xml:space="preserve"> diff</w:t>
      </w:r>
      <w:r>
        <w:rPr>
          <w:rFonts w:hint="eastAsia"/>
        </w:rPr>
        <w:t>é</w:t>
      </w:r>
      <w:r>
        <w:t>rents et avec le mode d</w:t>
      </w:r>
      <w:r>
        <w:rPr>
          <w:rFonts w:hint="eastAsia"/>
        </w:rPr>
        <w:t>’</w:t>
      </w:r>
      <w:r>
        <w:t xml:space="preserve">ouverture </w:t>
      </w:r>
      <w:r>
        <w:rPr>
          <w:rFonts w:hint="eastAsia"/>
        </w:rPr>
        <w:t>‘</w:t>
      </w:r>
      <w:r>
        <w:t>trappe</w:t>
      </w:r>
      <w:r>
        <w:rPr>
          <w:rFonts w:hint="eastAsia"/>
        </w:rPr>
        <w:t>’</w:t>
      </w:r>
      <w:r>
        <w:t>. Apparaissent distinctement des r</w:t>
      </w:r>
      <w:r>
        <w:rPr>
          <w:rFonts w:hint="eastAsia"/>
        </w:rPr>
        <w:t>é</w:t>
      </w:r>
      <w:r>
        <w:t>seaux de forces prenant la forme d</w:t>
      </w:r>
      <w:r>
        <w:rPr>
          <w:rFonts w:hint="eastAsia"/>
        </w:rPr>
        <w:t>’</w:t>
      </w:r>
      <w:r>
        <w:t>arcs de cercle ou d</w:t>
      </w:r>
      <w:r>
        <w:rPr>
          <w:rFonts w:hint="eastAsia"/>
        </w:rPr>
        <w:t>’</w:t>
      </w:r>
      <w:r>
        <w:t>ellipse</w:t>
      </w:r>
      <w:r w:rsidR="000D1801">
        <w:t>s</w:t>
      </w:r>
      <w:r>
        <w:t xml:space="preserve"> centr</w:t>
      </w:r>
      <w:r>
        <w:rPr>
          <w:rFonts w:hint="eastAsia"/>
        </w:rPr>
        <w:t>é</w:t>
      </w:r>
      <w:r w:rsidR="000D1801">
        <w:t>s</w:t>
      </w:r>
      <w:r>
        <w:t xml:space="preserve"> sur le point de l</w:t>
      </w:r>
      <w:r>
        <w:rPr>
          <w:rFonts w:hint="eastAsia"/>
        </w:rPr>
        <w:t>’</w:t>
      </w:r>
      <w:r>
        <w:t>axe de sym</w:t>
      </w:r>
      <w:r>
        <w:rPr>
          <w:rFonts w:hint="eastAsia"/>
        </w:rPr>
        <w:t>é</w:t>
      </w:r>
      <w:r>
        <w:t>trie du cylindre d</w:t>
      </w:r>
      <w:r>
        <w:rPr>
          <w:rFonts w:hint="eastAsia"/>
        </w:rPr>
        <w:t>’</w:t>
      </w:r>
      <w:r>
        <w:t>ordonn</w:t>
      </w:r>
      <w:r>
        <w:rPr>
          <w:rFonts w:hint="eastAsia"/>
        </w:rPr>
        <w:t>é</w:t>
      </w:r>
      <w:r>
        <w:t>e 0. Si toutes les images pr</w:t>
      </w:r>
      <w:r>
        <w:rPr>
          <w:rFonts w:hint="eastAsia"/>
        </w:rPr>
        <w:t>é</w:t>
      </w:r>
      <w:r>
        <w:t>sentent une structure en arc, de nombreuses disparit</w:t>
      </w:r>
      <w:r>
        <w:rPr>
          <w:rFonts w:hint="eastAsia"/>
        </w:rPr>
        <w:t>é</w:t>
      </w:r>
      <w:r>
        <w:t xml:space="preserve">s peuvent </w:t>
      </w:r>
      <w:r>
        <w:rPr>
          <w:rFonts w:hint="eastAsia"/>
        </w:rPr>
        <w:t>ê</w:t>
      </w:r>
      <w:r>
        <w:t>tre relev</w:t>
      </w:r>
      <w:r>
        <w:rPr>
          <w:rFonts w:hint="eastAsia"/>
        </w:rPr>
        <w:t>é</w:t>
      </w:r>
      <w:r>
        <w:t xml:space="preserve">es selon la hauteur. Pour </w:t>
      </w:r>
      <w:r w:rsidR="00005116">
        <w:lastRenderedPageBreak/>
        <w:t>H</w:t>
      </w:r>
      <w:r>
        <w:t>/</w:t>
      </w:r>
      <w:r w:rsidR="00005116">
        <w:t>R</w:t>
      </w:r>
      <w:r>
        <w:t xml:space="preserve">=0,5 et </w:t>
      </w:r>
      <w:r w:rsidR="00005116">
        <w:t>H</w:t>
      </w:r>
      <w:r>
        <w:t>/</w:t>
      </w:r>
      <w:r w:rsidR="00005116">
        <w:t>R</w:t>
      </w:r>
      <w:r>
        <w:t xml:space="preserve">=1, les arcs atteignent </w:t>
      </w:r>
      <w:r w:rsidR="000D1801">
        <w:t>la surface supérieure de l’échantillon numérique</w:t>
      </w:r>
      <w:r>
        <w:t xml:space="preserve"> (respectivement </w:t>
      </w:r>
      <w:r w:rsidR="00005116">
        <w:t>H</w:t>
      </w:r>
      <w:r>
        <w:t xml:space="preserve">=0,25 et </w:t>
      </w:r>
      <w:r w:rsidR="00005116">
        <w:t>H</w:t>
      </w:r>
      <w:r>
        <w:t xml:space="preserve">=0,5m). En revanche, pour </w:t>
      </w:r>
      <w:r w:rsidR="00005116">
        <w:t xml:space="preserve">H/R </w:t>
      </w:r>
      <w:r>
        <w:t xml:space="preserve">=1,5, les arcs sont difficilement perceptibles au-dessus de </w:t>
      </w:r>
      <w:r w:rsidR="00005116">
        <w:t>H</w:t>
      </w:r>
      <w:r>
        <w:t xml:space="preserve">=0,5m. Enfin, les structures en arc prennent appui, pour </w:t>
      </w:r>
      <w:r w:rsidR="00005116">
        <w:t xml:space="preserve">H/R </w:t>
      </w:r>
      <w:r>
        <w:t>=0,5, sur une zone restreinte centr</w:t>
      </w:r>
      <w:r>
        <w:rPr>
          <w:rFonts w:hint="eastAsia"/>
        </w:rPr>
        <w:t>é</w:t>
      </w:r>
      <w:r>
        <w:t>e autour de r=0,25m, ce qui pourrait expliquer les pics des figure</w:t>
      </w:r>
      <w:r w:rsidR="000D1801">
        <w:t>s 3 et 4</w:t>
      </w:r>
      <w:r>
        <w:t xml:space="preserve">. En revanche, pour les ratios </w:t>
      </w:r>
      <w:r w:rsidR="00005116">
        <w:t xml:space="preserve">H/R </w:t>
      </w:r>
      <w:r>
        <w:t xml:space="preserve">=1 et </w:t>
      </w:r>
      <w:r w:rsidR="00005116">
        <w:t xml:space="preserve">H/R </w:t>
      </w:r>
      <w:r>
        <w:t xml:space="preserve">=1,5, </w:t>
      </w:r>
      <w:r w:rsidR="000D1801">
        <w:t>les structures en arcs sont beaucoup moins marquées</w:t>
      </w:r>
      <w:r>
        <w:t xml:space="preserve"> dans la partie comprise entre r=0,25 et r=0,5m </w:t>
      </w:r>
      <w:r w:rsidR="000D1801">
        <w:t>malgré</w:t>
      </w:r>
      <w:r>
        <w:t xml:space="preserve"> une quantit</w:t>
      </w:r>
      <w:r>
        <w:rPr>
          <w:rFonts w:hint="eastAsia"/>
        </w:rPr>
        <w:t>é</w:t>
      </w:r>
      <w:r>
        <w:t xml:space="preserve"> non-n</w:t>
      </w:r>
      <w:r>
        <w:rPr>
          <w:rFonts w:hint="eastAsia"/>
        </w:rPr>
        <w:t>é</w:t>
      </w:r>
      <w:r>
        <w:t>gligeable de forces repr</w:t>
      </w:r>
      <w:r>
        <w:rPr>
          <w:rFonts w:hint="eastAsia"/>
        </w:rPr>
        <w:t>é</w:t>
      </w:r>
      <w:r>
        <w:t>sent</w:t>
      </w:r>
      <w:r>
        <w:rPr>
          <w:rFonts w:hint="eastAsia"/>
        </w:rPr>
        <w:t>é</w:t>
      </w:r>
      <w:r>
        <w:t>es.</w:t>
      </w:r>
    </w:p>
    <w:p w14:paraId="352A4FBF" w14:textId="2338AC3A" w:rsidR="00A75785" w:rsidRDefault="002A4A47" w:rsidP="002D77E7">
      <w:pPr>
        <w:pStyle w:val="Style12ptPremireligne05cm"/>
        <w:spacing w:before="2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A89027" wp14:editId="11CC4CC0">
                <wp:simplePos x="0" y="0"/>
                <wp:positionH relativeFrom="margin">
                  <wp:posOffset>4613275</wp:posOffset>
                </wp:positionH>
                <wp:positionV relativeFrom="paragraph">
                  <wp:posOffset>1174750</wp:posOffset>
                </wp:positionV>
                <wp:extent cx="1562100" cy="175260"/>
                <wp:effectExtent l="0" t="0" r="19050" b="152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02219" id="Rectangle 29" o:spid="_x0000_s1026" style="position:absolute;margin-left:363.25pt;margin-top:92.5pt;width:123pt;height:13.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D93D2D" wp14:editId="6C8EE086">
                <wp:simplePos x="0" y="0"/>
                <wp:positionH relativeFrom="column">
                  <wp:posOffset>2647950</wp:posOffset>
                </wp:positionH>
                <wp:positionV relativeFrom="paragraph">
                  <wp:posOffset>687070</wp:posOffset>
                </wp:positionV>
                <wp:extent cx="1905000" cy="160020"/>
                <wp:effectExtent l="0" t="0" r="19050" b="114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F6DCB" id="Rectangle 28" o:spid="_x0000_s1026" style="position:absolute;margin-left:208.5pt;margin-top:54.1pt;width:150pt;height:12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" fillcolor="white [3212]" strokecolor="white [3212]" strokeweight="1pt"/>
            </w:pict>
          </mc:Fallback>
        </mc:AlternateContent>
      </w:r>
      <w:r w:rsidR="002D77E7">
        <w:rPr>
          <w:noProof/>
        </w:rPr>
        <w:drawing>
          <wp:inline distT="0" distB="0" distL="0" distR="0" wp14:anchorId="5FD73E97" wp14:editId="6370E768">
            <wp:extent cx="6053135" cy="2346325"/>
            <wp:effectExtent l="0" t="0" r="508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4" t="8873" r="1374" b="5730"/>
                    <a:stretch/>
                  </pic:blipFill>
                  <pic:spPr bwMode="auto">
                    <a:xfrm>
                      <a:off x="0" y="0"/>
                      <a:ext cx="6054090" cy="234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421214" w14:textId="415DE27E" w:rsidR="00A75785" w:rsidRDefault="002D77E7" w:rsidP="00E9367F">
      <w:pPr>
        <w:pStyle w:val="titredefigure"/>
      </w:pPr>
      <w:r w:rsidRPr="002A1C42">
        <w:t xml:space="preserve">Figure </w:t>
      </w:r>
      <w:r w:rsidR="00545608">
        <w:t>5</w:t>
      </w:r>
      <w:r w:rsidRPr="002A1C42">
        <w:t xml:space="preserve">. </w:t>
      </w:r>
      <w:r>
        <w:t>Forces de contact normales entre grains</w:t>
      </w:r>
      <w:r w:rsidR="005D2614">
        <w:t xml:space="preserve"> à l’étape</w:t>
      </w:r>
      <w:r>
        <w:t xml:space="preserve"> 16 selon le ratio </w:t>
      </w:r>
      <w:r w:rsidR="00005116">
        <w:t xml:space="preserve">H/R </w:t>
      </w:r>
      <w:r>
        <w:t xml:space="preserve">pour le mode ouverture ‘trappe’ : </w:t>
      </w:r>
      <w:r w:rsidR="00005116">
        <w:t xml:space="preserve">H/R </w:t>
      </w:r>
      <w:r>
        <w:t>=1</w:t>
      </w:r>
      <w:r w:rsidR="00782898">
        <w:t>,</w:t>
      </w:r>
      <w:r>
        <w:t xml:space="preserve">5 (gauche), </w:t>
      </w:r>
      <w:r w:rsidR="00005116">
        <w:t xml:space="preserve">H/R </w:t>
      </w:r>
      <w:r>
        <w:t xml:space="preserve">=1 (centre), </w:t>
      </w:r>
      <w:r w:rsidR="00005116">
        <w:t xml:space="preserve">H/R </w:t>
      </w:r>
      <w:r>
        <w:t>=0</w:t>
      </w:r>
      <w:r w:rsidR="00782898">
        <w:t>,</w:t>
      </w:r>
      <w:r>
        <w:t>5 (droite).</w:t>
      </w:r>
      <w:r w:rsidR="00C5495A">
        <w:t xml:space="preserve"> Les échelles verticales et horizontales</w:t>
      </w:r>
      <w:r w:rsidR="005D2614">
        <w:t xml:space="preserve"> représentent</w:t>
      </w:r>
      <w:r w:rsidR="00C5495A">
        <w:t xml:space="preserve"> des mètres.</w:t>
      </w:r>
      <w:r w:rsidR="005D2614">
        <w:t xml:space="preserve"> L’étape 16 est proche de l’état final (la cavité est ouverte depuis l’étape 4) et</w:t>
      </w:r>
      <w:r w:rsidR="00354A0C">
        <w:t xml:space="preserve"> les </w:t>
      </w:r>
      <w:r w:rsidR="006B64BB">
        <w:t xml:space="preserve">structures en arc </w:t>
      </w:r>
      <w:r w:rsidR="003001A8">
        <w:t>ont</w:t>
      </w:r>
      <w:r w:rsidR="006B64BB">
        <w:t xml:space="preserve"> eu le temps de se mettre en place.</w:t>
      </w:r>
    </w:p>
    <w:p w14:paraId="443820EC" w14:textId="77777777" w:rsidR="00585BAE" w:rsidRDefault="00306E86" w:rsidP="00585BAE">
      <w:pPr>
        <w:pStyle w:val="Corpsdetexte12retrait5mm"/>
        <w:spacing w:before="240" w:after="120"/>
        <w:ind w:firstLine="284"/>
        <w:rPr>
          <w:lang w:val="fr-FR"/>
        </w:rPr>
      </w:pPr>
      <w:r>
        <w:t xml:space="preserve">La comparaison des figures </w:t>
      </w:r>
      <w:r w:rsidR="0059051F">
        <w:t>6</w:t>
      </w:r>
      <w:r>
        <w:t xml:space="preserve"> et </w:t>
      </w:r>
      <w:r w:rsidR="0059051F">
        <w:t>7</w:t>
      </w:r>
      <w:r>
        <w:t xml:space="preserve"> (pour </w:t>
      </w:r>
      <w:r w:rsidR="00005116">
        <w:t xml:space="preserve">H/R </w:t>
      </w:r>
      <w:r>
        <w:t xml:space="preserve">=1), permet </w:t>
      </w:r>
      <w:r>
        <w:rPr>
          <w:rFonts w:hint="eastAsia"/>
        </w:rPr>
        <w:t>é</w:t>
      </w:r>
      <w:r>
        <w:t xml:space="preserve">tudier les effets du mode </w:t>
      </w:r>
      <w:r w:rsidR="000D1801">
        <w:t xml:space="preserve">d’ouverture </w:t>
      </w:r>
      <w:r>
        <w:t xml:space="preserve">sur la formation des structures de report de charge au cours du temps. La figure </w:t>
      </w:r>
      <w:r w:rsidR="0059051F">
        <w:t>6</w:t>
      </w:r>
      <w:r>
        <w:t xml:space="preserve"> correspondant </w:t>
      </w:r>
      <w:r>
        <w:rPr>
          <w:rFonts w:hint="eastAsia"/>
        </w:rPr>
        <w:t>à</w:t>
      </w:r>
      <w:r>
        <w:t xml:space="preserve"> une ouverture trappe </w:t>
      </w:r>
      <w:r w:rsidR="000D1801">
        <w:t>à l’étape</w:t>
      </w:r>
      <w:r>
        <w:t xml:space="preserve"> 4 nous montre que lesdites structures se forment imm</w:t>
      </w:r>
      <w:r>
        <w:rPr>
          <w:rFonts w:hint="eastAsia"/>
        </w:rPr>
        <w:t>é</w:t>
      </w:r>
      <w:r>
        <w:t>diatement apr</w:t>
      </w:r>
      <w:r>
        <w:rPr>
          <w:rFonts w:hint="eastAsia"/>
        </w:rPr>
        <w:t>è</w:t>
      </w:r>
      <w:r>
        <w:t>s la cr</w:t>
      </w:r>
      <w:r>
        <w:rPr>
          <w:rFonts w:hint="eastAsia"/>
        </w:rPr>
        <w:t>é</w:t>
      </w:r>
      <w:r>
        <w:t>ation de la cavit</w:t>
      </w:r>
      <w:r>
        <w:rPr>
          <w:rFonts w:hint="eastAsia"/>
        </w:rPr>
        <w:t>é</w:t>
      </w:r>
      <w:r>
        <w:t>. Ils se consolident et s</w:t>
      </w:r>
      <w:r>
        <w:rPr>
          <w:rFonts w:hint="eastAsia"/>
        </w:rPr>
        <w:t>’é</w:t>
      </w:r>
      <w:r>
        <w:t>toffent l</w:t>
      </w:r>
      <w:r>
        <w:rPr>
          <w:rFonts w:hint="eastAsia"/>
        </w:rPr>
        <w:t>é</w:t>
      </w:r>
      <w:r>
        <w:t>g</w:t>
      </w:r>
      <w:r>
        <w:rPr>
          <w:rFonts w:hint="eastAsia"/>
        </w:rPr>
        <w:t>è</w:t>
      </w:r>
      <w:r>
        <w:t>rement au cours du temps, jusqu</w:t>
      </w:r>
      <w:r>
        <w:rPr>
          <w:rFonts w:hint="eastAsia"/>
        </w:rPr>
        <w:t>’à</w:t>
      </w:r>
      <w:r>
        <w:t xml:space="preserve"> l</w:t>
      </w:r>
      <w:r>
        <w:rPr>
          <w:rFonts w:hint="eastAsia"/>
        </w:rPr>
        <w:t>’é</w:t>
      </w:r>
      <w:r>
        <w:t xml:space="preserve">tat final. Au contraire, la figure </w:t>
      </w:r>
      <w:r w:rsidR="0059051F">
        <w:t>7</w:t>
      </w:r>
      <w:r>
        <w:t xml:space="preserve"> montrant le mode d</w:t>
      </w:r>
      <w:r>
        <w:rPr>
          <w:rFonts w:hint="eastAsia"/>
        </w:rPr>
        <w:t>’</w:t>
      </w:r>
      <w:r>
        <w:t xml:space="preserve">ouverture progressif </w:t>
      </w:r>
      <w:r w:rsidR="003F62B6">
        <w:t>aux étapes de calcul</w:t>
      </w:r>
      <w:r>
        <w:t xml:space="preserve"> 8 et 15</w:t>
      </w:r>
      <w:r w:rsidR="003F62B6">
        <w:t>,</w:t>
      </w:r>
      <w:r>
        <w:t xml:space="preserve"> illustre un ph</w:t>
      </w:r>
      <w:r>
        <w:rPr>
          <w:rFonts w:hint="eastAsia"/>
        </w:rPr>
        <w:t>é</w:t>
      </w:r>
      <w:r>
        <w:t>nom</w:t>
      </w:r>
      <w:r>
        <w:rPr>
          <w:rFonts w:hint="eastAsia"/>
        </w:rPr>
        <w:t>è</w:t>
      </w:r>
      <w:r>
        <w:t>ne diff</w:t>
      </w:r>
      <w:r>
        <w:rPr>
          <w:rFonts w:hint="eastAsia"/>
        </w:rPr>
        <w:t>é</w:t>
      </w:r>
      <w:r>
        <w:t>rent. A gauche, la cavit</w:t>
      </w:r>
      <w:r>
        <w:rPr>
          <w:rFonts w:hint="eastAsia"/>
        </w:rPr>
        <w:t>é</w:t>
      </w:r>
      <w:r>
        <w:t xml:space="preserve"> s</w:t>
      </w:r>
      <w:r>
        <w:rPr>
          <w:rFonts w:hint="eastAsia"/>
        </w:rPr>
        <w:t>’</w:t>
      </w:r>
      <w:r>
        <w:t>est agrandie jusqu</w:t>
      </w:r>
      <w:r>
        <w:rPr>
          <w:rFonts w:hint="eastAsia"/>
        </w:rPr>
        <w:t>’à</w:t>
      </w:r>
      <w:r>
        <w:t xml:space="preserve"> r=0,1m. Dans cette zone, les forces de contact verticales entre grains ne comptent plus parmi les plus </w:t>
      </w:r>
      <w:r>
        <w:rPr>
          <w:rFonts w:hint="eastAsia"/>
        </w:rPr>
        <w:t>é</w:t>
      </w:r>
      <w:r>
        <w:t>lev</w:t>
      </w:r>
      <w:r>
        <w:rPr>
          <w:rFonts w:hint="eastAsia"/>
        </w:rPr>
        <w:t>é</w:t>
      </w:r>
      <w:r>
        <w:t>es. La formation de la cavit</w:t>
      </w:r>
      <w:r>
        <w:rPr>
          <w:rFonts w:hint="eastAsia"/>
        </w:rPr>
        <w:t>é</w:t>
      </w:r>
      <w:r>
        <w:t xml:space="preserve"> </w:t>
      </w:r>
      <w:r>
        <w:rPr>
          <w:rFonts w:hint="eastAsia"/>
        </w:rPr>
        <w:t>é</w:t>
      </w:r>
      <w:r>
        <w:t xml:space="preserve">tant progressive, les </w:t>
      </w:r>
      <w:r w:rsidR="003F62B6">
        <w:t xml:space="preserve">chaînes de force </w:t>
      </w:r>
      <w:r>
        <w:t xml:space="preserve">ont du mal </w:t>
      </w:r>
      <w:r>
        <w:rPr>
          <w:rFonts w:hint="eastAsia"/>
        </w:rPr>
        <w:t>à</w:t>
      </w:r>
      <w:r>
        <w:t xml:space="preserve"> se d</w:t>
      </w:r>
      <w:r>
        <w:rPr>
          <w:rFonts w:hint="eastAsia"/>
        </w:rPr>
        <w:t>é</w:t>
      </w:r>
      <w:r>
        <w:t>velopper en continu et se forment puis s</w:t>
      </w:r>
      <w:r>
        <w:rPr>
          <w:rFonts w:hint="eastAsia"/>
        </w:rPr>
        <w:t>’é</w:t>
      </w:r>
      <w:r>
        <w:t xml:space="preserve">croulent </w:t>
      </w:r>
      <w:r>
        <w:rPr>
          <w:rFonts w:hint="eastAsia"/>
        </w:rPr>
        <w:t>à</w:t>
      </w:r>
      <w:r>
        <w:t xml:space="preserve"> chaque pas de temps. Ce n</w:t>
      </w:r>
      <w:r>
        <w:rPr>
          <w:rFonts w:hint="eastAsia"/>
        </w:rPr>
        <w:t>’</w:t>
      </w:r>
      <w:r>
        <w:t>est qu</w:t>
      </w:r>
      <w:r>
        <w:rPr>
          <w:rFonts w:hint="eastAsia"/>
        </w:rPr>
        <w:t>’</w:t>
      </w:r>
      <w:r>
        <w:t>au pas de temps final que la structure finale appara</w:t>
      </w:r>
      <w:r>
        <w:rPr>
          <w:rFonts w:hint="eastAsia"/>
        </w:rPr>
        <w:t>î</w:t>
      </w:r>
      <w:r>
        <w:t>t.</w:t>
      </w:r>
      <w:r w:rsidR="00585BAE" w:rsidRPr="00585BAE">
        <w:rPr>
          <w:lang w:val="fr-FR"/>
        </w:rPr>
        <w:t xml:space="preserve"> </w:t>
      </w:r>
    </w:p>
    <w:p w14:paraId="51744F92" w14:textId="0162BEA3" w:rsidR="00585BAE" w:rsidRPr="00BD669E" w:rsidRDefault="00585BAE" w:rsidP="00585BAE">
      <w:pPr>
        <w:pStyle w:val="Corpsdetexte12retrait5mm"/>
        <w:spacing w:before="240" w:after="120"/>
        <w:ind w:firstLine="284"/>
        <w:rPr>
          <w:lang w:val="fr-FR"/>
        </w:rPr>
      </w:pPr>
      <w:r>
        <w:rPr>
          <w:lang w:val="fr-FR"/>
        </w:rPr>
        <w:t>3</w:t>
      </w:r>
      <w:r w:rsidRPr="00545608">
        <w:rPr>
          <w:lang w:val="fr-FR"/>
        </w:rPr>
        <w:t>.</w:t>
      </w:r>
      <w:r>
        <w:rPr>
          <w:lang w:val="fr-FR"/>
        </w:rPr>
        <w:t>3</w:t>
      </w:r>
      <w:r w:rsidRPr="00545608">
        <w:rPr>
          <w:lang w:val="fr-FR"/>
        </w:rPr>
        <w:t xml:space="preserve">. </w:t>
      </w:r>
      <w:r>
        <w:rPr>
          <w:lang w:val="fr-FR"/>
        </w:rPr>
        <w:t>Analyse micromécanique : nombre de coordination et rotation des particules</w:t>
      </w:r>
    </w:p>
    <w:p w14:paraId="08BC4BE1" w14:textId="3853CFEF" w:rsidR="00306E86" w:rsidRPr="00585BAE" w:rsidRDefault="00585BAE" w:rsidP="00585BAE">
      <w:pPr>
        <w:pStyle w:val="Corpsdetexte12retrait5mm"/>
        <w:rPr>
          <w:lang w:val="fr-FR"/>
        </w:rPr>
      </w:pPr>
      <w:r w:rsidRPr="00C5495A">
        <w:rPr>
          <w:lang w:val="fr-FR"/>
        </w:rPr>
        <w:t>Le nombre de coordination ou coordinence est le nombre de voisins moyen d</w:t>
      </w:r>
      <w:r w:rsidRPr="00C5495A">
        <w:rPr>
          <w:rFonts w:hint="eastAsia"/>
          <w:lang w:val="fr-FR"/>
        </w:rPr>
        <w:t>’</w:t>
      </w:r>
      <w:r w:rsidRPr="00C5495A">
        <w:rPr>
          <w:lang w:val="fr-FR"/>
        </w:rPr>
        <w:t>une particule. Il</w:t>
      </w:r>
      <w:r>
        <w:rPr>
          <w:lang w:val="fr-FR"/>
        </w:rPr>
        <w:t xml:space="preserve"> </w:t>
      </w:r>
      <w:r w:rsidRPr="00C5495A">
        <w:rPr>
          <w:lang w:val="fr-FR"/>
        </w:rPr>
        <w:t>d</w:t>
      </w:r>
      <w:r w:rsidRPr="00C5495A">
        <w:rPr>
          <w:rFonts w:hint="eastAsia"/>
          <w:lang w:val="fr-FR"/>
        </w:rPr>
        <w:t>é</w:t>
      </w:r>
      <w:r w:rsidRPr="00C5495A">
        <w:rPr>
          <w:lang w:val="fr-FR"/>
        </w:rPr>
        <w:t>pend de l</w:t>
      </w:r>
      <w:r w:rsidRPr="00C5495A">
        <w:rPr>
          <w:rFonts w:hint="eastAsia"/>
          <w:lang w:val="fr-FR"/>
        </w:rPr>
        <w:t>’</w:t>
      </w:r>
      <w:r w:rsidRPr="00C5495A">
        <w:rPr>
          <w:lang w:val="fr-FR"/>
        </w:rPr>
        <w:t>ordonnancement d</w:t>
      </w:r>
      <w:r w:rsidRPr="00C5495A">
        <w:rPr>
          <w:rFonts w:hint="eastAsia"/>
          <w:lang w:val="fr-FR"/>
        </w:rPr>
        <w:t>’</w:t>
      </w:r>
      <w:r w:rsidRPr="00C5495A">
        <w:rPr>
          <w:lang w:val="fr-FR"/>
        </w:rPr>
        <w:t>un mat</w:t>
      </w:r>
      <w:r w:rsidRPr="00C5495A">
        <w:rPr>
          <w:rFonts w:hint="eastAsia"/>
          <w:lang w:val="fr-FR"/>
        </w:rPr>
        <w:t>é</w:t>
      </w:r>
      <w:r w:rsidRPr="00C5495A">
        <w:rPr>
          <w:lang w:val="fr-FR"/>
        </w:rPr>
        <w:t>riau, et sa diminution illustre une r</w:t>
      </w:r>
      <w:r w:rsidRPr="00C5495A">
        <w:rPr>
          <w:rFonts w:hint="eastAsia"/>
          <w:lang w:val="fr-FR"/>
        </w:rPr>
        <w:t>é</w:t>
      </w:r>
      <w:r w:rsidRPr="00C5495A">
        <w:rPr>
          <w:lang w:val="fr-FR"/>
        </w:rPr>
        <w:t>organisation ou un</w:t>
      </w:r>
      <w:r>
        <w:rPr>
          <w:lang w:val="fr-FR"/>
        </w:rPr>
        <w:t xml:space="preserve"> </w:t>
      </w:r>
      <w:r w:rsidRPr="00C5495A">
        <w:rPr>
          <w:lang w:val="fr-FR"/>
        </w:rPr>
        <w:t>d</w:t>
      </w:r>
      <w:r w:rsidRPr="00C5495A">
        <w:rPr>
          <w:rFonts w:hint="eastAsia"/>
          <w:lang w:val="fr-FR"/>
        </w:rPr>
        <w:t>é</w:t>
      </w:r>
      <w:r w:rsidRPr="00C5495A">
        <w:rPr>
          <w:lang w:val="fr-FR"/>
        </w:rPr>
        <w:t>sordre. L</w:t>
      </w:r>
      <w:r>
        <w:rPr>
          <w:lang w:val="fr-FR"/>
        </w:rPr>
        <w:t>a</w:t>
      </w:r>
      <w:r w:rsidRPr="00C5495A">
        <w:rPr>
          <w:lang w:val="fr-FR"/>
        </w:rPr>
        <w:t xml:space="preserve"> figure </w:t>
      </w:r>
      <w:r>
        <w:rPr>
          <w:lang w:val="fr-FR"/>
        </w:rPr>
        <w:t>8 (gauche)</w:t>
      </w:r>
      <w:r w:rsidRPr="00C5495A">
        <w:rPr>
          <w:lang w:val="fr-FR"/>
        </w:rPr>
        <w:t xml:space="preserve"> montre l</w:t>
      </w:r>
      <w:r w:rsidRPr="00C5495A">
        <w:rPr>
          <w:rFonts w:hint="eastAsia"/>
          <w:lang w:val="fr-FR"/>
        </w:rPr>
        <w:t>’é</w:t>
      </w:r>
      <w:r w:rsidRPr="00C5495A">
        <w:rPr>
          <w:lang w:val="fr-FR"/>
        </w:rPr>
        <w:t>volution du nombre de coordination en pourcentage</w:t>
      </w:r>
      <w:r>
        <w:rPr>
          <w:lang w:val="fr-FR"/>
        </w:rPr>
        <w:t xml:space="preserve"> </w:t>
      </w:r>
      <w:r w:rsidRPr="00C5495A">
        <w:rPr>
          <w:lang w:val="fr-FR"/>
        </w:rPr>
        <w:t xml:space="preserve">pour </w:t>
      </w:r>
      <w:r>
        <w:rPr>
          <w:lang w:val="fr-FR"/>
        </w:rPr>
        <w:t xml:space="preserve">un </w:t>
      </w:r>
      <w:r w:rsidRPr="00C5495A">
        <w:rPr>
          <w:lang w:val="fr-FR"/>
        </w:rPr>
        <w:t xml:space="preserve">ratio </w:t>
      </w:r>
      <w:r>
        <w:t>H/R</w:t>
      </w:r>
      <w:r>
        <w:rPr>
          <w:lang w:val="fr-FR"/>
        </w:rPr>
        <w:t xml:space="preserve"> =1</w:t>
      </w:r>
      <w:r w:rsidRPr="00C5495A">
        <w:rPr>
          <w:lang w:val="fr-FR"/>
        </w:rPr>
        <w:t xml:space="preserve"> pour les modes d</w:t>
      </w:r>
      <w:r w:rsidRPr="00C5495A">
        <w:rPr>
          <w:rFonts w:hint="eastAsia"/>
          <w:lang w:val="fr-FR"/>
        </w:rPr>
        <w:t>’</w:t>
      </w:r>
      <w:r w:rsidRPr="00C5495A">
        <w:rPr>
          <w:lang w:val="fr-FR"/>
        </w:rPr>
        <w:t xml:space="preserve">ouverture </w:t>
      </w:r>
      <w:r w:rsidRPr="00C5495A">
        <w:rPr>
          <w:rFonts w:hint="eastAsia"/>
          <w:lang w:val="fr-FR"/>
        </w:rPr>
        <w:t>‘</w:t>
      </w:r>
      <w:r w:rsidRPr="00C5495A">
        <w:rPr>
          <w:lang w:val="fr-FR"/>
        </w:rPr>
        <w:t>trappe</w:t>
      </w:r>
      <w:r w:rsidRPr="00C5495A">
        <w:rPr>
          <w:rFonts w:hint="eastAsia"/>
          <w:lang w:val="fr-FR"/>
        </w:rPr>
        <w:t>’</w:t>
      </w:r>
      <w:r w:rsidRPr="00C5495A">
        <w:rPr>
          <w:lang w:val="fr-FR"/>
        </w:rPr>
        <w:t xml:space="preserve"> et progressif</w:t>
      </w:r>
      <w:r>
        <w:rPr>
          <w:lang w:val="fr-FR"/>
        </w:rPr>
        <w:t>. Cette</w:t>
      </w:r>
      <w:r w:rsidRPr="001E02A6">
        <w:rPr>
          <w:lang w:val="fr-FR"/>
        </w:rPr>
        <w:t xml:space="preserve"> figure t</w:t>
      </w:r>
      <w:r w:rsidRPr="001E02A6">
        <w:rPr>
          <w:rFonts w:hint="eastAsia"/>
          <w:lang w:val="fr-FR"/>
        </w:rPr>
        <w:t>é</w:t>
      </w:r>
      <w:r w:rsidRPr="001E02A6">
        <w:rPr>
          <w:lang w:val="fr-FR"/>
        </w:rPr>
        <w:t>moigne de la diff</w:t>
      </w:r>
      <w:r w:rsidRPr="001E02A6">
        <w:rPr>
          <w:rFonts w:hint="eastAsia"/>
          <w:lang w:val="fr-FR"/>
        </w:rPr>
        <w:t>é</w:t>
      </w:r>
      <w:r w:rsidRPr="001E02A6">
        <w:rPr>
          <w:lang w:val="fr-FR"/>
        </w:rPr>
        <w:t>rence de temporalit</w:t>
      </w:r>
      <w:r w:rsidRPr="001E02A6">
        <w:rPr>
          <w:rFonts w:hint="eastAsia"/>
          <w:lang w:val="fr-FR"/>
        </w:rPr>
        <w:t>é</w:t>
      </w:r>
      <w:r w:rsidRPr="001E02A6">
        <w:rPr>
          <w:lang w:val="fr-FR"/>
        </w:rPr>
        <w:t xml:space="preserve"> entre les deux modes d</w:t>
      </w:r>
      <w:r w:rsidRPr="001E02A6">
        <w:rPr>
          <w:rFonts w:hint="eastAsia"/>
          <w:lang w:val="fr-FR"/>
        </w:rPr>
        <w:t>’</w:t>
      </w:r>
      <w:r w:rsidRPr="001E02A6">
        <w:rPr>
          <w:lang w:val="fr-FR"/>
        </w:rPr>
        <w:t>ouvertures. L</w:t>
      </w:r>
      <w:r>
        <w:rPr>
          <w:lang w:val="fr-FR"/>
        </w:rPr>
        <w:t xml:space="preserve">’ouverture en mode </w:t>
      </w:r>
      <w:r w:rsidRPr="006128EE">
        <w:rPr>
          <w:rFonts w:cs="Arial" w:hint="eastAsia"/>
          <w:szCs w:val="24"/>
        </w:rPr>
        <w:t>‘</w:t>
      </w:r>
      <w:r w:rsidRPr="006128EE">
        <w:rPr>
          <w:rFonts w:cs="Arial"/>
          <w:szCs w:val="24"/>
        </w:rPr>
        <w:t>trappe</w:t>
      </w:r>
      <w:r>
        <w:rPr>
          <w:rFonts w:cs="Arial"/>
          <w:szCs w:val="24"/>
        </w:rPr>
        <w:t>’</w:t>
      </w:r>
      <w:r>
        <w:rPr>
          <w:rFonts w:cs="Arial"/>
          <w:szCs w:val="24"/>
          <w:lang w:val="fr-FR"/>
        </w:rPr>
        <w:t xml:space="preserve"> </w:t>
      </w:r>
      <w:r w:rsidRPr="001E02A6">
        <w:rPr>
          <w:lang w:val="fr-FR"/>
        </w:rPr>
        <w:t xml:space="preserve">cause une </w:t>
      </w:r>
      <w:r w:rsidRPr="001E02A6">
        <w:rPr>
          <w:rFonts w:hint="eastAsia"/>
          <w:lang w:val="fr-FR"/>
        </w:rPr>
        <w:t>é</w:t>
      </w:r>
      <w:r w:rsidRPr="001E02A6">
        <w:rPr>
          <w:lang w:val="fr-FR"/>
        </w:rPr>
        <w:t>volution du nombre de coordination de -10 % d</w:t>
      </w:r>
      <w:r w:rsidRPr="001E02A6">
        <w:rPr>
          <w:rFonts w:hint="eastAsia"/>
          <w:lang w:val="fr-FR"/>
        </w:rPr>
        <w:t>è</w:t>
      </w:r>
      <w:r w:rsidRPr="001E02A6">
        <w:rPr>
          <w:lang w:val="fr-FR"/>
        </w:rPr>
        <w:t xml:space="preserve">s son ouverture </w:t>
      </w:r>
      <w:r>
        <w:rPr>
          <w:lang w:val="fr-FR"/>
        </w:rPr>
        <w:t>à l’étape</w:t>
      </w:r>
      <w:r w:rsidRPr="001E02A6">
        <w:rPr>
          <w:lang w:val="fr-FR"/>
        </w:rPr>
        <w:t xml:space="preserve"> 4, puis ce nombre diminue l</w:t>
      </w:r>
      <w:r w:rsidRPr="001E02A6">
        <w:rPr>
          <w:rFonts w:hint="eastAsia"/>
          <w:lang w:val="fr-FR"/>
        </w:rPr>
        <w:t>é</w:t>
      </w:r>
      <w:r w:rsidRPr="001E02A6">
        <w:rPr>
          <w:lang w:val="fr-FR"/>
        </w:rPr>
        <w:t>g</w:t>
      </w:r>
      <w:r w:rsidRPr="001E02A6">
        <w:rPr>
          <w:rFonts w:hint="eastAsia"/>
          <w:lang w:val="fr-FR"/>
        </w:rPr>
        <w:t>è</w:t>
      </w:r>
      <w:r w:rsidRPr="001E02A6">
        <w:rPr>
          <w:lang w:val="fr-FR"/>
        </w:rPr>
        <w:t>rement avec le temps. L</w:t>
      </w:r>
      <w:r w:rsidRPr="001E02A6">
        <w:rPr>
          <w:rFonts w:hint="eastAsia"/>
          <w:lang w:val="fr-FR"/>
        </w:rPr>
        <w:t>’</w:t>
      </w:r>
      <w:r w:rsidRPr="001E02A6">
        <w:rPr>
          <w:lang w:val="fr-FR"/>
        </w:rPr>
        <w:t>ouverture progressive ne</w:t>
      </w:r>
      <w:r>
        <w:rPr>
          <w:lang w:val="fr-FR"/>
        </w:rPr>
        <w:t xml:space="preserve"> </w:t>
      </w:r>
      <w:r w:rsidRPr="001E02A6">
        <w:rPr>
          <w:lang w:val="fr-FR"/>
        </w:rPr>
        <w:t>modifie pas le nombre de coordination dans les premiers pas de temps, mais celui-ci baisse</w:t>
      </w:r>
      <w:r>
        <w:rPr>
          <w:lang w:val="fr-FR"/>
        </w:rPr>
        <w:t xml:space="preserve"> </w:t>
      </w:r>
      <w:r w:rsidRPr="001E02A6">
        <w:rPr>
          <w:lang w:val="fr-FR"/>
        </w:rPr>
        <w:t xml:space="preserve">continuellement </w:t>
      </w:r>
      <w:r>
        <w:rPr>
          <w:lang w:val="fr-FR"/>
        </w:rPr>
        <w:t>de l’étape</w:t>
      </w:r>
      <w:r w:rsidRPr="001E02A6">
        <w:rPr>
          <w:lang w:val="fr-FR"/>
        </w:rPr>
        <w:t xml:space="preserve"> 6 </w:t>
      </w:r>
      <w:r>
        <w:rPr>
          <w:lang w:val="fr-FR"/>
        </w:rPr>
        <w:t>à l’étape</w:t>
      </w:r>
      <w:r w:rsidRPr="001E02A6">
        <w:rPr>
          <w:lang w:val="fr-FR"/>
        </w:rPr>
        <w:t xml:space="preserve"> 15 au fur et </w:t>
      </w:r>
      <w:r w:rsidRPr="001E02A6">
        <w:rPr>
          <w:rFonts w:hint="eastAsia"/>
          <w:lang w:val="fr-FR"/>
        </w:rPr>
        <w:t>à</w:t>
      </w:r>
      <w:r w:rsidRPr="001E02A6">
        <w:rPr>
          <w:lang w:val="fr-FR"/>
        </w:rPr>
        <w:t xml:space="preserve"> mesure que la cavit</w:t>
      </w:r>
      <w:r w:rsidRPr="001E02A6">
        <w:rPr>
          <w:rFonts w:hint="eastAsia"/>
          <w:lang w:val="fr-FR"/>
        </w:rPr>
        <w:t>é</w:t>
      </w:r>
      <w:r>
        <w:rPr>
          <w:lang w:val="fr-FR"/>
        </w:rPr>
        <w:t xml:space="preserve"> </w:t>
      </w:r>
      <w:r w:rsidRPr="001E02A6">
        <w:rPr>
          <w:lang w:val="fr-FR"/>
        </w:rPr>
        <w:t>s</w:t>
      </w:r>
      <w:r w:rsidRPr="001E02A6">
        <w:rPr>
          <w:rFonts w:hint="eastAsia"/>
          <w:lang w:val="fr-FR"/>
        </w:rPr>
        <w:t>’é</w:t>
      </w:r>
      <w:r w:rsidRPr="001E02A6">
        <w:rPr>
          <w:lang w:val="fr-FR"/>
        </w:rPr>
        <w:t>largit de mani</w:t>
      </w:r>
      <w:r w:rsidRPr="001E02A6">
        <w:rPr>
          <w:rFonts w:hint="eastAsia"/>
          <w:lang w:val="fr-FR"/>
        </w:rPr>
        <w:t>è</w:t>
      </w:r>
      <w:r w:rsidRPr="001E02A6">
        <w:rPr>
          <w:lang w:val="fr-FR"/>
        </w:rPr>
        <w:t>re significative.</w:t>
      </w:r>
    </w:p>
    <w:p w14:paraId="3AB7BC92" w14:textId="1D0A2AB7" w:rsidR="00306E86" w:rsidRDefault="002A4A47" w:rsidP="00D27E12">
      <w:pPr>
        <w:pStyle w:val="Style12ptPremireligne05cm"/>
        <w:spacing w:before="24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CEAB51" wp14:editId="064B647E">
                <wp:simplePos x="0" y="0"/>
                <wp:positionH relativeFrom="column">
                  <wp:posOffset>3524250</wp:posOffset>
                </wp:positionH>
                <wp:positionV relativeFrom="paragraph">
                  <wp:posOffset>44450</wp:posOffset>
                </wp:positionV>
                <wp:extent cx="1905000" cy="160020"/>
                <wp:effectExtent l="0" t="0" r="19050" b="114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B4926" id="Rectangle 31" o:spid="_x0000_s1026" style="position:absolute;margin-left:277.5pt;margin-top:3.5pt;width:150pt;height:12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BCAC45" wp14:editId="635B3A4C">
                <wp:simplePos x="0" y="0"/>
                <wp:positionH relativeFrom="column">
                  <wp:posOffset>720090</wp:posOffset>
                </wp:positionH>
                <wp:positionV relativeFrom="paragraph">
                  <wp:posOffset>21590</wp:posOffset>
                </wp:positionV>
                <wp:extent cx="1905000" cy="160020"/>
                <wp:effectExtent l="0" t="0" r="19050" b="1143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67CB4" id="Rectangle 30" o:spid="_x0000_s1026" style="position:absolute;margin-left:56.7pt;margin-top:1.7pt;width:150pt;height:12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" fillcolor="white [3212]" strokecolor="white [3212]" strokeweight="1pt"/>
            </w:pict>
          </mc:Fallback>
        </mc:AlternateContent>
      </w:r>
      <w:r w:rsidR="00306E86">
        <w:rPr>
          <w:noProof/>
        </w:rPr>
        <w:drawing>
          <wp:inline distT="0" distB="0" distL="0" distR="0" wp14:anchorId="2A140E7D" wp14:editId="5E7C8E2D">
            <wp:extent cx="5708397" cy="2431473"/>
            <wp:effectExtent l="0" t="0" r="6985" b="698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0" b="3354"/>
                    <a:stretch/>
                  </pic:blipFill>
                  <pic:spPr bwMode="auto">
                    <a:xfrm>
                      <a:off x="0" y="0"/>
                      <a:ext cx="5709600" cy="243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202446" w14:textId="6D9F2296" w:rsidR="00306E86" w:rsidRDefault="00585BAE" w:rsidP="00585BAE">
      <w:pPr>
        <w:pStyle w:val="titredefigur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B65CB9" wp14:editId="00CB6B60">
                <wp:simplePos x="0" y="0"/>
                <wp:positionH relativeFrom="column">
                  <wp:posOffset>3539490</wp:posOffset>
                </wp:positionH>
                <wp:positionV relativeFrom="paragraph">
                  <wp:posOffset>641350</wp:posOffset>
                </wp:positionV>
                <wp:extent cx="1905000" cy="160020"/>
                <wp:effectExtent l="0" t="0" r="19050" b="1143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FEE0F" id="Rectangle 34" o:spid="_x0000_s1026" style="position:absolute;margin-left:278.7pt;margin-top:50.5pt;width:150pt;height:12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651C8D" wp14:editId="58969032">
                <wp:simplePos x="0" y="0"/>
                <wp:positionH relativeFrom="column">
                  <wp:posOffset>781050</wp:posOffset>
                </wp:positionH>
                <wp:positionV relativeFrom="paragraph">
                  <wp:posOffset>702310</wp:posOffset>
                </wp:positionV>
                <wp:extent cx="1905000" cy="160020"/>
                <wp:effectExtent l="0" t="0" r="19050" b="1143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60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B8EDB" id="Rectangle 32" o:spid="_x0000_s1026" style="position:absolute;margin-left:61.5pt;margin-top:55.3pt;width:150pt;height:12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" fillcolor="white [3212]" strokecolor="white [3212]" strokeweight="1pt"/>
            </w:pict>
          </mc:Fallback>
        </mc:AlternateContent>
      </w:r>
      <w:r w:rsidR="00D27E12" w:rsidRPr="002A1C42">
        <w:t xml:space="preserve">Figure </w:t>
      </w:r>
      <w:r w:rsidR="00545608">
        <w:t>6</w:t>
      </w:r>
      <w:r w:rsidR="00D27E12" w:rsidRPr="002A1C42">
        <w:t xml:space="preserve">. </w:t>
      </w:r>
      <w:r w:rsidR="00D27E12" w:rsidRPr="00D27E12">
        <w:t xml:space="preserve">Forces de contact normales entre grains </w:t>
      </w:r>
      <w:r w:rsidR="00493A04">
        <w:t>lors de l’ouverture de la cavité</w:t>
      </w:r>
      <w:r w:rsidR="00D27E12" w:rsidRPr="00D27E12">
        <w:t xml:space="preserve"> </w:t>
      </w:r>
      <w:r w:rsidR="00D27E12">
        <w:t>(</w:t>
      </w:r>
      <w:r w:rsidR="00493A04">
        <w:t xml:space="preserve">étape 4, à </w:t>
      </w:r>
      <w:r w:rsidR="00D27E12">
        <w:t xml:space="preserve">gauche) </w:t>
      </w:r>
      <w:r w:rsidR="00D27E12" w:rsidRPr="00D27E12">
        <w:t xml:space="preserve">et </w:t>
      </w:r>
      <w:r w:rsidR="00493A04">
        <w:t xml:space="preserve">à l’étape 16 (proche de l’état </w:t>
      </w:r>
      <w:r w:rsidR="00D27E12" w:rsidRPr="00D27E12">
        <w:t>fina</w:t>
      </w:r>
      <w:r w:rsidR="00D27E12">
        <w:t xml:space="preserve">l </w:t>
      </w:r>
      <w:r w:rsidR="00493A04">
        <w:t xml:space="preserve">à </w:t>
      </w:r>
      <w:r w:rsidR="00D27E12">
        <w:t xml:space="preserve">droite) selon le ratio </w:t>
      </w:r>
      <w:r w:rsidR="00005116">
        <w:t xml:space="preserve">H/R </w:t>
      </w:r>
      <w:r w:rsidR="00D27E12">
        <w:t>=1 pour le mode ouverture ‘trappe’.</w:t>
      </w:r>
      <w:r w:rsidR="006B64BB">
        <w:t xml:space="preserve"> </w:t>
      </w:r>
      <w:r w:rsidR="00D27E12">
        <w:rPr>
          <w:noProof/>
        </w:rPr>
        <w:drawing>
          <wp:inline distT="0" distB="0" distL="0" distR="0" wp14:anchorId="6B673A19" wp14:editId="0CFEBAD9">
            <wp:extent cx="5798185" cy="2410691"/>
            <wp:effectExtent l="0" t="0" r="0" b="889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4" b="3327"/>
                    <a:stretch/>
                  </pic:blipFill>
                  <pic:spPr bwMode="auto">
                    <a:xfrm>
                      <a:off x="0" y="0"/>
                      <a:ext cx="5798185" cy="241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1C485B" w14:textId="374502C4" w:rsidR="00D27E12" w:rsidRDefault="00D27E12" w:rsidP="00D27E12">
      <w:pPr>
        <w:pStyle w:val="titredefigure"/>
      </w:pPr>
      <w:r w:rsidRPr="002A1C42">
        <w:t xml:space="preserve">Figure </w:t>
      </w:r>
      <w:r w:rsidR="00545608">
        <w:t>7</w:t>
      </w:r>
      <w:r w:rsidRPr="002A1C42">
        <w:t xml:space="preserve">. </w:t>
      </w:r>
      <w:r w:rsidRPr="00D27E12">
        <w:t xml:space="preserve">Forces de contact normales entre grains </w:t>
      </w:r>
      <w:r w:rsidR="00186EFD">
        <w:t>(étape 8, à gauche, pour une ouverture de cavité de rayon r=0</w:t>
      </w:r>
      <w:r w:rsidR="00782898">
        <w:t>,</w:t>
      </w:r>
      <w:r w:rsidR="003651FE">
        <w:t>11m</w:t>
      </w:r>
      <w:r w:rsidR="00186EFD">
        <w:t xml:space="preserve">) </w:t>
      </w:r>
      <w:r w:rsidR="00186EFD" w:rsidRPr="00D27E12">
        <w:t xml:space="preserve">et </w:t>
      </w:r>
      <w:r w:rsidR="00186EFD">
        <w:t xml:space="preserve">à l’étape 15 (proche de l’état </w:t>
      </w:r>
      <w:r w:rsidR="00186EFD" w:rsidRPr="00D27E12">
        <w:t>fina</w:t>
      </w:r>
      <w:r w:rsidR="00186EFD">
        <w:t>l à droite, pour une ouverture</w:t>
      </w:r>
      <w:r w:rsidR="003651FE">
        <w:t xml:space="preserve"> quasi</w:t>
      </w:r>
      <w:r w:rsidR="00186EFD">
        <w:t xml:space="preserve"> totale de la cavité) </w:t>
      </w:r>
      <w:r>
        <w:t xml:space="preserve">selon le ratio </w:t>
      </w:r>
      <w:r w:rsidR="00005116">
        <w:t xml:space="preserve">H/R </w:t>
      </w:r>
      <w:r>
        <w:t>=1 pour le mode ouverture ‘</w:t>
      </w:r>
      <w:r w:rsidR="003651FE">
        <w:t>progressif’</w:t>
      </w:r>
      <w:r>
        <w:t>.</w:t>
      </w:r>
      <w:r w:rsidR="00C5495A">
        <w:t xml:space="preserve"> </w:t>
      </w:r>
    </w:p>
    <w:p w14:paraId="2F7E4BD9" w14:textId="3ABF22D3" w:rsidR="0091583C" w:rsidRDefault="001E02A6" w:rsidP="000D74F6">
      <w:pPr>
        <w:pStyle w:val="Corpsdetexte12retrait5mm"/>
        <w:ind w:firstLine="284"/>
        <w:rPr>
          <w:lang w:val="fr-FR"/>
        </w:rPr>
      </w:pPr>
      <w:r w:rsidRPr="001E02A6">
        <w:rPr>
          <w:lang w:val="fr-FR"/>
        </w:rPr>
        <w:t>Un autre indicateur de r</w:t>
      </w:r>
      <w:r w:rsidRPr="001E02A6">
        <w:rPr>
          <w:rFonts w:hint="eastAsia"/>
          <w:lang w:val="fr-FR"/>
        </w:rPr>
        <w:t>é</w:t>
      </w:r>
      <w:r w:rsidRPr="001E02A6">
        <w:rPr>
          <w:lang w:val="fr-FR"/>
        </w:rPr>
        <w:t>organisation dans l</w:t>
      </w:r>
      <w:r w:rsidRPr="001E02A6">
        <w:rPr>
          <w:rFonts w:hint="eastAsia"/>
          <w:lang w:val="fr-FR"/>
        </w:rPr>
        <w:t>’</w:t>
      </w:r>
      <w:r w:rsidRPr="001E02A6">
        <w:rPr>
          <w:lang w:val="fr-FR"/>
        </w:rPr>
        <w:t xml:space="preserve">essai est la rotation moyenne des </w:t>
      </w:r>
      <w:r w:rsidR="003F62B6">
        <w:rPr>
          <w:lang w:val="fr-FR"/>
        </w:rPr>
        <w:t>particules granulaires</w:t>
      </w:r>
      <w:r w:rsidRPr="001E02A6">
        <w:rPr>
          <w:lang w:val="fr-FR"/>
        </w:rPr>
        <w:t>. Il est possible d</w:t>
      </w:r>
      <w:r w:rsidRPr="001E02A6">
        <w:rPr>
          <w:rFonts w:hint="eastAsia"/>
          <w:lang w:val="fr-FR"/>
        </w:rPr>
        <w:t>’</w:t>
      </w:r>
      <w:r w:rsidRPr="001E02A6">
        <w:rPr>
          <w:lang w:val="fr-FR"/>
        </w:rPr>
        <w:t>obtenir la rotation dans l</w:t>
      </w:r>
      <w:r w:rsidRPr="001E02A6">
        <w:rPr>
          <w:rFonts w:hint="eastAsia"/>
          <w:lang w:val="fr-FR"/>
        </w:rPr>
        <w:t>’</w:t>
      </w:r>
      <w:r w:rsidRPr="001E02A6">
        <w:rPr>
          <w:lang w:val="fr-FR"/>
        </w:rPr>
        <w:t xml:space="preserve">espace pour </w:t>
      </w:r>
      <w:r w:rsidR="00FA0F8C" w:rsidRPr="001E02A6">
        <w:rPr>
          <w:lang w:val="fr-FR"/>
        </w:rPr>
        <w:t>chacun</w:t>
      </w:r>
      <w:r w:rsidR="00FA0F8C">
        <w:rPr>
          <w:lang w:val="fr-FR"/>
        </w:rPr>
        <w:t>e</w:t>
      </w:r>
      <w:r w:rsidR="003F62B6">
        <w:rPr>
          <w:lang w:val="fr-FR"/>
        </w:rPr>
        <w:t xml:space="preserve"> d’elles</w:t>
      </w:r>
      <w:r w:rsidRPr="001E02A6">
        <w:rPr>
          <w:lang w:val="fr-FR"/>
        </w:rPr>
        <w:t xml:space="preserve"> puis de les moyenner sur l</w:t>
      </w:r>
      <w:r w:rsidRPr="001E02A6">
        <w:rPr>
          <w:rFonts w:hint="eastAsia"/>
          <w:lang w:val="fr-FR"/>
        </w:rPr>
        <w:t>’</w:t>
      </w:r>
      <w:r w:rsidRPr="001E02A6">
        <w:rPr>
          <w:lang w:val="fr-FR"/>
        </w:rPr>
        <w:t>ensemble de l</w:t>
      </w:r>
      <w:r w:rsidRPr="001E02A6">
        <w:rPr>
          <w:rFonts w:hint="eastAsia"/>
          <w:lang w:val="fr-FR"/>
        </w:rPr>
        <w:t>’</w:t>
      </w:r>
      <w:r w:rsidRPr="001E02A6">
        <w:rPr>
          <w:lang w:val="fr-FR"/>
        </w:rPr>
        <w:t xml:space="preserve">essai </w:t>
      </w:r>
      <w:r w:rsidRPr="001E02A6">
        <w:rPr>
          <w:rFonts w:hint="eastAsia"/>
          <w:lang w:val="fr-FR"/>
        </w:rPr>
        <w:t>à</w:t>
      </w:r>
      <w:r w:rsidRPr="001E02A6">
        <w:rPr>
          <w:lang w:val="fr-FR"/>
        </w:rPr>
        <w:t xml:space="preserve"> chaque </w:t>
      </w:r>
      <w:r w:rsidR="003F62B6">
        <w:rPr>
          <w:lang w:val="fr-FR"/>
        </w:rPr>
        <w:t>étape de calcul</w:t>
      </w:r>
      <w:r>
        <w:rPr>
          <w:lang w:val="fr-FR"/>
        </w:rPr>
        <w:t xml:space="preserve">. La figure </w:t>
      </w:r>
      <w:r w:rsidR="0059051F">
        <w:rPr>
          <w:lang w:val="fr-FR"/>
        </w:rPr>
        <w:t>8 (droite)</w:t>
      </w:r>
      <w:r w:rsidRPr="001E02A6">
        <w:rPr>
          <w:lang w:val="fr-FR"/>
        </w:rPr>
        <w:t xml:space="preserve"> </w:t>
      </w:r>
      <w:r w:rsidRPr="001E02A6">
        <w:rPr>
          <w:rFonts w:hint="eastAsia"/>
          <w:lang w:val="fr-FR"/>
        </w:rPr>
        <w:t>é</w:t>
      </w:r>
      <w:r w:rsidRPr="001E02A6">
        <w:rPr>
          <w:lang w:val="fr-FR"/>
        </w:rPr>
        <w:t>tudi</w:t>
      </w:r>
      <w:r>
        <w:rPr>
          <w:lang w:val="fr-FR"/>
        </w:rPr>
        <w:t>e</w:t>
      </w:r>
      <w:r w:rsidRPr="001E02A6">
        <w:rPr>
          <w:lang w:val="fr-FR"/>
        </w:rPr>
        <w:t xml:space="preserve"> l</w:t>
      </w:r>
      <w:r w:rsidRPr="001E02A6">
        <w:rPr>
          <w:rFonts w:hint="eastAsia"/>
          <w:lang w:val="fr-FR"/>
        </w:rPr>
        <w:t>’</w:t>
      </w:r>
      <w:r w:rsidRPr="001E02A6">
        <w:rPr>
          <w:lang w:val="fr-FR"/>
        </w:rPr>
        <w:t>effet du mode d</w:t>
      </w:r>
      <w:r w:rsidRPr="001E02A6">
        <w:rPr>
          <w:rFonts w:hint="eastAsia"/>
          <w:lang w:val="fr-FR"/>
        </w:rPr>
        <w:t>’</w:t>
      </w:r>
      <w:r w:rsidRPr="001E02A6">
        <w:rPr>
          <w:lang w:val="fr-FR"/>
        </w:rPr>
        <w:t xml:space="preserve">ouverture sur la rotation moyenne </w:t>
      </w:r>
      <w:r>
        <w:rPr>
          <w:lang w:val="fr-FR"/>
        </w:rPr>
        <w:t>pour</w:t>
      </w:r>
      <w:r w:rsidRPr="001E02A6">
        <w:rPr>
          <w:lang w:val="fr-FR"/>
        </w:rPr>
        <w:t xml:space="preserve"> un ratio </w:t>
      </w:r>
      <w:r w:rsidR="00005116">
        <w:t>H/R</w:t>
      </w:r>
      <w:r w:rsidR="00005116" w:rsidRPr="001E02A6">
        <w:rPr>
          <w:lang w:val="fr-FR"/>
        </w:rPr>
        <w:t xml:space="preserve"> </w:t>
      </w:r>
      <w:r w:rsidRPr="001E02A6">
        <w:rPr>
          <w:lang w:val="fr-FR"/>
        </w:rPr>
        <w:t>=1. Pour le mode d</w:t>
      </w:r>
      <w:r w:rsidRPr="001E02A6">
        <w:rPr>
          <w:rFonts w:hint="eastAsia"/>
          <w:lang w:val="fr-FR"/>
        </w:rPr>
        <w:t>’</w:t>
      </w:r>
      <w:r w:rsidRPr="001E02A6">
        <w:rPr>
          <w:lang w:val="fr-FR"/>
        </w:rPr>
        <w:t xml:space="preserve">ouverture progressif, les particules entrent en rotation </w:t>
      </w:r>
      <w:r w:rsidRPr="001E02A6">
        <w:rPr>
          <w:rFonts w:hint="eastAsia"/>
          <w:lang w:val="fr-FR"/>
        </w:rPr>
        <w:t>à</w:t>
      </w:r>
      <w:r>
        <w:rPr>
          <w:lang w:val="fr-FR"/>
        </w:rPr>
        <w:t xml:space="preserve"> </w:t>
      </w:r>
      <w:r w:rsidRPr="001E02A6">
        <w:rPr>
          <w:lang w:val="fr-FR"/>
        </w:rPr>
        <w:t xml:space="preserve">partir </w:t>
      </w:r>
      <w:r w:rsidR="003F62B6">
        <w:rPr>
          <w:lang w:val="fr-FR"/>
        </w:rPr>
        <w:t>de l’étape</w:t>
      </w:r>
      <w:r w:rsidRPr="001E02A6">
        <w:rPr>
          <w:lang w:val="fr-FR"/>
        </w:rPr>
        <w:t xml:space="preserve"> 6, et ce de plus en plus fortement, jusqu</w:t>
      </w:r>
      <w:r w:rsidRPr="001E02A6">
        <w:rPr>
          <w:rFonts w:hint="eastAsia"/>
          <w:lang w:val="fr-FR"/>
        </w:rPr>
        <w:t>’à</w:t>
      </w:r>
      <w:r w:rsidRPr="001E02A6">
        <w:rPr>
          <w:lang w:val="fr-FR"/>
        </w:rPr>
        <w:t xml:space="preserve"> atteindre 0,5</w:t>
      </w:r>
      <w:r w:rsidRPr="001E02A6">
        <w:rPr>
          <w:rFonts w:hint="eastAsia"/>
          <w:lang w:val="fr-FR"/>
        </w:rPr>
        <w:t>°</w:t>
      </w:r>
      <w:r w:rsidRPr="001E02A6">
        <w:rPr>
          <w:lang w:val="fr-FR"/>
        </w:rPr>
        <w:t xml:space="preserve"> de rotation moyenne</w:t>
      </w:r>
      <w:r>
        <w:rPr>
          <w:lang w:val="fr-FR"/>
        </w:rPr>
        <w:t xml:space="preserve"> </w:t>
      </w:r>
      <w:r w:rsidRPr="001E02A6">
        <w:rPr>
          <w:lang w:val="fr-FR"/>
        </w:rPr>
        <w:t xml:space="preserve">entre les </w:t>
      </w:r>
      <w:r w:rsidR="003F62B6">
        <w:rPr>
          <w:lang w:val="fr-FR"/>
        </w:rPr>
        <w:t>étapes</w:t>
      </w:r>
      <w:r w:rsidRPr="001E02A6">
        <w:rPr>
          <w:lang w:val="fr-FR"/>
        </w:rPr>
        <w:t xml:space="preserve"> 14 et 15. Au contraire, pour l</w:t>
      </w:r>
      <w:r w:rsidRPr="001E02A6">
        <w:rPr>
          <w:rFonts w:hint="eastAsia"/>
          <w:lang w:val="fr-FR"/>
        </w:rPr>
        <w:t>’</w:t>
      </w:r>
      <w:r w:rsidRPr="001E02A6">
        <w:rPr>
          <w:lang w:val="fr-FR"/>
        </w:rPr>
        <w:t xml:space="preserve">ouverture </w:t>
      </w:r>
      <w:r w:rsidRPr="001E02A6">
        <w:rPr>
          <w:rFonts w:hint="eastAsia"/>
          <w:lang w:val="fr-FR"/>
        </w:rPr>
        <w:t>‘</w:t>
      </w:r>
      <w:r w:rsidRPr="001E02A6">
        <w:rPr>
          <w:lang w:val="fr-FR"/>
        </w:rPr>
        <w:t>trappe</w:t>
      </w:r>
      <w:r w:rsidRPr="001E02A6">
        <w:rPr>
          <w:rFonts w:hint="eastAsia"/>
          <w:lang w:val="fr-FR"/>
        </w:rPr>
        <w:t>’</w:t>
      </w:r>
      <w:r w:rsidRPr="001E02A6">
        <w:rPr>
          <w:lang w:val="fr-FR"/>
        </w:rPr>
        <w:t xml:space="preserve">, la rotation </w:t>
      </w:r>
      <w:r>
        <w:rPr>
          <w:lang w:val="fr-FR"/>
        </w:rPr>
        <w:t>évolue de manière instantanée au début, et atteint</w:t>
      </w:r>
      <w:r w:rsidRPr="001E02A6">
        <w:rPr>
          <w:lang w:val="fr-FR"/>
        </w:rPr>
        <w:t xml:space="preserve"> 0,15</w:t>
      </w:r>
      <w:r w:rsidRPr="001E02A6">
        <w:rPr>
          <w:rFonts w:hint="eastAsia"/>
          <w:lang w:val="fr-FR"/>
        </w:rPr>
        <w:t>°</w:t>
      </w:r>
      <w:r>
        <w:rPr>
          <w:lang w:val="fr-FR"/>
        </w:rPr>
        <w:t xml:space="preserve"> puis reste constante</w:t>
      </w:r>
      <w:r w:rsidRPr="001E02A6">
        <w:rPr>
          <w:lang w:val="fr-FR"/>
        </w:rPr>
        <w:t xml:space="preserve"> tout au long de l</w:t>
      </w:r>
      <w:r w:rsidRPr="001E02A6">
        <w:rPr>
          <w:rFonts w:hint="eastAsia"/>
          <w:lang w:val="fr-FR"/>
        </w:rPr>
        <w:t>’</w:t>
      </w:r>
      <w:r w:rsidRPr="001E02A6">
        <w:rPr>
          <w:lang w:val="fr-FR"/>
        </w:rPr>
        <w:t>essa</w:t>
      </w:r>
      <w:r>
        <w:rPr>
          <w:lang w:val="fr-FR"/>
        </w:rPr>
        <w:t>i</w:t>
      </w:r>
      <w:r w:rsidRPr="001E02A6">
        <w:rPr>
          <w:lang w:val="fr-FR"/>
        </w:rPr>
        <w:t>.</w:t>
      </w:r>
      <w:r>
        <w:rPr>
          <w:lang w:val="fr-FR"/>
        </w:rPr>
        <w:t xml:space="preserve"> </w:t>
      </w:r>
      <w:r w:rsidRPr="001E02A6">
        <w:rPr>
          <w:lang w:val="fr-FR"/>
        </w:rPr>
        <w:t>La trappe influe de mani</w:t>
      </w:r>
      <w:r w:rsidRPr="001E02A6">
        <w:rPr>
          <w:rFonts w:hint="eastAsia"/>
          <w:lang w:val="fr-FR"/>
        </w:rPr>
        <w:t>è</w:t>
      </w:r>
      <w:r w:rsidRPr="001E02A6">
        <w:rPr>
          <w:lang w:val="fr-FR"/>
        </w:rPr>
        <w:t>re imm</w:t>
      </w:r>
      <w:r w:rsidRPr="001E02A6">
        <w:rPr>
          <w:rFonts w:hint="eastAsia"/>
          <w:lang w:val="fr-FR"/>
        </w:rPr>
        <w:t>é</w:t>
      </w:r>
      <w:r w:rsidRPr="001E02A6">
        <w:rPr>
          <w:lang w:val="fr-FR"/>
        </w:rPr>
        <w:t>diate sur l</w:t>
      </w:r>
      <w:r w:rsidRPr="001E02A6">
        <w:rPr>
          <w:rFonts w:hint="eastAsia"/>
          <w:lang w:val="fr-FR"/>
        </w:rPr>
        <w:t>’</w:t>
      </w:r>
      <w:r w:rsidRPr="001E02A6">
        <w:rPr>
          <w:lang w:val="fr-FR"/>
        </w:rPr>
        <w:t xml:space="preserve">agencement du cylindre </w:t>
      </w:r>
      <w:r w:rsidR="003F62B6">
        <w:rPr>
          <w:lang w:val="fr-FR"/>
        </w:rPr>
        <w:t xml:space="preserve">de sol au-dessus de la cavité </w:t>
      </w:r>
      <w:r w:rsidRPr="001E02A6">
        <w:rPr>
          <w:lang w:val="fr-FR"/>
        </w:rPr>
        <w:t>tandis que l</w:t>
      </w:r>
      <w:r w:rsidRPr="001E02A6">
        <w:rPr>
          <w:rFonts w:hint="eastAsia"/>
          <w:lang w:val="fr-FR"/>
        </w:rPr>
        <w:t>’</w:t>
      </w:r>
      <w:r w:rsidRPr="001E02A6">
        <w:rPr>
          <w:lang w:val="fr-FR"/>
        </w:rPr>
        <w:t>effet du mode</w:t>
      </w:r>
      <w:r>
        <w:rPr>
          <w:lang w:val="fr-FR"/>
        </w:rPr>
        <w:t xml:space="preserve"> </w:t>
      </w:r>
      <w:r w:rsidRPr="001E02A6">
        <w:rPr>
          <w:lang w:val="fr-FR"/>
        </w:rPr>
        <w:t>d</w:t>
      </w:r>
      <w:r w:rsidRPr="001E02A6">
        <w:rPr>
          <w:rFonts w:hint="eastAsia"/>
          <w:lang w:val="fr-FR"/>
        </w:rPr>
        <w:t>’</w:t>
      </w:r>
      <w:r w:rsidRPr="001E02A6">
        <w:rPr>
          <w:lang w:val="fr-FR"/>
        </w:rPr>
        <w:t>ouverture progressif se ressent plus tardivement.</w:t>
      </w:r>
    </w:p>
    <w:p w14:paraId="2EB8D825" w14:textId="77777777" w:rsidR="00EB0F45" w:rsidRPr="00BD669E" w:rsidRDefault="00EB0F45" w:rsidP="00EB0F45">
      <w:pPr>
        <w:pStyle w:val="Corpsdetexte12retrait5mm"/>
        <w:spacing w:before="240" w:after="120"/>
        <w:ind w:firstLine="284"/>
        <w:rPr>
          <w:lang w:val="fr-FR"/>
        </w:rPr>
      </w:pPr>
      <w:r>
        <w:rPr>
          <w:lang w:val="fr-FR"/>
        </w:rPr>
        <w:t>3</w:t>
      </w:r>
      <w:r w:rsidRPr="00545608">
        <w:rPr>
          <w:lang w:val="fr-FR"/>
        </w:rPr>
        <w:t>.</w:t>
      </w:r>
      <w:r>
        <w:rPr>
          <w:lang w:val="fr-FR"/>
        </w:rPr>
        <w:t>4</w:t>
      </w:r>
      <w:r w:rsidRPr="00545608">
        <w:rPr>
          <w:lang w:val="fr-FR"/>
        </w:rPr>
        <w:t>.</w:t>
      </w:r>
      <w:r>
        <w:rPr>
          <w:lang w:val="fr-FR"/>
        </w:rPr>
        <w:t xml:space="preserve"> Analyse micromécanique :</w:t>
      </w:r>
      <w:r w:rsidRPr="00545608">
        <w:rPr>
          <w:lang w:val="fr-FR"/>
        </w:rPr>
        <w:t xml:space="preserve"> </w:t>
      </w:r>
      <w:r>
        <w:rPr>
          <w:lang w:val="fr-FR"/>
        </w:rPr>
        <w:t>variation de porosité locale</w:t>
      </w:r>
    </w:p>
    <w:p w14:paraId="51A7D590" w14:textId="0448CD53" w:rsidR="00EB0F45" w:rsidRDefault="00EB0F45" w:rsidP="00EB0F45">
      <w:pPr>
        <w:pStyle w:val="Corpsdetexte12retrait5mm"/>
        <w:ind w:firstLine="284"/>
        <w:rPr>
          <w:lang w:val="fr-FR"/>
        </w:rPr>
      </w:pPr>
      <w:r>
        <w:t xml:space="preserve">Nous présentons enfin les cartes de variation de porosité locale dans le matelas granulaire. Les figures 9 et 10 visent </w:t>
      </w:r>
      <w:r>
        <w:rPr>
          <w:rFonts w:hint="eastAsia"/>
        </w:rPr>
        <w:t>à</w:t>
      </w:r>
      <w:r>
        <w:t xml:space="preserve"> </w:t>
      </w:r>
      <w:r>
        <w:rPr>
          <w:rFonts w:hint="eastAsia"/>
        </w:rPr>
        <w:t>é</w:t>
      </w:r>
      <w:r>
        <w:t>tudier l</w:t>
      </w:r>
      <w:r>
        <w:rPr>
          <w:rFonts w:hint="eastAsia"/>
        </w:rPr>
        <w:t>’</w:t>
      </w:r>
      <w:r>
        <w:t>effet du mode d</w:t>
      </w:r>
      <w:r>
        <w:rPr>
          <w:rFonts w:hint="eastAsia"/>
        </w:rPr>
        <w:t>’</w:t>
      </w:r>
      <w:r>
        <w:t>ouverture sur l</w:t>
      </w:r>
      <w:r>
        <w:rPr>
          <w:rFonts w:hint="eastAsia"/>
        </w:rPr>
        <w:t>’é</w:t>
      </w:r>
      <w:r>
        <w:t>volution de la porosit</w:t>
      </w:r>
      <w:r>
        <w:rPr>
          <w:rFonts w:hint="eastAsia"/>
        </w:rPr>
        <w:t>é</w:t>
      </w:r>
      <w:r>
        <w:t xml:space="preserve"> au cours du temps pour H/R =1. Lors du mode d</w:t>
      </w:r>
      <w:r>
        <w:rPr>
          <w:rFonts w:hint="eastAsia"/>
        </w:rPr>
        <w:t>’</w:t>
      </w:r>
      <w:r>
        <w:t xml:space="preserve">ouverture trappe, lorsque la </w:t>
      </w:r>
      <w:r>
        <w:lastRenderedPageBreak/>
        <w:t>cavit</w:t>
      </w:r>
      <w:r>
        <w:rPr>
          <w:rFonts w:hint="eastAsia"/>
        </w:rPr>
        <w:t>é</w:t>
      </w:r>
      <w:r>
        <w:t xml:space="preserve"> appara</w:t>
      </w:r>
      <w:r>
        <w:rPr>
          <w:rFonts w:hint="eastAsia"/>
        </w:rPr>
        <w:t>î</w:t>
      </w:r>
      <w:r>
        <w:t>t instantan</w:t>
      </w:r>
      <w:r>
        <w:rPr>
          <w:rFonts w:hint="eastAsia"/>
        </w:rPr>
        <w:t>é</w:t>
      </w:r>
      <w:r>
        <w:t>ment, la porosit</w:t>
      </w:r>
      <w:r>
        <w:rPr>
          <w:rFonts w:hint="eastAsia"/>
        </w:rPr>
        <w:t>é</w:t>
      </w:r>
      <w:r>
        <w:t xml:space="preserve"> varie d</w:t>
      </w:r>
      <w:r>
        <w:rPr>
          <w:rFonts w:hint="eastAsia"/>
        </w:rPr>
        <w:t>è</w:t>
      </w:r>
      <w:r>
        <w:t>s l’étape de calcul 4 (figure 9), soit, dès l’ouverture de la cavité.</w:t>
      </w:r>
    </w:p>
    <w:p w14:paraId="46B1956E" w14:textId="77777777" w:rsidR="002A4A47" w:rsidRDefault="002A4A47" w:rsidP="000D74F6">
      <w:pPr>
        <w:pStyle w:val="Corpsdetexte12retrait5mm"/>
        <w:ind w:firstLine="284"/>
        <w:rPr>
          <w:lang w:val="fr-FR"/>
        </w:rPr>
      </w:pPr>
    </w:p>
    <w:p w14:paraId="0F090365" w14:textId="77777777" w:rsidR="00585BAE" w:rsidRDefault="00585BAE" w:rsidP="00585BAE">
      <w:pPr>
        <w:pStyle w:val="Corpsdetexte12retrait5mm"/>
        <w:jc w:val="center"/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48835930" wp14:editId="72017002">
            <wp:extent cx="6102985" cy="2369185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D49C7" w14:textId="3C32FA4F" w:rsidR="00B00B3B" w:rsidRDefault="00585BAE" w:rsidP="00585BAE">
      <w:pPr>
        <w:pStyle w:val="titredefigure"/>
      </w:pPr>
      <w:r w:rsidRPr="002A1C42">
        <w:t xml:space="preserve">Figure </w:t>
      </w:r>
      <w:r>
        <w:t>8</w:t>
      </w:r>
      <w:r w:rsidRPr="002A1C42">
        <w:t xml:space="preserve">. </w:t>
      </w:r>
      <w:r w:rsidRPr="000D74F6">
        <w:t>Evolution d</w:t>
      </w:r>
      <w:r>
        <w:t>u nombre de coordination (gauche) et de</w:t>
      </w:r>
      <w:r w:rsidRPr="000D74F6">
        <w:t xml:space="preserve"> la rotation moyenne </w:t>
      </w:r>
      <w:r>
        <w:t xml:space="preserve">(droite) </w:t>
      </w:r>
      <w:r w:rsidRPr="000D74F6">
        <w:t>au cours du temps selon le mode d</w:t>
      </w:r>
      <w:r w:rsidRPr="000D74F6">
        <w:rPr>
          <w:rFonts w:hint="eastAsia"/>
        </w:rPr>
        <w:t>’</w:t>
      </w:r>
      <w:r w:rsidRPr="000D74F6">
        <w:t>ouverture</w:t>
      </w:r>
      <w:r>
        <w:t xml:space="preserve"> pour le ratio H/R =1. </w:t>
      </w:r>
    </w:p>
    <w:p w14:paraId="7C5B4EFB" w14:textId="32B09133" w:rsidR="00B00B3B" w:rsidRDefault="00545608" w:rsidP="00585BAE">
      <w:pPr>
        <w:pStyle w:val="Style12ptPremireligne05cm"/>
        <w:ind w:firstLine="0"/>
        <w:jc w:val="both"/>
      </w:pPr>
      <w:r>
        <w:t>Elle augmente de 3 % au droit du bord de la cavit</w:t>
      </w:r>
      <w:r>
        <w:rPr>
          <w:rFonts w:hint="eastAsia"/>
        </w:rPr>
        <w:t>é</w:t>
      </w:r>
      <w:r>
        <w:t xml:space="preserve">. </w:t>
      </w:r>
      <w:r w:rsidR="00451F73">
        <w:t>A l’étape</w:t>
      </w:r>
      <w:r>
        <w:t xml:space="preserve"> 21, </w:t>
      </w:r>
      <w:r>
        <w:rPr>
          <w:rFonts w:hint="eastAsia"/>
        </w:rPr>
        <w:t>à</w:t>
      </w:r>
      <w:r>
        <w:t xml:space="preserve"> l</w:t>
      </w:r>
      <w:r>
        <w:rPr>
          <w:rFonts w:hint="eastAsia"/>
        </w:rPr>
        <w:t>’é</w:t>
      </w:r>
      <w:r>
        <w:t>tat final, la zone concern</w:t>
      </w:r>
      <w:r>
        <w:rPr>
          <w:rFonts w:hint="eastAsia"/>
        </w:rPr>
        <w:t>é</w:t>
      </w:r>
      <w:r>
        <w:t xml:space="preserve">e est plus </w:t>
      </w:r>
      <w:r>
        <w:rPr>
          <w:rFonts w:hint="eastAsia"/>
        </w:rPr>
        <w:t>é</w:t>
      </w:r>
      <w:r>
        <w:t>tendue, et s</w:t>
      </w:r>
      <w:r>
        <w:rPr>
          <w:rFonts w:hint="eastAsia"/>
        </w:rPr>
        <w:t>’</w:t>
      </w:r>
      <w:r>
        <w:t>est d</w:t>
      </w:r>
      <w:r>
        <w:rPr>
          <w:rFonts w:hint="eastAsia"/>
        </w:rPr>
        <w:t>é</w:t>
      </w:r>
      <w:r>
        <w:t>plac</w:t>
      </w:r>
      <w:r>
        <w:rPr>
          <w:rFonts w:hint="eastAsia"/>
        </w:rPr>
        <w:t>é</w:t>
      </w:r>
      <w:r>
        <w:t>e vers le haut et le centre du cylindre. En revanche, pour le mode d</w:t>
      </w:r>
      <w:r>
        <w:rPr>
          <w:rFonts w:hint="eastAsia"/>
        </w:rPr>
        <w:t>’</w:t>
      </w:r>
      <w:r>
        <w:t>ouverture progressif, la porosit</w:t>
      </w:r>
      <w:r>
        <w:rPr>
          <w:rFonts w:hint="eastAsia"/>
        </w:rPr>
        <w:t>é</w:t>
      </w:r>
      <w:r>
        <w:t xml:space="preserve"> ne varie pas significativement avant la moiti</w:t>
      </w:r>
      <w:r>
        <w:rPr>
          <w:rFonts w:hint="eastAsia"/>
        </w:rPr>
        <w:t>é</w:t>
      </w:r>
      <w:r>
        <w:t xml:space="preserve"> de la simulation. </w:t>
      </w:r>
      <w:r w:rsidR="00451F73">
        <w:t>A l’étape</w:t>
      </w:r>
      <w:r>
        <w:t xml:space="preserve"> </w:t>
      </w:r>
      <w:r w:rsidRPr="00005116">
        <w:rPr>
          <w:color w:val="000000" w:themeColor="text1"/>
        </w:rPr>
        <w:t>12</w:t>
      </w:r>
      <w:r>
        <w:t xml:space="preserve"> (figure </w:t>
      </w:r>
      <w:r w:rsidR="0059051F">
        <w:t>10</w:t>
      </w:r>
      <w:r>
        <w:t>), elle a augment</w:t>
      </w:r>
      <w:r>
        <w:rPr>
          <w:rFonts w:hint="eastAsia"/>
        </w:rPr>
        <w:t>é</w:t>
      </w:r>
      <w:r>
        <w:t xml:space="preserve"> de 15 % dans la zone au droit de la cavit</w:t>
      </w:r>
      <w:r>
        <w:rPr>
          <w:rFonts w:hint="eastAsia"/>
        </w:rPr>
        <w:t>é</w:t>
      </w:r>
      <w:r>
        <w:t>, entre r=0 et r=0,1</w:t>
      </w:r>
      <w:r w:rsidR="00DE6EFE">
        <w:t>6</w:t>
      </w:r>
      <w:r>
        <w:t xml:space="preserve">m. </w:t>
      </w:r>
      <w:r w:rsidR="00FA0F8C">
        <w:t>A l’étape</w:t>
      </w:r>
      <w:r>
        <w:t xml:space="preserve"> final</w:t>
      </w:r>
      <w:r w:rsidR="00FA0F8C">
        <w:t>e</w:t>
      </w:r>
      <w:r>
        <w:t xml:space="preserve"> (figure </w:t>
      </w:r>
      <w:r w:rsidR="0059051F">
        <w:t>10</w:t>
      </w:r>
      <w:r>
        <w:t>), cette zone a grandi et s</w:t>
      </w:r>
      <w:r>
        <w:rPr>
          <w:rFonts w:hint="eastAsia"/>
        </w:rPr>
        <w:t>’</w:t>
      </w:r>
      <w:r>
        <w:t>est d</w:t>
      </w:r>
      <w:r>
        <w:rPr>
          <w:rFonts w:hint="eastAsia"/>
        </w:rPr>
        <w:t>é</w:t>
      </w:r>
      <w:r>
        <w:t>plac</w:t>
      </w:r>
      <w:r>
        <w:rPr>
          <w:rFonts w:hint="eastAsia"/>
        </w:rPr>
        <w:t>é</w:t>
      </w:r>
      <w:r>
        <w:t>e vers l</w:t>
      </w:r>
      <w:r>
        <w:rPr>
          <w:rFonts w:hint="eastAsia"/>
        </w:rPr>
        <w:t>’</w:t>
      </w:r>
      <w:r>
        <w:t>ext</w:t>
      </w:r>
      <w:r>
        <w:rPr>
          <w:rFonts w:hint="eastAsia"/>
        </w:rPr>
        <w:t>é</w:t>
      </w:r>
      <w:r>
        <w:t>rieur du cylindre, suivant l</w:t>
      </w:r>
      <w:r>
        <w:rPr>
          <w:rFonts w:hint="eastAsia"/>
        </w:rPr>
        <w:t>’</w:t>
      </w:r>
      <w:r>
        <w:t>ouverture de la cavit</w:t>
      </w:r>
      <w:r>
        <w:rPr>
          <w:rFonts w:hint="eastAsia"/>
        </w:rPr>
        <w:t>é</w:t>
      </w:r>
      <w:r>
        <w:t>. Les évolutions de la porosité locales sont bien différentes selon le mode d’ouverture.</w:t>
      </w:r>
    </w:p>
    <w:p w14:paraId="272BF6A9" w14:textId="77777777" w:rsidR="00C40CA2" w:rsidRDefault="004C6080" w:rsidP="001C0C11">
      <w:pPr>
        <w:pStyle w:val="Style12ptPremireligne05cm"/>
        <w:spacing w:before="240"/>
        <w:ind w:firstLine="0"/>
        <w:jc w:val="center"/>
      </w:pPr>
      <w:r>
        <w:rPr>
          <w:noProof/>
        </w:rPr>
        <w:drawing>
          <wp:inline distT="0" distB="0" distL="0" distR="0" wp14:anchorId="3D556151" wp14:editId="18F9634A">
            <wp:extent cx="5455920" cy="2108175"/>
            <wp:effectExtent l="0" t="0" r="0" b="698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56"/>
                    <a:stretch/>
                  </pic:blipFill>
                  <pic:spPr bwMode="auto">
                    <a:xfrm>
                      <a:off x="0" y="0"/>
                      <a:ext cx="5504888" cy="212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A28397" w14:textId="4B9A3FDA" w:rsidR="002C1277" w:rsidRDefault="002C1277" w:rsidP="002C1277">
      <w:pPr>
        <w:pStyle w:val="titredefigure"/>
        <w:rPr>
          <w:noProof/>
        </w:rPr>
      </w:pPr>
      <w:r w:rsidRPr="002A1C42">
        <w:t xml:space="preserve">Figure </w:t>
      </w:r>
      <w:r w:rsidR="00545608">
        <w:t>9</w:t>
      </w:r>
      <w:r w:rsidRPr="002A1C42">
        <w:t xml:space="preserve">. </w:t>
      </w:r>
      <w:r w:rsidRPr="002C1277">
        <w:t>Variation de porosit</w:t>
      </w:r>
      <w:r w:rsidRPr="002C1277">
        <w:rPr>
          <w:rFonts w:hint="eastAsia"/>
        </w:rPr>
        <w:t>é</w:t>
      </w:r>
      <w:r w:rsidRPr="002C1277">
        <w:t xml:space="preserve"> </w:t>
      </w:r>
      <w:r>
        <w:t xml:space="preserve">entre </w:t>
      </w:r>
      <w:r w:rsidR="00FA0F8C">
        <w:t>l’état</w:t>
      </w:r>
      <w:r>
        <w:t xml:space="preserve"> initial et </w:t>
      </w:r>
      <w:r w:rsidR="00451F73">
        <w:t xml:space="preserve">l’étape </w:t>
      </w:r>
      <w:r>
        <w:t>4</w:t>
      </w:r>
      <w:r w:rsidR="00FA0F8C">
        <w:t>, lors de l’ouverture de la cavité</w:t>
      </w:r>
      <w:r>
        <w:t xml:space="preserve"> (gauche) et entre </w:t>
      </w:r>
      <w:r w:rsidR="00FA0F8C">
        <w:t>l’état</w:t>
      </w:r>
      <w:r w:rsidR="00FA0F8C" w:rsidDel="00FA0F8C">
        <w:t xml:space="preserve"> </w:t>
      </w:r>
      <w:r>
        <w:t>initial et final (droi</w:t>
      </w:r>
      <w:r w:rsidR="001B0285">
        <w:t>t</w:t>
      </w:r>
      <w:r>
        <w:t>e)</w:t>
      </w:r>
      <w:r w:rsidRPr="002C1277">
        <w:t xml:space="preserve">, </w:t>
      </w:r>
      <w:r w:rsidR="00005116">
        <w:t>H/R</w:t>
      </w:r>
      <w:r w:rsidR="00005116" w:rsidRPr="002C1277">
        <w:t xml:space="preserve"> </w:t>
      </w:r>
      <w:r w:rsidRPr="002C1277">
        <w:t xml:space="preserve">= 1, </w:t>
      </w:r>
      <w:r w:rsidR="00FA0F8C">
        <w:t>mode d’</w:t>
      </w:r>
      <w:r w:rsidRPr="002C1277">
        <w:t xml:space="preserve">ouverture </w:t>
      </w:r>
      <w:r w:rsidR="00FA0F8C">
        <w:t>‘</w:t>
      </w:r>
      <w:r w:rsidRPr="002C1277">
        <w:t>trappe</w:t>
      </w:r>
      <w:r w:rsidR="00FA0F8C">
        <w:t>’</w:t>
      </w:r>
      <w:r w:rsidRPr="00B00B3B">
        <w:t>.</w:t>
      </w:r>
      <w:r w:rsidR="001C0C11" w:rsidRPr="00B00B3B">
        <w:t xml:space="preserve"> La correspondance avec la position de la nappe est positionnée, l</w:t>
      </w:r>
      <w:r w:rsidR="001C0C11" w:rsidRPr="00B00B3B">
        <w:rPr>
          <w:noProof/>
        </w:rPr>
        <w:t>es échelles horizontales et verticales étant différentes (</w:t>
      </w:r>
      <w:r w:rsidR="007D52BE">
        <w:rPr>
          <w:noProof/>
        </w:rPr>
        <w:t>de celles</w:t>
      </w:r>
      <w:r w:rsidR="004A042A" w:rsidRPr="00B00B3B">
        <w:rPr>
          <w:noProof/>
        </w:rPr>
        <w:t xml:space="preserve"> </w:t>
      </w:r>
      <w:r w:rsidR="007D52BE">
        <w:rPr>
          <w:noProof/>
        </w:rPr>
        <w:t>d</w:t>
      </w:r>
      <w:r w:rsidR="004A042A" w:rsidRPr="00B00B3B">
        <w:rPr>
          <w:noProof/>
        </w:rPr>
        <w:t>es figures de 2 à 7</w:t>
      </w:r>
      <w:r w:rsidR="001C0C11" w:rsidRPr="00B00B3B">
        <w:rPr>
          <w:noProof/>
        </w:rPr>
        <w:t>) pour cette représentation.</w:t>
      </w:r>
    </w:p>
    <w:p w14:paraId="3A1C0EEB" w14:textId="77777777" w:rsidR="00EB0F45" w:rsidRPr="006B44A2" w:rsidRDefault="00EB0F45" w:rsidP="00EB0F45">
      <w:pPr>
        <w:pStyle w:val="Titre1"/>
      </w:pPr>
      <w:r w:rsidRPr="006B44A2">
        <w:t>Conclusions</w:t>
      </w:r>
    </w:p>
    <w:p w14:paraId="77907093" w14:textId="61752722" w:rsidR="00585BAE" w:rsidRDefault="00EB0F45" w:rsidP="00EB0F45">
      <w:pPr>
        <w:pStyle w:val="titredefigure"/>
        <w:jc w:val="both"/>
        <w:rPr>
          <w:noProof/>
        </w:rPr>
      </w:pPr>
      <w:r w:rsidRPr="003E7074">
        <w:t>Pour tous les essais analys</w:t>
      </w:r>
      <w:r w:rsidRPr="003E7074">
        <w:rPr>
          <w:rFonts w:hint="eastAsia"/>
        </w:rPr>
        <w:t>é</w:t>
      </w:r>
      <w:r w:rsidRPr="003E7074">
        <w:t>s, un m</w:t>
      </w:r>
      <w:r w:rsidRPr="003E7074">
        <w:rPr>
          <w:rFonts w:hint="eastAsia"/>
        </w:rPr>
        <w:t>é</w:t>
      </w:r>
      <w:r w:rsidRPr="003E7074">
        <w:t>canisme de transfert de charge se met en place pour compenser l</w:t>
      </w:r>
      <w:r w:rsidRPr="003E7074">
        <w:rPr>
          <w:rFonts w:hint="eastAsia"/>
        </w:rPr>
        <w:t>’</w:t>
      </w:r>
      <w:r w:rsidRPr="003E7074">
        <w:t>effondrement du sol sous le g</w:t>
      </w:r>
      <w:r w:rsidRPr="003E7074">
        <w:rPr>
          <w:rFonts w:hint="eastAsia"/>
        </w:rPr>
        <w:t>é</w:t>
      </w:r>
      <w:r w:rsidRPr="003E7074">
        <w:t>otextile. Il se caract</w:t>
      </w:r>
      <w:r w:rsidRPr="003E7074">
        <w:rPr>
          <w:rFonts w:hint="eastAsia"/>
        </w:rPr>
        <w:t>é</w:t>
      </w:r>
      <w:r w:rsidRPr="003E7074">
        <w:t>rise principalement par une augmentation des forces exerc</w:t>
      </w:r>
      <w:r w:rsidRPr="003E7074">
        <w:rPr>
          <w:rFonts w:hint="eastAsia"/>
        </w:rPr>
        <w:t>é</w:t>
      </w:r>
      <w:r w:rsidRPr="003E7074">
        <w:t>es par les particules de sol sur la nappe g</w:t>
      </w:r>
      <w:r w:rsidRPr="003E7074">
        <w:rPr>
          <w:rFonts w:hint="eastAsia"/>
        </w:rPr>
        <w:t>é</w:t>
      </w:r>
      <w:r w:rsidRPr="003E7074">
        <w:t>otextile (au droit de la limite d</w:t>
      </w:r>
      <w:r w:rsidRPr="003E7074">
        <w:rPr>
          <w:rFonts w:hint="eastAsia"/>
        </w:rPr>
        <w:t>’</w:t>
      </w:r>
      <w:r w:rsidRPr="003E7074">
        <w:t>effondrement</w:t>
      </w:r>
      <w:r>
        <w:t xml:space="preserve"> principalement</w:t>
      </w:r>
      <w:r w:rsidRPr="003E7074">
        <w:t>)</w:t>
      </w:r>
      <w:r>
        <w:t>, l</w:t>
      </w:r>
      <w:r w:rsidRPr="00FA048D">
        <w:t>es contraintes pr</w:t>
      </w:r>
      <w:r w:rsidRPr="00FA048D">
        <w:rPr>
          <w:rFonts w:hint="eastAsia"/>
        </w:rPr>
        <w:t>é</w:t>
      </w:r>
      <w:r w:rsidRPr="00FA048D">
        <w:t>c</w:t>
      </w:r>
      <w:r w:rsidRPr="00FA048D">
        <w:rPr>
          <w:rFonts w:hint="eastAsia"/>
        </w:rPr>
        <w:t>é</w:t>
      </w:r>
      <w:r w:rsidRPr="00FA048D">
        <w:t>demment support</w:t>
      </w:r>
      <w:r w:rsidRPr="00FA048D">
        <w:rPr>
          <w:rFonts w:hint="eastAsia"/>
        </w:rPr>
        <w:t>é</w:t>
      </w:r>
      <w:r w:rsidRPr="00FA048D">
        <w:t xml:space="preserve">es par la nappe </w:t>
      </w:r>
      <w:r w:rsidRPr="00FA048D">
        <w:rPr>
          <w:rFonts w:hint="eastAsia"/>
        </w:rPr>
        <w:t>é</w:t>
      </w:r>
      <w:r w:rsidRPr="00FA048D">
        <w:t>tant</w:t>
      </w:r>
      <w:r>
        <w:t xml:space="preserve"> </w:t>
      </w:r>
      <w:r w:rsidRPr="00FA048D">
        <w:t>redirig</w:t>
      </w:r>
      <w:r w:rsidRPr="00FA048D">
        <w:rPr>
          <w:rFonts w:hint="eastAsia"/>
        </w:rPr>
        <w:t>é</w:t>
      </w:r>
      <w:r w:rsidRPr="00FA048D">
        <w:t>es via des structures en forme d</w:t>
      </w:r>
      <w:r w:rsidRPr="00FA048D">
        <w:rPr>
          <w:rFonts w:hint="eastAsia"/>
        </w:rPr>
        <w:t>’</w:t>
      </w:r>
      <w:r w:rsidRPr="00FA048D">
        <w:t>arc</w:t>
      </w:r>
      <w:r>
        <w:t xml:space="preserve"> sur tout ou partie de la nappe </w:t>
      </w:r>
      <w:r w:rsidRPr="00FA048D">
        <w:t>rest</w:t>
      </w:r>
      <w:r w:rsidRPr="00FA048D">
        <w:rPr>
          <w:rFonts w:hint="eastAsia"/>
        </w:rPr>
        <w:t>é</w:t>
      </w:r>
      <w:r w:rsidRPr="00FA048D">
        <w:t>e immobile</w:t>
      </w:r>
      <w:r>
        <w:t>.</w:t>
      </w:r>
    </w:p>
    <w:p w14:paraId="7C17BF9D" w14:textId="77777777" w:rsidR="00585BAE" w:rsidRDefault="00585BAE" w:rsidP="00585BAE">
      <w:pPr>
        <w:pStyle w:val="Style12ptPremireligne05cm"/>
        <w:spacing w:before="240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5807BAC5" wp14:editId="12788CAD">
            <wp:extent cx="5676900" cy="2135748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8" t="6935"/>
                    <a:stretch/>
                  </pic:blipFill>
                  <pic:spPr bwMode="auto">
                    <a:xfrm>
                      <a:off x="0" y="0"/>
                      <a:ext cx="5697664" cy="21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1ED615" w14:textId="6B45C1FB" w:rsidR="00585BAE" w:rsidRDefault="00585BAE" w:rsidP="00585BAE">
      <w:pPr>
        <w:pStyle w:val="titredefigure"/>
        <w:rPr>
          <w:noProof/>
        </w:rPr>
      </w:pPr>
      <w:r w:rsidRPr="002A1C42">
        <w:t xml:space="preserve">Figure </w:t>
      </w:r>
      <w:r>
        <w:t>10</w:t>
      </w:r>
      <w:r w:rsidRPr="002A1C42">
        <w:t xml:space="preserve">. </w:t>
      </w:r>
      <w:r w:rsidRPr="002C1277">
        <w:t>Variation de porosit</w:t>
      </w:r>
      <w:r w:rsidRPr="002C1277">
        <w:rPr>
          <w:rFonts w:hint="eastAsia"/>
        </w:rPr>
        <w:t>é</w:t>
      </w:r>
      <w:r w:rsidRPr="002C1277">
        <w:t xml:space="preserve"> </w:t>
      </w:r>
      <w:r>
        <w:t>entre l’état initial et l’étape 12 pour une ouverture de cavité de rayon r=0.16m (gauche) et entre l’état initial et final, pour une ouverture de cavité complète r=0</w:t>
      </w:r>
      <w:r w:rsidR="00782898">
        <w:t>,</w:t>
      </w:r>
      <w:r>
        <w:t>25m (droite)</w:t>
      </w:r>
      <w:r w:rsidRPr="002C1277">
        <w:t xml:space="preserve">, </w:t>
      </w:r>
      <w:r>
        <w:t>H/R</w:t>
      </w:r>
      <w:r w:rsidRPr="002C1277">
        <w:t xml:space="preserve"> = 1,</w:t>
      </w:r>
      <w:r>
        <w:t xml:space="preserve"> mode d’</w:t>
      </w:r>
      <w:r w:rsidRPr="002C1277">
        <w:t xml:space="preserve">ouverture </w:t>
      </w:r>
      <w:r>
        <w:t xml:space="preserve">‘progressif’. </w:t>
      </w:r>
      <w:r w:rsidRPr="00B00B3B">
        <w:t>La correspondance avec la position de la nappe est positionnée, l</w:t>
      </w:r>
      <w:r w:rsidRPr="00B00B3B">
        <w:rPr>
          <w:noProof/>
        </w:rPr>
        <w:t>es échelles horizontales et verticales étant différentes (</w:t>
      </w:r>
      <w:r>
        <w:rPr>
          <w:noProof/>
        </w:rPr>
        <w:t>de celles</w:t>
      </w:r>
      <w:r w:rsidRPr="00B00B3B">
        <w:rPr>
          <w:noProof/>
        </w:rPr>
        <w:t xml:space="preserve"> </w:t>
      </w:r>
      <w:r>
        <w:rPr>
          <w:noProof/>
        </w:rPr>
        <w:t>d</w:t>
      </w:r>
      <w:r w:rsidRPr="00B00B3B">
        <w:rPr>
          <w:noProof/>
        </w:rPr>
        <w:t>es figures de 2 à 7) pour cette représentation.</w:t>
      </w:r>
    </w:p>
    <w:p w14:paraId="7BC692AD" w14:textId="6995E5A8" w:rsidR="00B00B3B" w:rsidRDefault="00B00B3B" w:rsidP="00B00B3B">
      <w:pPr>
        <w:pStyle w:val="Corpsdetexte12retrait5mm"/>
        <w:rPr>
          <w:lang w:val="fr-FR"/>
        </w:rPr>
      </w:pPr>
      <w:r w:rsidRPr="003E7074">
        <w:rPr>
          <w:lang w:val="fr-FR"/>
        </w:rPr>
        <w:t xml:space="preserve">Nous avons </w:t>
      </w:r>
      <w:r w:rsidRPr="003E7074">
        <w:rPr>
          <w:rFonts w:hint="eastAsia"/>
          <w:lang w:val="fr-FR"/>
        </w:rPr>
        <w:t>é</w:t>
      </w:r>
      <w:r w:rsidRPr="003E7074">
        <w:rPr>
          <w:lang w:val="fr-FR"/>
        </w:rPr>
        <w:t xml:space="preserve">galement mis en </w:t>
      </w:r>
      <w:r w:rsidRPr="003E7074">
        <w:rPr>
          <w:rFonts w:hint="eastAsia"/>
          <w:lang w:val="fr-FR"/>
        </w:rPr>
        <w:t>é</w:t>
      </w:r>
      <w:r w:rsidRPr="003E7074">
        <w:rPr>
          <w:lang w:val="fr-FR"/>
        </w:rPr>
        <w:t>vidence l</w:t>
      </w:r>
      <w:r w:rsidRPr="003E7074">
        <w:rPr>
          <w:rFonts w:hint="eastAsia"/>
          <w:lang w:val="fr-FR"/>
        </w:rPr>
        <w:t>’</w:t>
      </w:r>
      <w:r w:rsidRPr="003E7074">
        <w:rPr>
          <w:lang w:val="fr-FR"/>
        </w:rPr>
        <w:t>influence des caract</w:t>
      </w:r>
      <w:r w:rsidRPr="003E7074">
        <w:rPr>
          <w:rFonts w:hint="eastAsia"/>
          <w:lang w:val="fr-FR"/>
        </w:rPr>
        <w:t>é</w:t>
      </w:r>
      <w:r w:rsidRPr="003E7074">
        <w:rPr>
          <w:lang w:val="fr-FR"/>
        </w:rPr>
        <w:t>ristiques g</w:t>
      </w:r>
      <w:r w:rsidRPr="003E7074">
        <w:rPr>
          <w:rFonts w:hint="eastAsia"/>
          <w:lang w:val="fr-FR"/>
        </w:rPr>
        <w:t>é</w:t>
      </w:r>
      <w:r w:rsidRPr="003E7074">
        <w:rPr>
          <w:lang w:val="fr-FR"/>
        </w:rPr>
        <w:t>om</w:t>
      </w:r>
      <w:r w:rsidRPr="003E7074">
        <w:rPr>
          <w:rFonts w:hint="eastAsia"/>
          <w:lang w:val="fr-FR"/>
        </w:rPr>
        <w:t>é</w:t>
      </w:r>
      <w:r w:rsidRPr="003E7074">
        <w:rPr>
          <w:lang w:val="fr-FR"/>
        </w:rPr>
        <w:t>triques de l</w:t>
      </w:r>
      <w:r w:rsidRPr="003E7074">
        <w:rPr>
          <w:rFonts w:hint="eastAsia"/>
          <w:lang w:val="fr-FR"/>
        </w:rPr>
        <w:t>’</w:t>
      </w:r>
      <w:r w:rsidRPr="003E7074">
        <w:rPr>
          <w:lang w:val="fr-FR"/>
        </w:rPr>
        <w:t>essai ainsi que du mode de d</w:t>
      </w:r>
      <w:r w:rsidRPr="003E7074">
        <w:rPr>
          <w:rFonts w:hint="eastAsia"/>
          <w:lang w:val="fr-FR"/>
        </w:rPr>
        <w:t>’</w:t>
      </w:r>
      <w:r w:rsidRPr="003E7074">
        <w:rPr>
          <w:lang w:val="fr-FR"/>
        </w:rPr>
        <w:t>ouverture de la cavit</w:t>
      </w:r>
      <w:r w:rsidRPr="003E7074">
        <w:rPr>
          <w:rFonts w:hint="eastAsia"/>
          <w:lang w:val="fr-FR"/>
        </w:rPr>
        <w:t>é</w:t>
      </w:r>
      <w:r w:rsidRPr="003E7074">
        <w:rPr>
          <w:lang w:val="fr-FR"/>
        </w:rPr>
        <w:t xml:space="preserve"> sur la formation, l</w:t>
      </w:r>
      <w:r w:rsidRPr="003E7074">
        <w:rPr>
          <w:rFonts w:hint="eastAsia"/>
          <w:lang w:val="fr-FR"/>
        </w:rPr>
        <w:t>’é</w:t>
      </w:r>
      <w:r w:rsidRPr="003E7074">
        <w:rPr>
          <w:lang w:val="fr-FR"/>
        </w:rPr>
        <w:t>volution et l</w:t>
      </w:r>
      <w:r w:rsidRPr="003E7074">
        <w:rPr>
          <w:rFonts w:hint="eastAsia"/>
          <w:lang w:val="fr-FR"/>
        </w:rPr>
        <w:t>’</w:t>
      </w:r>
      <w:r w:rsidRPr="003E7074">
        <w:rPr>
          <w:lang w:val="fr-FR"/>
        </w:rPr>
        <w:t>intensit</w:t>
      </w:r>
      <w:r w:rsidRPr="003E7074">
        <w:rPr>
          <w:rFonts w:hint="eastAsia"/>
          <w:lang w:val="fr-FR"/>
        </w:rPr>
        <w:t>é</w:t>
      </w:r>
      <w:r w:rsidRPr="003E7074">
        <w:rPr>
          <w:lang w:val="fr-FR"/>
        </w:rPr>
        <w:t xml:space="preserve"> du ph</w:t>
      </w:r>
      <w:r w:rsidRPr="003E7074">
        <w:rPr>
          <w:rFonts w:hint="eastAsia"/>
          <w:lang w:val="fr-FR"/>
        </w:rPr>
        <w:t>é</w:t>
      </w:r>
      <w:r w:rsidRPr="003E7074">
        <w:rPr>
          <w:lang w:val="fr-FR"/>
        </w:rPr>
        <w:t>nom</w:t>
      </w:r>
      <w:r w:rsidRPr="003E7074">
        <w:rPr>
          <w:rFonts w:hint="eastAsia"/>
          <w:lang w:val="fr-FR"/>
        </w:rPr>
        <w:t>è</w:t>
      </w:r>
      <w:r w:rsidRPr="003E7074">
        <w:rPr>
          <w:lang w:val="fr-FR"/>
        </w:rPr>
        <w:t xml:space="preserve">ne de transfert de charge et taux de chargement de la nappe. </w:t>
      </w:r>
      <w:r>
        <w:rPr>
          <w:lang w:val="fr-FR"/>
        </w:rPr>
        <w:t xml:space="preserve">Les </w:t>
      </w:r>
      <w:r w:rsidRPr="00552005">
        <w:rPr>
          <w:lang w:val="fr-FR"/>
        </w:rPr>
        <w:t xml:space="preserve">essais pour lesquels </w:t>
      </w:r>
      <w:r>
        <w:rPr>
          <w:lang w:val="fr-FR"/>
        </w:rPr>
        <w:t>H</w:t>
      </w:r>
      <w:r w:rsidRPr="00552005">
        <w:rPr>
          <w:lang w:val="fr-FR"/>
        </w:rPr>
        <w:t>/</w:t>
      </w:r>
      <w:r>
        <w:rPr>
          <w:lang w:val="fr-FR"/>
        </w:rPr>
        <w:t>R</w:t>
      </w:r>
      <w:r w:rsidRPr="00552005">
        <w:rPr>
          <w:lang w:val="fr-FR"/>
        </w:rPr>
        <w:t>=0,5 se distinguent</w:t>
      </w:r>
      <w:r>
        <w:rPr>
          <w:lang w:val="fr-FR"/>
        </w:rPr>
        <w:t xml:space="preserve"> et montrent que l’épaisseur de la couche granulaire est trop faible </w:t>
      </w:r>
      <w:r w:rsidRPr="00552005">
        <w:rPr>
          <w:lang w:val="fr-FR"/>
        </w:rPr>
        <w:t>pour</w:t>
      </w:r>
      <w:r>
        <w:rPr>
          <w:lang w:val="fr-FR"/>
        </w:rPr>
        <w:t xml:space="preserve"> </w:t>
      </w:r>
      <w:r w:rsidRPr="00552005">
        <w:rPr>
          <w:lang w:val="fr-FR"/>
        </w:rPr>
        <w:t>que les reports de charge se r</w:t>
      </w:r>
      <w:r w:rsidRPr="00552005">
        <w:rPr>
          <w:rFonts w:hint="eastAsia"/>
          <w:lang w:val="fr-FR"/>
        </w:rPr>
        <w:t>é</w:t>
      </w:r>
      <w:r w:rsidRPr="00552005">
        <w:rPr>
          <w:lang w:val="fr-FR"/>
        </w:rPr>
        <w:t>partissent uniform</w:t>
      </w:r>
      <w:r w:rsidRPr="00552005">
        <w:rPr>
          <w:rFonts w:hint="eastAsia"/>
          <w:lang w:val="fr-FR"/>
        </w:rPr>
        <w:t>é</w:t>
      </w:r>
      <w:r w:rsidRPr="00552005">
        <w:rPr>
          <w:lang w:val="fr-FR"/>
        </w:rPr>
        <w:t>ment sur la nappe. Au contraire, ils se</w:t>
      </w:r>
      <w:r>
        <w:rPr>
          <w:lang w:val="fr-FR"/>
        </w:rPr>
        <w:t xml:space="preserve"> </w:t>
      </w:r>
      <w:r w:rsidRPr="00552005">
        <w:rPr>
          <w:lang w:val="fr-FR"/>
        </w:rPr>
        <w:t>concentrent sur une zone r</w:t>
      </w:r>
      <w:r w:rsidRPr="00552005">
        <w:rPr>
          <w:rFonts w:hint="eastAsia"/>
          <w:lang w:val="fr-FR"/>
        </w:rPr>
        <w:t>é</w:t>
      </w:r>
      <w:r w:rsidRPr="00552005">
        <w:rPr>
          <w:lang w:val="fr-FR"/>
        </w:rPr>
        <w:t>duite, au bord de la cavit</w:t>
      </w:r>
      <w:r w:rsidRPr="00552005">
        <w:rPr>
          <w:rFonts w:hint="eastAsia"/>
          <w:lang w:val="fr-FR"/>
        </w:rPr>
        <w:t>é</w:t>
      </w:r>
      <w:r w:rsidRPr="00552005">
        <w:rPr>
          <w:lang w:val="fr-FR"/>
        </w:rPr>
        <w:t>.</w:t>
      </w:r>
    </w:p>
    <w:p w14:paraId="0BF5ECB7" w14:textId="77777777" w:rsidR="00B00B3B" w:rsidRDefault="00B00B3B" w:rsidP="00B00B3B">
      <w:pPr>
        <w:pStyle w:val="Corpsdetexte12retrait5mm"/>
        <w:ind w:firstLine="284"/>
        <w:rPr>
          <w:lang w:val="fr-FR"/>
        </w:rPr>
      </w:pPr>
      <w:r w:rsidRPr="003E7074">
        <w:rPr>
          <w:lang w:val="fr-FR"/>
        </w:rPr>
        <w:t>De plus, d</w:t>
      </w:r>
      <w:r w:rsidRPr="003E7074">
        <w:rPr>
          <w:rFonts w:hint="eastAsia"/>
          <w:lang w:val="fr-FR"/>
        </w:rPr>
        <w:t>’</w:t>
      </w:r>
      <w:r w:rsidRPr="003E7074">
        <w:rPr>
          <w:lang w:val="fr-FR"/>
        </w:rPr>
        <w:t>autres indicateurs de r</w:t>
      </w:r>
      <w:r w:rsidRPr="003E7074">
        <w:rPr>
          <w:rFonts w:hint="eastAsia"/>
          <w:lang w:val="fr-FR"/>
        </w:rPr>
        <w:t>é</w:t>
      </w:r>
      <w:r w:rsidRPr="003E7074">
        <w:rPr>
          <w:lang w:val="fr-FR"/>
        </w:rPr>
        <w:t>organisation sont affect</w:t>
      </w:r>
      <w:r w:rsidRPr="003E7074">
        <w:rPr>
          <w:rFonts w:hint="eastAsia"/>
          <w:lang w:val="fr-FR"/>
        </w:rPr>
        <w:t>é</w:t>
      </w:r>
      <w:r w:rsidRPr="003E7074">
        <w:rPr>
          <w:lang w:val="fr-FR"/>
        </w:rPr>
        <w:t xml:space="preserve">s </w:t>
      </w:r>
      <w:r w:rsidRPr="003E7074">
        <w:rPr>
          <w:rFonts w:hint="eastAsia"/>
          <w:lang w:val="fr-FR"/>
        </w:rPr>
        <w:t>é</w:t>
      </w:r>
      <w:r w:rsidRPr="003E7074">
        <w:rPr>
          <w:lang w:val="fr-FR"/>
        </w:rPr>
        <w:t>galement au cours des essais, tels que le nombre de coordination, la rotation moyenne des particules et la porosit</w:t>
      </w:r>
      <w:r w:rsidRPr="003E7074">
        <w:rPr>
          <w:rFonts w:hint="eastAsia"/>
          <w:lang w:val="fr-FR"/>
        </w:rPr>
        <w:t>é</w:t>
      </w:r>
      <w:r w:rsidRPr="003E7074">
        <w:rPr>
          <w:lang w:val="fr-FR"/>
        </w:rPr>
        <w:t>.</w:t>
      </w:r>
      <w:r>
        <w:rPr>
          <w:lang w:val="fr-FR"/>
        </w:rPr>
        <w:t xml:space="preserve"> </w:t>
      </w:r>
      <w:r w:rsidRPr="00B97017">
        <w:rPr>
          <w:lang w:val="fr-FR"/>
        </w:rPr>
        <w:t>Aussi, s</w:t>
      </w:r>
      <w:r w:rsidRPr="00B97017">
        <w:rPr>
          <w:rFonts w:hint="eastAsia"/>
          <w:lang w:val="fr-FR"/>
        </w:rPr>
        <w:t>’</w:t>
      </w:r>
      <w:r w:rsidRPr="00B97017">
        <w:rPr>
          <w:lang w:val="fr-FR"/>
        </w:rPr>
        <w:t>il est quasi imm</w:t>
      </w:r>
      <w:r w:rsidRPr="00B97017">
        <w:rPr>
          <w:rFonts w:hint="eastAsia"/>
          <w:lang w:val="fr-FR"/>
        </w:rPr>
        <w:t>é</w:t>
      </w:r>
      <w:r w:rsidRPr="00B97017">
        <w:rPr>
          <w:lang w:val="fr-FR"/>
        </w:rPr>
        <w:t>diat pour le mode d</w:t>
      </w:r>
      <w:r w:rsidRPr="00B97017">
        <w:rPr>
          <w:rFonts w:hint="eastAsia"/>
          <w:lang w:val="fr-FR"/>
        </w:rPr>
        <w:t>’</w:t>
      </w:r>
      <w:r w:rsidRPr="00B97017">
        <w:rPr>
          <w:lang w:val="fr-FR"/>
        </w:rPr>
        <w:t xml:space="preserve">ouverture </w:t>
      </w:r>
      <w:r w:rsidRPr="00B97017">
        <w:rPr>
          <w:rFonts w:hint="eastAsia"/>
          <w:lang w:val="fr-FR"/>
        </w:rPr>
        <w:t>‘</w:t>
      </w:r>
      <w:r w:rsidRPr="00B97017">
        <w:rPr>
          <w:lang w:val="fr-FR"/>
        </w:rPr>
        <w:t>trappe</w:t>
      </w:r>
      <w:r w:rsidRPr="00B97017">
        <w:rPr>
          <w:rFonts w:hint="eastAsia"/>
          <w:lang w:val="fr-FR"/>
        </w:rPr>
        <w:t>’</w:t>
      </w:r>
      <w:r w:rsidRPr="00B97017">
        <w:rPr>
          <w:lang w:val="fr-FR"/>
        </w:rPr>
        <w:t>, le</w:t>
      </w:r>
      <w:r>
        <w:rPr>
          <w:lang w:val="fr-FR"/>
        </w:rPr>
        <w:t xml:space="preserve"> </w:t>
      </w:r>
      <w:r w:rsidRPr="00B97017">
        <w:rPr>
          <w:lang w:val="fr-FR"/>
        </w:rPr>
        <w:t>r</w:t>
      </w:r>
      <w:r w:rsidRPr="00B97017">
        <w:rPr>
          <w:rFonts w:hint="eastAsia"/>
          <w:lang w:val="fr-FR"/>
        </w:rPr>
        <w:t>é</w:t>
      </w:r>
      <w:r w:rsidRPr="00B97017">
        <w:rPr>
          <w:lang w:val="fr-FR"/>
        </w:rPr>
        <w:t>arrangement des particules a lieu en continu pour l</w:t>
      </w:r>
      <w:r w:rsidRPr="00B97017">
        <w:rPr>
          <w:rFonts w:hint="eastAsia"/>
          <w:lang w:val="fr-FR"/>
        </w:rPr>
        <w:t>’</w:t>
      </w:r>
      <w:r w:rsidRPr="00B97017">
        <w:rPr>
          <w:lang w:val="fr-FR"/>
        </w:rPr>
        <w:t>ouverture progressive, en ad</w:t>
      </w:r>
      <w:r w:rsidRPr="00B97017">
        <w:rPr>
          <w:rFonts w:hint="eastAsia"/>
          <w:lang w:val="fr-FR"/>
        </w:rPr>
        <w:t>é</w:t>
      </w:r>
      <w:r w:rsidRPr="00B97017">
        <w:rPr>
          <w:lang w:val="fr-FR"/>
        </w:rPr>
        <w:t>quation</w:t>
      </w:r>
      <w:r>
        <w:rPr>
          <w:lang w:val="fr-FR"/>
        </w:rPr>
        <w:t xml:space="preserve"> </w:t>
      </w:r>
      <w:r w:rsidRPr="00B97017">
        <w:rPr>
          <w:lang w:val="fr-FR"/>
        </w:rPr>
        <w:t>avec l</w:t>
      </w:r>
      <w:r w:rsidRPr="00B97017">
        <w:rPr>
          <w:rFonts w:hint="eastAsia"/>
          <w:lang w:val="fr-FR"/>
        </w:rPr>
        <w:t>’</w:t>
      </w:r>
      <w:r w:rsidRPr="00B97017">
        <w:rPr>
          <w:lang w:val="fr-FR"/>
        </w:rPr>
        <w:t>augmentation constante du diam</w:t>
      </w:r>
      <w:r w:rsidRPr="00B97017">
        <w:rPr>
          <w:rFonts w:hint="eastAsia"/>
          <w:lang w:val="fr-FR"/>
        </w:rPr>
        <w:t>è</w:t>
      </w:r>
      <w:r w:rsidRPr="00B97017">
        <w:rPr>
          <w:lang w:val="fr-FR"/>
        </w:rPr>
        <w:t>tre de la cavit</w:t>
      </w:r>
      <w:r w:rsidRPr="00B97017">
        <w:rPr>
          <w:rFonts w:hint="eastAsia"/>
          <w:lang w:val="fr-FR"/>
        </w:rPr>
        <w:t>é</w:t>
      </w:r>
      <w:r>
        <w:rPr>
          <w:lang w:val="fr-FR"/>
        </w:rPr>
        <w:t xml:space="preserve"> : </w:t>
      </w:r>
      <w:r w:rsidRPr="00B97017">
        <w:rPr>
          <w:lang w:val="fr-FR"/>
        </w:rPr>
        <w:t>l</w:t>
      </w:r>
      <w:r w:rsidRPr="00B97017">
        <w:rPr>
          <w:rFonts w:hint="eastAsia"/>
          <w:lang w:val="fr-FR"/>
        </w:rPr>
        <w:t>’é</w:t>
      </w:r>
      <w:r w:rsidRPr="00B97017">
        <w:rPr>
          <w:lang w:val="fr-FR"/>
        </w:rPr>
        <w:t>largissement</w:t>
      </w:r>
      <w:r>
        <w:rPr>
          <w:lang w:val="fr-FR"/>
        </w:rPr>
        <w:t xml:space="preserve"> </w:t>
      </w:r>
      <w:r w:rsidRPr="00B97017">
        <w:rPr>
          <w:lang w:val="fr-FR"/>
        </w:rPr>
        <w:t>continu de la cavit</w:t>
      </w:r>
      <w:r w:rsidRPr="00B97017">
        <w:rPr>
          <w:rFonts w:hint="eastAsia"/>
          <w:lang w:val="fr-FR"/>
        </w:rPr>
        <w:t>é</w:t>
      </w:r>
      <w:r w:rsidRPr="00B97017">
        <w:rPr>
          <w:lang w:val="fr-FR"/>
        </w:rPr>
        <w:t xml:space="preserve"> emp</w:t>
      </w:r>
      <w:r w:rsidRPr="00B97017">
        <w:rPr>
          <w:rFonts w:hint="eastAsia"/>
          <w:lang w:val="fr-FR"/>
        </w:rPr>
        <w:t>ê</w:t>
      </w:r>
      <w:r w:rsidRPr="00B97017">
        <w:rPr>
          <w:lang w:val="fr-FR"/>
        </w:rPr>
        <w:t>che la mise en place p</w:t>
      </w:r>
      <w:r w:rsidRPr="00B97017">
        <w:rPr>
          <w:rFonts w:hint="eastAsia"/>
          <w:lang w:val="fr-FR"/>
        </w:rPr>
        <w:t>é</w:t>
      </w:r>
      <w:r w:rsidRPr="00B97017">
        <w:rPr>
          <w:lang w:val="fr-FR"/>
        </w:rPr>
        <w:t>renne de ph</w:t>
      </w:r>
      <w:r w:rsidRPr="00B97017">
        <w:rPr>
          <w:rFonts w:hint="eastAsia"/>
          <w:lang w:val="fr-FR"/>
        </w:rPr>
        <w:t>é</w:t>
      </w:r>
      <w:r w:rsidRPr="00B97017">
        <w:rPr>
          <w:lang w:val="fr-FR"/>
        </w:rPr>
        <w:t>nom</w:t>
      </w:r>
      <w:r w:rsidRPr="00B97017">
        <w:rPr>
          <w:rFonts w:hint="eastAsia"/>
          <w:lang w:val="fr-FR"/>
        </w:rPr>
        <w:t>è</w:t>
      </w:r>
      <w:r w:rsidRPr="00B97017">
        <w:rPr>
          <w:lang w:val="fr-FR"/>
        </w:rPr>
        <w:t>nes de report de charge,</w:t>
      </w:r>
      <w:r>
        <w:rPr>
          <w:lang w:val="fr-FR"/>
        </w:rPr>
        <w:t xml:space="preserve"> </w:t>
      </w:r>
      <w:r w:rsidRPr="00B97017">
        <w:rPr>
          <w:lang w:val="fr-FR"/>
        </w:rPr>
        <w:t xml:space="preserve">qui </w:t>
      </w:r>
      <w:r w:rsidRPr="00B97017">
        <w:rPr>
          <w:rFonts w:hint="eastAsia"/>
          <w:lang w:val="fr-FR"/>
        </w:rPr>
        <w:t>é</w:t>
      </w:r>
      <w:r w:rsidRPr="00B97017">
        <w:rPr>
          <w:lang w:val="fr-FR"/>
        </w:rPr>
        <w:t xml:space="preserve">voluent </w:t>
      </w:r>
      <w:r w:rsidRPr="00B97017">
        <w:rPr>
          <w:rFonts w:hint="eastAsia"/>
          <w:lang w:val="fr-FR"/>
        </w:rPr>
        <w:t>à</w:t>
      </w:r>
      <w:r w:rsidRPr="00B97017">
        <w:rPr>
          <w:lang w:val="fr-FR"/>
        </w:rPr>
        <w:t xml:space="preserve"> chaque pas de temps.</w:t>
      </w:r>
    </w:p>
    <w:p w14:paraId="6DFE372B" w14:textId="77777777" w:rsidR="003E7074" w:rsidRPr="00CC6481" w:rsidRDefault="003E7074" w:rsidP="00B84B6D">
      <w:pPr>
        <w:pStyle w:val="Corpsdetexte12retrait5mm"/>
        <w:rPr>
          <w:lang w:val="fr-FR"/>
        </w:rPr>
      </w:pPr>
    </w:p>
    <w:p w14:paraId="4C9765C8" w14:textId="77777777" w:rsidR="005B6F66" w:rsidRPr="003E7074" w:rsidRDefault="00B84B6D" w:rsidP="003E7074">
      <w:pPr>
        <w:pStyle w:val="Titre1"/>
        <w:rPr>
          <w:rStyle w:val="Corpsdetexte12Car"/>
          <w:szCs w:val="24"/>
        </w:rPr>
      </w:pPr>
      <w:r w:rsidRPr="006B44A2">
        <w:t>Références bibliographiques</w:t>
      </w:r>
    </w:p>
    <w:p w14:paraId="400105D6" w14:textId="76676143" w:rsidR="00EA1FD8" w:rsidRDefault="00EA1FD8" w:rsidP="005B6F66">
      <w:pPr>
        <w:pStyle w:val="Corpsdetexte12"/>
        <w:rPr>
          <w:lang w:val="fr-FR"/>
        </w:rPr>
      </w:pPr>
      <w:proofErr w:type="spellStart"/>
      <w:r w:rsidRPr="00EA1FD8">
        <w:rPr>
          <w:lang w:val="fr-FR"/>
        </w:rPr>
        <w:t>Chalak</w:t>
      </w:r>
      <w:proofErr w:type="spellEnd"/>
      <w:r w:rsidRPr="00EA1FD8">
        <w:rPr>
          <w:lang w:val="fr-FR"/>
        </w:rPr>
        <w:t>, C., Brian</w:t>
      </w:r>
      <w:r w:rsidRPr="00EA1FD8">
        <w:rPr>
          <w:rFonts w:hint="eastAsia"/>
          <w:lang w:val="fr-FR"/>
        </w:rPr>
        <w:t>ç</w:t>
      </w:r>
      <w:r w:rsidRPr="00EA1FD8">
        <w:rPr>
          <w:lang w:val="fr-FR"/>
        </w:rPr>
        <w:t xml:space="preserve">on, L., &amp; Villard, P. (2019). </w:t>
      </w:r>
      <w:proofErr w:type="spellStart"/>
      <w:r w:rsidRPr="00EA1FD8">
        <w:rPr>
          <w:lang w:val="fr-FR"/>
        </w:rPr>
        <w:t>Coupled</w:t>
      </w:r>
      <w:proofErr w:type="spellEnd"/>
      <w:r w:rsidRPr="00EA1FD8">
        <w:rPr>
          <w:lang w:val="fr-FR"/>
        </w:rPr>
        <w:t xml:space="preserve"> </w:t>
      </w:r>
      <w:proofErr w:type="spellStart"/>
      <w:r w:rsidRPr="00EA1FD8">
        <w:rPr>
          <w:lang w:val="fr-FR"/>
        </w:rPr>
        <w:t>numerical</w:t>
      </w:r>
      <w:proofErr w:type="spellEnd"/>
      <w:r w:rsidRPr="00EA1FD8">
        <w:rPr>
          <w:lang w:val="fr-FR"/>
        </w:rPr>
        <w:t xml:space="preserve"> and </w:t>
      </w:r>
      <w:proofErr w:type="spellStart"/>
      <w:r w:rsidRPr="00EA1FD8">
        <w:rPr>
          <w:lang w:val="fr-FR"/>
        </w:rPr>
        <w:t>experimental</w:t>
      </w:r>
      <w:proofErr w:type="spellEnd"/>
      <w:r w:rsidRPr="00EA1FD8">
        <w:rPr>
          <w:lang w:val="fr-FR"/>
        </w:rPr>
        <w:t xml:space="preserve"> analyses of </w:t>
      </w:r>
      <w:proofErr w:type="spellStart"/>
      <w:r w:rsidRPr="00EA1FD8">
        <w:rPr>
          <w:lang w:val="fr-FR"/>
        </w:rPr>
        <w:t>load</w:t>
      </w:r>
      <w:proofErr w:type="spellEnd"/>
      <w:r w:rsidRPr="00EA1FD8">
        <w:rPr>
          <w:lang w:val="fr-FR"/>
        </w:rPr>
        <w:t xml:space="preserve"> </w:t>
      </w:r>
      <w:proofErr w:type="spellStart"/>
      <w:r w:rsidRPr="00EA1FD8">
        <w:rPr>
          <w:lang w:val="fr-FR"/>
        </w:rPr>
        <w:t>transfer</w:t>
      </w:r>
      <w:proofErr w:type="spellEnd"/>
      <w:r w:rsidRPr="00EA1FD8">
        <w:rPr>
          <w:lang w:val="fr-FR"/>
        </w:rPr>
        <w:t xml:space="preserve"> </w:t>
      </w:r>
      <w:proofErr w:type="spellStart"/>
      <w:r w:rsidRPr="00EA1FD8">
        <w:rPr>
          <w:lang w:val="fr-FR"/>
        </w:rPr>
        <w:t>mechanisms</w:t>
      </w:r>
      <w:proofErr w:type="spellEnd"/>
      <w:r w:rsidRPr="00EA1FD8">
        <w:rPr>
          <w:lang w:val="fr-FR"/>
        </w:rPr>
        <w:t xml:space="preserve"> in </w:t>
      </w:r>
      <w:proofErr w:type="spellStart"/>
      <w:r w:rsidRPr="00EA1FD8">
        <w:rPr>
          <w:lang w:val="fr-FR"/>
        </w:rPr>
        <w:t>granular-reinforced</w:t>
      </w:r>
      <w:proofErr w:type="spellEnd"/>
      <w:r w:rsidRPr="00EA1FD8">
        <w:rPr>
          <w:lang w:val="fr-FR"/>
        </w:rPr>
        <w:t xml:space="preserve"> platform </w:t>
      </w:r>
      <w:proofErr w:type="spellStart"/>
      <w:r w:rsidRPr="00EA1FD8">
        <w:rPr>
          <w:lang w:val="fr-FR"/>
        </w:rPr>
        <w:t>overlying</w:t>
      </w:r>
      <w:proofErr w:type="spellEnd"/>
      <w:r w:rsidRPr="00EA1FD8">
        <w:rPr>
          <w:lang w:val="fr-FR"/>
        </w:rPr>
        <w:t xml:space="preserve"> </w:t>
      </w:r>
      <w:proofErr w:type="spellStart"/>
      <w:r w:rsidRPr="00EA1FD8">
        <w:rPr>
          <w:lang w:val="fr-FR"/>
        </w:rPr>
        <w:t>cavities</w:t>
      </w:r>
      <w:proofErr w:type="spellEnd"/>
      <w:r w:rsidRPr="00EA1FD8">
        <w:rPr>
          <w:lang w:val="fr-FR"/>
        </w:rPr>
        <w:t xml:space="preserve">. </w:t>
      </w:r>
      <w:proofErr w:type="spellStart"/>
      <w:r w:rsidRPr="00EA1FD8">
        <w:rPr>
          <w:lang w:val="fr-FR"/>
        </w:rPr>
        <w:t>Geotextiles</w:t>
      </w:r>
      <w:proofErr w:type="spellEnd"/>
      <w:r w:rsidRPr="00EA1FD8">
        <w:rPr>
          <w:lang w:val="fr-FR"/>
        </w:rPr>
        <w:t xml:space="preserve"> and </w:t>
      </w:r>
      <w:proofErr w:type="spellStart"/>
      <w:r w:rsidRPr="00EA1FD8">
        <w:rPr>
          <w:lang w:val="fr-FR"/>
        </w:rPr>
        <w:t>Geomembranes</w:t>
      </w:r>
      <w:proofErr w:type="spellEnd"/>
      <w:r w:rsidRPr="00EA1FD8">
        <w:rPr>
          <w:lang w:val="fr-FR"/>
        </w:rPr>
        <w:t xml:space="preserve">, </w:t>
      </w:r>
      <w:r>
        <w:rPr>
          <w:lang w:val="fr-FR"/>
        </w:rPr>
        <w:t xml:space="preserve">vol. </w:t>
      </w:r>
      <w:r w:rsidRPr="00EA1FD8">
        <w:rPr>
          <w:lang w:val="fr-FR"/>
        </w:rPr>
        <w:t>47</w:t>
      </w:r>
      <w:r>
        <w:rPr>
          <w:lang w:val="fr-FR"/>
        </w:rPr>
        <w:t xml:space="preserve">, </w:t>
      </w:r>
      <w:r w:rsidRPr="00010CD5">
        <w:t>n°</w:t>
      </w:r>
      <w:r w:rsidRPr="005B6F66">
        <w:rPr>
          <w:rStyle w:val="Corpsdetexte12Car"/>
        </w:rPr>
        <w:t>5</w:t>
      </w:r>
      <w:r w:rsidRPr="00EA1FD8">
        <w:rPr>
          <w:lang w:val="fr-FR"/>
        </w:rPr>
        <w:t xml:space="preserve">, </w:t>
      </w:r>
      <w:r w:rsidRPr="00FF5FEF">
        <w:rPr>
          <w:rStyle w:val="Corpsdetexte12Car"/>
          <w:lang w:val="en-US"/>
        </w:rPr>
        <w:t xml:space="preserve">pp. </w:t>
      </w:r>
      <w:r w:rsidRPr="00EA1FD8">
        <w:rPr>
          <w:lang w:val="fr-FR"/>
        </w:rPr>
        <w:t>587-597.</w:t>
      </w:r>
    </w:p>
    <w:p w14:paraId="6728788E" w14:textId="65065BEA" w:rsidR="005B6F66" w:rsidRPr="00FF5FEF" w:rsidRDefault="005B6F66" w:rsidP="005B6F66">
      <w:pPr>
        <w:pStyle w:val="Corpsdetexte12"/>
        <w:rPr>
          <w:lang w:val="fr-FR"/>
        </w:rPr>
      </w:pPr>
      <w:r>
        <w:rPr>
          <w:lang w:val="fr-FR"/>
        </w:rPr>
        <w:t xml:space="preserve">Le </w:t>
      </w:r>
      <w:r w:rsidRPr="005B6F66">
        <w:rPr>
          <w:rStyle w:val="Corpsdetexte12Car"/>
        </w:rPr>
        <w:t xml:space="preserve">Hello, B. (2007). Renforcement par </w:t>
      </w:r>
      <w:proofErr w:type="spellStart"/>
      <w:r w:rsidRPr="005B6F66">
        <w:rPr>
          <w:rStyle w:val="Corpsdetexte12Car"/>
        </w:rPr>
        <w:t>g</w:t>
      </w:r>
      <w:r w:rsidRPr="005B6F66">
        <w:rPr>
          <w:rStyle w:val="Corpsdetexte12Car"/>
          <w:rFonts w:hint="eastAsia"/>
        </w:rPr>
        <w:t>é</w:t>
      </w:r>
      <w:r w:rsidRPr="005B6F66">
        <w:rPr>
          <w:rStyle w:val="Corpsdetexte12Car"/>
        </w:rPr>
        <w:t>osynth</w:t>
      </w:r>
      <w:r w:rsidRPr="005B6F66">
        <w:rPr>
          <w:rStyle w:val="Corpsdetexte12Car"/>
          <w:rFonts w:hint="eastAsia"/>
        </w:rPr>
        <w:t>é</w:t>
      </w:r>
      <w:r w:rsidRPr="005B6F66">
        <w:rPr>
          <w:rStyle w:val="Corpsdetexte12Car"/>
        </w:rPr>
        <w:t>tiques</w:t>
      </w:r>
      <w:proofErr w:type="spellEnd"/>
      <w:r w:rsidRPr="005B6F66">
        <w:rPr>
          <w:rStyle w:val="Corpsdetexte12Car"/>
        </w:rPr>
        <w:t xml:space="preserve"> des remblais sur inclusions rigides, </w:t>
      </w:r>
      <w:r w:rsidRPr="005B6F66">
        <w:rPr>
          <w:rStyle w:val="Corpsdetexte12Car"/>
          <w:rFonts w:hint="eastAsia"/>
        </w:rPr>
        <w:t>é</w:t>
      </w:r>
      <w:r w:rsidRPr="005B6F66">
        <w:rPr>
          <w:rStyle w:val="Corpsdetexte12Car"/>
        </w:rPr>
        <w:t>tude exp</w:t>
      </w:r>
      <w:r w:rsidRPr="005B6F66">
        <w:rPr>
          <w:rStyle w:val="Corpsdetexte12Car"/>
          <w:rFonts w:hint="eastAsia"/>
        </w:rPr>
        <w:t>é</w:t>
      </w:r>
      <w:r w:rsidRPr="005B6F66">
        <w:rPr>
          <w:rStyle w:val="Corpsdetexte12Car"/>
        </w:rPr>
        <w:t>rimentale en vraie grandeur et analyse num</w:t>
      </w:r>
      <w:r w:rsidRPr="005B6F66">
        <w:rPr>
          <w:rStyle w:val="Corpsdetexte12Car"/>
          <w:rFonts w:hint="eastAsia"/>
        </w:rPr>
        <w:t>é</w:t>
      </w:r>
      <w:r w:rsidRPr="005B6F66">
        <w:rPr>
          <w:rStyle w:val="Corpsdetexte12Car"/>
        </w:rPr>
        <w:t>rique (Doctoral dissertation, Universit</w:t>
      </w:r>
      <w:r w:rsidRPr="005B6F66">
        <w:rPr>
          <w:rStyle w:val="Corpsdetexte12Car"/>
          <w:rFonts w:hint="eastAsia"/>
        </w:rPr>
        <w:t>é</w:t>
      </w:r>
      <w:r w:rsidRPr="005B6F66">
        <w:rPr>
          <w:rStyle w:val="Corpsdetexte12Car"/>
        </w:rPr>
        <w:t xml:space="preserve"> Joseph-Fourier-Grenoble I</w:t>
      </w:r>
      <w:r>
        <w:rPr>
          <w:rStyle w:val="Corpsdetexte12Car"/>
          <w:lang w:val="fr-FR"/>
        </w:rPr>
        <w:t>)</w:t>
      </w:r>
      <w:r w:rsidRPr="00FF5FEF">
        <w:rPr>
          <w:lang w:val="fr-FR"/>
        </w:rPr>
        <w:t>.</w:t>
      </w:r>
    </w:p>
    <w:p w14:paraId="16A5C3B1" w14:textId="77777777" w:rsidR="005B6F66" w:rsidRDefault="005B6F66" w:rsidP="005B6F66">
      <w:pPr>
        <w:pStyle w:val="Corpsdetexte12"/>
        <w:rPr>
          <w:lang w:val="en-US"/>
        </w:rPr>
      </w:pPr>
      <w:r w:rsidRPr="005B6F66">
        <w:rPr>
          <w:rStyle w:val="Corpsdetexte12Car"/>
        </w:rPr>
        <w:t>Pham, M. T., Brian</w:t>
      </w:r>
      <w:r w:rsidRPr="005B6F66">
        <w:rPr>
          <w:rStyle w:val="Corpsdetexte12Car"/>
          <w:rFonts w:hint="eastAsia"/>
        </w:rPr>
        <w:t>ç</w:t>
      </w:r>
      <w:r w:rsidRPr="005B6F66">
        <w:rPr>
          <w:rStyle w:val="Corpsdetexte12Car"/>
        </w:rPr>
        <w:t xml:space="preserve">on, L., Dias, D., &amp; </w:t>
      </w:r>
      <w:proofErr w:type="spellStart"/>
      <w:r w:rsidRPr="005B6F66">
        <w:rPr>
          <w:rStyle w:val="Corpsdetexte12Car"/>
        </w:rPr>
        <w:t>Abdelouhab</w:t>
      </w:r>
      <w:proofErr w:type="spellEnd"/>
      <w:r w:rsidRPr="005B6F66">
        <w:rPr>
          <w:rStyle w:val="Corpsdetexte12Car"/>
        </w:rPr>
        <w:t xml:space="preserve">, A. (2018). Investigation of </w:t>
      </w:r>
      <w:proofErr w:type="spellStart"/>
      <w:r w:rsidRPr="005B6F66">
        <w:rPr>
          <w:rStyle w:val="Corpsdetexte12Car"/>
        </w:rPr>
        <w:t>load</w:t>
      </w:r>
      <w:proofErr w:type="spellEnd"/>
      <w:r w:rsidRPr="005B6F66">
        <w:rPr>
          <w:rStyle w:val="Corpsdetexte12Car"/>
        </w:rPr>
        <w:t xml:space="preserve"> </w:t>
      </w:r>
      <w:proofErr w:type="spellStart"/>
      <w:r w:rsidRPr="005B6F66">
        <w:rPr>
          <w:rStyle w:val="Corpsdetexte12Car"/>
        </w:rPr>
        <w:t>transfer</w:t>
      </w:r>
      <w:proofErr w:type="spellEnd"/>
      <w:r w:rsidRPr="005B6F66">
        <w:rPr>
          <w:rStyle w:val="Corpsdetexte12Car"/>
        </w:rPr>
        <w:t xml:space="preserve"> </w:t>
      </w:r>
      <w:proofErr w:type="spellStart"/>
      <w:r w:rsidRPr="005B6F66">
        <w:rPr>
          <w:rStyle w:val="Corpsdetexte12Car"/>
        </w:rPr>
        <w:t>mechanisms</w:t>
      </w:r>
      <w:proofErr w:type="spellEnd"/>
      <w:r w:rsidRPr="005B6F66">
        <w:rPr>
          <w:rStyle w:val="Corpsdetexte12Car"/>
        </w:rPr>
        <w:t xml:space="preserve"> in </w:t>
      </w:r>
      <w:proofErr w:type="spellStart"/>
      <w:r w:rsidRPr="005B6F66">
        <w:rPr>
          <w:rStyle w:val="Corpsdetexte12Car"/>
        </w:rPr>
        <w:t>granular</w:t>
      </w:r>
      <w:proofErr w:type="spellEnd"/>
      <w:r w:rsidRPr="005B6F66">
        <w:rPr>
          <w:rStyle w:val="Corpsdetexte12Car"/>
        </w:rPr>
        <w:t xml:space="preserve"> platforms </w:t>
      </w:r>
      <w:proofErr w:type="spellStart"/>
      <w:r w:rsidRPr="005B6F66">
        <w:rPr>
          <w:rStyle w:val="Corpsdetexte12Car"/>
        </w:rPr>
        <w:t>reinforced</w:t>
      </w:r>
      <w:proofErr w:type="spellEnd"/>
      <w:r w:rsidRPr="005B6F66">
        <w:rPr>
          <w:rStyle w:val="Corpsdetexte12Car"/>
        </w:rPr>
        <w:t xml:space="preserve"> by </w:t>
      </w:r>
      <w:proofErr w:type="spellStart"/>
      <w:r w:rsidRPr="005B6F66">
        <w:rPr>
          <w:rStyle w:val="Corpsdetexte12Car"/>
        </w:rPr>
        <w:t>geosynthetics</w:t>
      </w:r>
      <w:proofErr w:type="spellEnd"/>
      <w:r w:rsidRPr="005B6F66">
        <w:rPr>
          <w:rStyle w:val="Corpsdetexte12Car"/>
        </w:rPr>
        <w:t xml:space="preserve"> </w:t>
      </w:r>
      <w:proofErr w:type="spellStart"/>
      <w:r w:rsidRPr="005B6F66">
        <w:rPr>
          <w:rStyle w:val="Corpsdetexte12Car"/>
        </w:rPr>
        <w:t>above</w:t>
      </w:r>
      <w:proofErr w:type="spellEnd"/>
      <w:r w:rsidRPr="005B6F66">
        <w:rPr>
          <w:rStyle w:val="Corpsdetexte12Car"/>
        </w:rPr>
        <w:t xml:space="preserve"> </w:t>
      </w:r>
      <w:proofErr w:type="spellStart"/>
      <w:r w:rsidRPr="005B6F66">
        <w:rPr>
          <w:rStyle w:val="Corpsdetexte12Car"/>
        </w:rPr>
        <w:t>cavities</w:t>
      </w:r>
      <w:proofErr w:type="spellEnd"/>
      <w:r w:rsidRPr="005B6F66">
        <w:rPr>
          <w:rStyle w:val="Corpsdetexte12Car"/>
        </w:rPr>
        <w:t xml:space="preserve">. </w:t>
      </w:r>
      <w:proofErr w:type="spellStart"/>
      <w:r w:rsidRPr="005B6F66">
        <w:rPr>
          <w:rStyle w:val="Corpsdetexte12Car"/>
        </w:rPr>
        <w:t>Geotextiles</w:t>
      </w:r>
      <w:proofErr w:type="spellEnd"/>
      <w:r w:rsidRPr="005B6F66">
        <w:rPr>
          <w:rStyle w:val="Corpsdetexte12Car"/>
        </w:rPr>
        <w:t xml:space="preserve"> and </w:t>
      </w:r>
      <w:proofErr w:type="spellStart"/>
      <w:r w:rsidRPr="005B6F66">
        <w:rPr>
          <w:rStyle w:val="Corpsdetexte12Car"/>
        </w:rPr>
        <w:t>Geomembranes</w:t>
      </w:r>
      <w:proofErr w:type="spellEnd"/>
      <w:r w:rsidRPr="005B6F66">
        <w:rPr>
          <w:rStyle w:val="Corpsdetexte12Car"/>
        </w:rPr>
        <w:t xml:space="preserve">, </w:t>
      </w:r>
      <w:r w:rsidRPr="00010CD5">
        <w:t>, vol. 4</w:t>
      </w:r>
      <w:r w:rsidRPr="005B6F66">
        <w:rPr>
          <w:rStyle w:val="Corpsdetexte12Car"/>
        </w:rPr>
        <w:t>46</w:t>
      </w:r>
      <w:r w:rsidRPr="00010CD5">
        <w:t>, n°</w:t>
      </w:r>
      <w:r w:rsidRPr="005B6F66">
        <w:rPr>
          <w:rStyle w:val="Corpsdetexte12Car"/>
        </w:rPr>
        <w:t xml:space="preserve">5, </w:t>
      </w:r>
      <w:r w:rsidRPr="00FF5FEF">
        <w:rPr>
          <w:rStyle w:val="Corpsdetexte12Car"/>
          <w:lang w:val="en-US"/>
        </w:rPr>
        <w:t xml:space="preserve">pp. </w:t>
      </w:r>
      <w:r w:rsidRPr="005B6F66">
        <w:rPr>
          <w:rStyle w:val="Corpsdetexte12Car"/>
        </w:rPr>
        <w:t>611-624</w:t>
      </w:r>
      <w:r w:rsidRPr="00B84B6D">
        <w:rPr>
          <w:lang w:val="en-US"/>
        </w:rPr>
        <w:t>.</w:t>
      </w:r>
    </w:p>
    <w:p w14:paraId="70512A8D" w14:textId="77777777" w:rsidR="005B6F66" w:rsidRDefault="005B6F66" w:rsidP="005B6F66">
      <w:pPr>
        <w:pStyle w:val="Corpsdetexte12"/>
        <w:rPr>
          <w:lang w:val="en-US"/>
        </w:rPr>
      </w:pPr>
      <w:r w:rsidRPr="005B6F66">
        <w:rPr>
          <w:rStyle w:val="Corpsdetexte12Car"/>
        </w:rPr>
        <w:t xml:space="preserve">Villard, P., </w:t>
      </w:r>
      <w:proofErr w:type="spellStart"/>
      <w:r w:rsidRPr="005B6F66">
        <w:rPr>
          <w:rStyle w:val="Corpsdetexte12Car"/>
        </w:rPr>
        <w:t>Huckert</w:t>
      </w:r>
      <w:proofErr w:type="spellEnd"/>
      <w:r w:rsidRPr="005B6F66">
        <w:rPr>
          <w:rStyle w:val="Corpsdetexte12Car"/>
        </w:rPr>
        <w:t>, A., &amp; Brian</w:t>
      </w:r>
      <w:r w:rsidRPr="005B6F66">
        <w:rPr>
          <w:rStyle w:val="Corpsdetexte12Car"/>
          <w:rFonts w:hint="eastAsia"/>
        </w:rPr>
        <w:t>ç</w:t>
      </w:r>
      <w:r w:rsidRPr="005B6F66">
        <w:rPr>
          <w:rStyle w:val="Corpsdetexte12Car"/>
        </w:rPr>
        <w:t xml:space="preserve">on, L. (2016). </w:t>
      </w:r>
      <w:proofErr w:type="spellStart"/>
      <w:r w:rsidRPr="005B6F66">
        <w:rPr>
          <w:rStyle w:val="Corpsdetexte12Car"/>
        </w:rPr>
        <w:t>Load</w:t>
      </w:r>
      <w:proofErr w:type="spellEnd"/>
      <w:r w:rsidRPr="005B6F66">
        <w:rPr>
          <w:rStyle w:val="Corpsdetexte12Car"/>
        </w:rPr>
        <w:t xml:space="preserve"> </w:t>
      </w:r>
      <w:proofErr w:type="spellStart"/>
      <w:r w:rsidRPr="005B6F66">
        <w:rPr>
          <w:rStyle w:val="Corpsdetexte12Car"/>
        </w:rPr>
        <w:t>transfer</w:t>
      </w:r>
      <w:proofErr w:type="spellEnd"/>
      <w:r w:rsidRPr="005B6F66">
        <w:rPr>
          <w:rStyle w:val="Corpsdetexte12Car"/>
        </w:rPr>
        <w:t xml:space="preserve"> </w:t>
      </w:r>
      <w:proofErr w:type="spellStart"/>
      <w:r w:rsidRPr="005B6F66">
        <w:rPr>
          <w:rStyle w:val="Corpsdetexte12Car"/>
        </w:rPr>
        <w:t>mechanisms</w:t>
      </w:r>
      <w:proofErr w:type="spellEnd"/>
      <w:r w:rsidRPr="005B6F66">
        <w:rPr>
          <w:rStyle w:val="Corpsdetexte12Car"/>
        </w:rPr>
        <w:t xml:space="preserve"> in </w:t>
      </w:r>
      <w:proofErr w:type="spellStart"/>
      <w:r w:rsidRPr="005B6F66">
        <w:rPr>
          <w:rStyle w:val="Corpsdetexte12Car"/>
        </w:rPr>
        <w:t>geotextile-reinforced</w:t>
      </w:r>
      <w:proofErr w:type="spellEnd"/>
      <w:r w:rsidRPr="005B6F66">
        <w:rPr>
          <w:rStyle w:val="Corpsdetexte12Car"/>
        </w:rPr>
        <w:t xml:space="preserve"> </w:t>
      </w:r>
      <w:proofErr w:type="spellStart"/>
      <w:r w:rsidRPr="005B6F66">
        <w:rPr>
          <w:rStyle w:val="Corpsdetexte12Car"/>
        </w:rPr>
        <w:t>embankments</w:t>
      </w:r>
      <w:proofErr w:type="spellEnd"/>
      <w:r w:rsidRPr="005B6F66">
        <w:rPr>
          <w:rStyle w:val="Corpsdetexte12Car"/>
        </w:rPr>
        <w:t xml:space="preserve"> </w:t>
      </w:r>
      <w:proofErr w:type="spellStart"/>
      <w:r w:rsidRPr="005B6F66">
        <w:rPr>
          <w:rStyle w:val="Corpsdetexte12Car"/>
        </w:rPr>
        <w:t>overlying</w:t>
      </w:r>
      <w:proofErr w:type="spellEnd"/>
      <w:r w:rsidRPr="005B6F66">
        <w:rPr>
          <w:rStyle w:val="Corpsdetexte12Car"/>
        </w:rPr>
        <w:t xml:space="preserve"> </w:t>
      </w:r>
      <w:proofErr w:type="spellStart"/>
      <w:r w:rsidRPr="005B6F66">
        <w:rPr>
          <w:rStyle w:val="Corpsdetexte12Car"/>
        </w:rPr>
        <w:t>voids</w:t>
      </w:r>
      <w:proofErr w:type="spellEnd"/>
      <w:r w:rsidRPr="005B6F66">
        <w:rPr>
          <w:rStyle w:val="Corpsdetexte12Car"/>
        </w:rPr>
        <w:t xml:space="preserve">: </w:t>
      </w:r>
      <w:proofErr w:type="spellStart"/>
      <w:r w:rsidRPr="005B6F66">
        <w:rPr>
          <w:rStyle w:val="Corpsdetexte12Car"/>
        </w:rPr>
        <w:t>numerical</w:t>
      </w:r>
      <w:proofErr w:type="spellEnd"/>
      <w:r w:rsidRPr="005B6F66">
        <w:rPr>
          <w:rStyle w:val="Corpsdetexte12Car"/>
        </w:rPr>
        <w:t xml:space="preserve"> </w:t>
      </w:r>
      <w:proofErr w:type="spellStart"/>
      <w:r w:rsidRPr="005B6F66">
        <w:rPr>
          <w:rStyle w:val="Corpsdetexte12Car"/>
        </w:rPr>
        <w:t>approach</w:t>
      </w:r>
      <w:proofErr w:type="spellEnd"/>
      <w:r w:rsidRPr="005B6F66">
        <w:rPr>
          <w:rStyle w:val="Corpsdetexte12Car"/>
        </w:rPr>
        <w:t xml:space="preserve"> and design. </w:t>
      </w:r>
      <w:proofErr w:type="spellStart"/>
      <w:r w:rsidRPr="005B6F66">
        <w:rPr>
          <w:rStyle w:val="Corpsdetexte12Car"/>
        </w:rPr>
        <w:t>Geotextiles</w:t>
      </w:r>
      <w:proofErr w:type="spellEnd"/>
      <w:r w:rsidRPr="005B6F66">
        <w:rPr>
          <w:rStyle w:val="Corpsdetexte12Car"/>
        </w:rPr>
        <w:t xml:space="preserve"> and </w:t>
      </w:r>
      <w:proofErr w:type="spellStart"/>
      <w:r w:rsidRPr="005B6F66">
        <w:rPr>
          <w:rStyle w:val="Corpsdetexte12Car"/>
        </w:rPr>
        <w:t>Geomembranes</w:t>
      </w:r>
      <w:proofErr w:type="spellEnd"/>
      <w:r w:rsidRPr="005B6F66">
        <w:rPr>
          <w:rStyle w:val="Corpsdetexte12Car"/>
        </w:rPr>
        <w:t xml:space="preserve">, </w:t>
      </w:r>
      <w:r w:rsidRPr="00010CD5">
        <w:t xml:space="preserve">vol. </w:t>
      </w:r>
      <w:r w:rsidRPr="005B6F66">
        <w:rPr>
          <w:rStyle w:val="Corpsdetexte12Car"/>
        </w:rPr>
        <w:t>44</w:t>
      </w:r>
      <w:r w:rsidRPr="00010CD5">
        <w:t>, n°</w:t>
      </w:r>
      <w:r w:rsidRPr="005B6F66">
        <w:rPr>
          <w:rStyle w:val="Corpsdetexte12Car"/>
        </w:rPr>
        <w:t xml:space="preserve">3, </w:t>
      </w:r>
      <w:r w:rsidRPr="00FF5FEF">
        <w:rPr>
          <w:rStyle w:val="Corpsdetexte12Car"/>
          <w:lang w:val="en-US"/>
        </w:rPr>
        <w:t xml:space="preserve">pp. </w:t>
      </w:r>
      <w:r w:rsidRPr="005B6F66">
        <w:rPr>
          <w:rStyle w:val="Corpsdetexte12Car"/>
        </w:rPr>
        <w:t>381-395</w:t>
      </w:r>
      <w:r w:rsidRPr="00B84B6D">
        <w:rPr>
          <w:lang w:val="en-US"/>
        </w:rPr>
        <w:t>.</w:t>
      </w:r>
    </w:p>
    <w:p w14:paraId="74DA4779" w14:textId="34C9D396" w:rsidR="00822934" w:rsidRDefault="005B6F66" w:rsidP="009F483E">
      <w:pPr>
        <w:pStyle w:val="Corpsdetexte12"/>
        <w:rPr>
          <w:lang w:val="en-US"/>
        </w:rPr>
      </w:pPr>
      <w:r w:rsidRPr="005B6F66">
        <w:rPr>
          <w:rStyle w:val="Corpsdetexte12Car"/>
        </w:rPr>
        <w:t xml:space="preserve">Zhu, B., Gao, D., Li, J. C., &amp; Chen, Y. M. (2012). Model tests on interaction </w:t>
      </w:r>
      <w:proofErr w:type="spellStart"/>
      <w:r w:rsidRPr="005B6F66">
        <w:rPr>
          <w:rStyle w:val="Corpsdetexte12Car"/>
        </w:rPr>
        <w:t>between</w:t>
      </w:r>
      <w:proofErr w:type="spellEnd"/>
      <w:r w:rsidRPr="005B6F66">
        <w:rPr>
          <w:rStyle w:val="Corpsdetexte12Car"/>
        </w:rPr>
        <w:t xml:space="preserve"> </w:t>
      </w:r>
      <w:proofErr w:type="spellStart"/>
      <w:r w:rsidRPr="005B6F66">
        <w:rPr>
          <w:rStyle w:val="Corpsdetexte12Car"/>
        </w:rPr>
        <w:t>soil</w:t>
      </w:r>
      <w:proofErr w:type="spellEnd"/>
      <w:r w:rsidRPr="005B6F66">
        <w:rPr>
          <w:rStyle w:val="Corpsdetexte12Car"/>
        </w:rPr>
        <w:t xml:space="preserve"> and </w:t>
      </w:r>
      <w:proofErr w:type="spellStart"/>
      <w:r w:rsidRPr="005B6F66">
        <w:rPr>
          <w:rStyle w:val="Corpsdetexte12Car"/>
        </w:rPr>
        <w:t>geosynthetics</w:t>
      </w:r>
      <w:proofErr w:type="spellEnd"/>
      <w:r w:rsidRPr="005B6F66">
        <w:rPr>
          <w:rStyle w:val="Corpsdetexte12Car"/>
        </w:rPr>
        <w:t xml:space="preserve"> </w:t>
      </w:r>
      <w:proofErr w:type="spellStart"/>
      <w:r w:rsidRPr="005B6F66">
        <w:rPr>
          <w:rStyle w:val="Corpsdetexte12Car"/>
        </w:rPr>
        <w:t>subjected</w:t>
      </w:r>
      <w:proofErr w:type="spellEnd"/>
      <w:r w:rsidRPr="005B6F66">
        <w:rPr>
          <w:rStyle w:val="Corpsdetexte12Car"/>
        </w:rPr>
        <w:t xml:space="preserve"> to </w:t>
      </w:r>
      <w:proofErr w:type="spellStart"/>
      <w:r w:rsidRPr="005B6F66">
        <w:rPr>
          <w:rStyle w:val="Corpsdetexte12Car"/>
        </w:rPr>
        <w:t>localized</w:t>
      </w:r>
      <w:proofErr w:type="spellEnd"/>
      <w:r w:rsidRPr="005B6F66">
        <w:rPr>
          <w:rStyle w:val="Corpsdetexte12Car"/>
        </w:rPr>
        <w:t xml:space="preserve"> subsidence in </w:t>
      </w:r>
      <w:proofErr w:type="spellStart"/>
      <w:r w:rsidRPr="005B6F66">
        <w:rPr>
          <w:rStyle w:val="Corpsdetexte12Car"/>
        </w:rPr>
        <w:t>landfills</w:t>
      </w:r>
      <w:proofErr w:type="spellEnd"/>
      <w:r w:rsidRPr="005B6F66">
        <w:rPr>
          <w:rStyle w:val="Corpsdetexte12Car"/>
        </w:rPr>
        <w:t xml:space="preserve">. Journal of Zhejiang </w:t>
      </w:r>
      <w:proofErr w:type="spellStart"/>
      <w:r w:rsidRPr="005B6F66">
        <w:rPr>
          <w:rStyle w:val="Corpsdetexte12Car"/>
        </w:rPr>
        <w:t>University</w:t>
      </w:r>
      <w:proofErr w:type="spellEnd"/>
      <w:r w:rsidRPr="005B6F66">
        <w:rPr>
          <w:rStyle w:val="Corpsdetexte12Car"/>
        </w:rPr>
        <w:t xml:space="preserve"> SCIENCE A, </w:t>
      </w:r>
      <w:r w:rsidRPr="00010CD5">
        <w:t xml:space="preserve">vol. </w:t>
      </w:r>
      <w:r w:rsidRPr="005B6F66">
        <w:rPr>
          <w:rStyle w:val="Corpsdetexte12Car"/>
        </w:rPr>
        <w:t>13</w:t>
      </w:r>
      <w:r w:rsidRPr="00010CD5">
        <w:t>, n°</w:t>
      </w:r>
      <w:r w:rsidRPr="005B6F66">
        <w:rPr>
          <w:rStyle w:val="Corpsdetexte12Car"/>
        </w:rPr>
        <w:t>6,</w:t>
      </w:r>
      <w:r>
        <w:rPr>
          <w:rStyle w:val="Corpsdetexte12Car"/>
          <w:lang w:val="fr-FR"/>
        </w:rPr>
        <w:t xml:space="preserve"> pp.</w:t>
      </w:r>
      <w:r w:rsidRPr="005B6F66">
        <w:rPr>
          <w:rStyle w:val="Corpsdetexte12Car"/>
        </w:rPr>
        <w:t xml:space="preserve"> 433-444</w:t>
      </w:r>
      <w:r w:rsidRPr="00B84B6D">
        <w:rPr>
          <w:lang w:val="en-US"/>
        </w:rPr>
        <w:t>.</w:t>
      </w:r>
    </w:p>
    <w:p w14:paraId="3DC6ED65" w14:textId="77777777" w:rsidR="001D6AF2" w:rsidRPr="001D6AF2" w:rsidRDefault="001D6AF2" w:rsidP="001D6AF2">
      <w:pPr>
        <w:pStyle w:val="Corpsdetexte12retrait5mm"/>
        <w:rPr>
          <w:lang w:val="en-US"/>
        </w:rPr>
      </w:pPr>
    </w:p>
    <w:sectPr w:rsidR="001D6AF2" w:rsidRPr="001D6AF2" w:rsidSect="00B84B6D">
      <w:headerReference w:type="default" r:id="rId19"/>
      <w:footerReference w:type="even" r:id="rId20"/>
      <w:footerReference w:type="default" r:id="rId21"/>
      <w:pgSz w:w="11879" w:h="16817"/>
      <w:pgMar w:top="1134" w:right="1134" w:bottom="1134" w:left="1134" w:header="454" w:footer="454" w:gutter="0"/>
      <w:cols w:space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9F051" w14:textId="77777777" w:rsidR="001064D9" w:rsidRDefault="001064D9">
      <w:r>
        <w:separator/>
      </w:r>
    </w:p>
  </w:endnote>
  <w:endnote w:type="continuationSeparator" w:id="0">
    <w:p w14:paraId="58F7818B" w14:textId="77777777" w:rsidR="001064D9" w:rsidRDefault="0010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 Garde">
    <w:altName w:val="Century Gothic"/>
    <w:panose1 w:val="00000000000000000000"/>
    <w:charset w:val="4D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A3447" w14:textId="77777777" w:rsidR="000033F8" w:rsidRDefault="00B84B6D">
    <w:pPr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3F46D52" w14:textId="77777777" w:rsidR="000033F8" w:rsidRDefault="001064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05603" w14:textId="77777777" w:rsidR="000033F8" w:rsidRPr="00B16A79" w:rsidRDefault="00B84B6D">
    <w:pPr>
      <w:framePr w:wrap="around" w:vAnchor="text" w:hAnchor="margin" w:xAlign="center" w:y="1"/>
      <w:rPr>
        <w:rStyle w:val="Numrodepage"/>
        <w:rFonts w:ascii="Arial" w:hAnsi="Arial" w:cs="Arial"/>
        <w:sz w:val="22"/>
        <w:szCs w:val="22"/>
      </w:rPr>
    </w:pPr>
    <w:r w:rsidRPr="00B16A79">
      <w:rPr>
        <w:rStyle w:val="Numrodepage"/>
        <w:rFonts w:ascii="Arial" w:hAnsi="Arial" w:cs="Arial"/>
        <w:sz w:val="22"/>
        <w:szCs w:val="22"/>
      </w:rPr>
      <w:fldChar w:fldCharType="begin"/>
    </w:r>
    <w:r w:rsidRPr="00B16A79">
      <w:rPr>
        <w:rStyle w:val="Numrodepage"/>
        <w:rFonts w:ascii="Arial" w:hAnsi="Arial" w:cs="Arial"/>
        <w:sz w:val="22"/>
        <w:szCs w:val="22"/>
      </w:rPr>
      <w:instrText xml:space="preserve">PAGE  </w:instrText>
    </w:r>
    <w:r w:rsidRPr="00B16A79">
      <w:rPr>
        <w:rStyle w:val="Numrodepage"/>
        <w:rFonts w:ascii="Arial" w:hAnsi="Arial" w:cs="Arial"/>
        <w:sz w:val="22"/>
        <w:szCs w:val="22"/>
      </w:rPr>
      <w:fldChar w:fldCharType="separate"/>
    </w:r>
    <w:r w:rsidR="005C01E4">
      <w:rPr>
        <w:rStyle w:val="Numrodepage"/>
        <w:rFonts w:ascii="Arial" w:hAnsi="Arial" w:cs="Arial"/>
        <w:noProof/>
        <w:sz w:val="22"/>
        <w:szCs w:val="22"/>
      </w:rPr>
      <w:t>9</w:t>
    </w:r>
    <w:r w:rsidRPr="00B16A79">
      <w:rPr>
        <w:rStyle w:val="Numrodepage"/>
        <w:rFonts w:ascii="Arial" w:hAnsi="Arial" w:cs="Arial"/>
        <w:sz w:val="22"/>
        <w:szCs w:val="22"/>
      </w:rPr>
      <w:fldChar w:fldCharType="end"/>
    </w:r>
  </w:p>
  <w:p w14:paraId="59409365" w14:textId="77777777" w:rsidR="000033F8" w:rsidRDefault="001064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766E1" w14:textId="77777777" w:rsidR="001064D9" w:rsidRDefault="001064D9">
      <w:r>
        <w:separator/>
      </w:r>
    </w:p>
  </w:footnote>
  <w:footnote w:type="continuationSeparator" w:id="0">
    <w:p w14:paraId="1D924821" w14:textId="77777777" w:rsidR="001064D9" w:rsidRDefault="00106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0B779" w14:textId="77777777" w:rsidR="000033F8" w:rsidRPr="0093246D" w:rsidRDefault="0013118E" w:rsidP="0093246D">
    <w:pPr>
      <w:pStyle w:val="En-tte"/>
    </w:pPr>
    <w:r>
      <w:t>11</w:t>
    </w:r>
    <w:r w:rsidRPr="0013118E">
      <w:rPr>
        <w:vertAlign w:val="superscript"/>
      </w:rPr>
      <w:t>emes</w:t>
    </w:r>
    <w:r>
      <w:t xml:space="preserve"> </w:t>
    </w:r>
    <w:r w:rsidR="00B84B6D">
      <w:t>Journées Nationales de Géotechnique et de Géologie de l’Ingénieur – Lyon 202</w:t>
    </w:r>
    <w:r>
      <w:t>2</w:t>
    </w:r>
  </w:p>
  <w:p w14:paraId="53FB8AF3" w14:textId="77777777" w:rsidR="000033F8" w:rsidRDefault="001064D9"/>
  <w:p w14:paraId="740E7EFD" w14:textId="77777777" w:rsidR="000033F8" w:rsidRDefault="001064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F6B14"/>
    <w:multiLevelType w:val="multilevel"/>
    <w:tmpl w:val="1054C22E"/>
    <w:lvl w:ilvl="0">
      <w:start w:val="1"/>
      <w:numFmt w:val="decimal"/>
      <w:pStyle w:val="Titre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B6D"/>
    <w:rsid w:val="00005116"/>
    <w:rsid w:val="00005BE7"/>
    <w:rsid w:val="00012D45"/>
    <w:rsid w:val="000317DE"/>
    <w:rsid w:val="00057E1A"/>
    <w:rsid w:val="0006445A"/>
    <w:rsid w:val="000A4067"/>
    <w:rsid w:val="000D1801"/>
    <w:rsid w:val="000D74F6"/>
    <w:rsid w:val="000E5D41"/>
    <w:rsid w:val="001064D9"/>
    <w:rsid w:val="0013118E"/>
    <w:rsid w:val="00166262"/>
    <w:rsid w:val="00172057"/>
    <w:rsid w:val="00186EFD"/>
    <w:rsid w:val="001954DB"/>
    <w:rsid w:val="001A1374"/>
    <w:rsid w:val="001B0285"/>
    <w:rsid w:val="001C0C11"/>
    <w:rsid w:val="001D6AF2"/>
    <w:rsid w:val="001E02A6"/>
    <w:rsid w:val="001E215D"/>
    <w:rsid w:val="0021702A"/>
    <w:rsid w:val="002309A4"/>
    <w:rsid w:val="00235095"/>
    <w:rsid w:val="00235F9C"/>
    <w:rsid w:val="00261A3F"/>
    <w:rsid w:val="00290F2D"/>
    <w:rsid w:val="002A4A47"/>
    <w:rsid w:val="002B0E0D"/>
    <w:rsid w:val="002C1277"/>
    <w:rsid w:val="002D77E7"/>
    <w:rsid w:val="003001A8"/>
    <w:rsid w:val="00306E86"/>
    <w:rsid w:val="00315323"/>
    <w:rsid w:val="00332313"/>
    <w:rsid w:val="003364A6"/>
    <w:rsid w:val="00346A45"/>
    <w:rsid w:val="00354A0C"/>
    <w:rsid w:val="003651FE"/>
    <w:rsid w:val="00375BEA"/>
    <w:rsid w:val="003C6454"/>
    <w:rsid w:val="003E7074"/>
    <w:rsid w:val="003F62B6"/>
    <w:rsid w:val="0040401F"/>
    <w:rsid w:val="0042486D"/>
    <w:rsid w:val="00451F73"/>
    <w:rsid w:val="00490E87"/>
    <w:rsid w:val="00493A04"/>
    <w:rsid w:val="004A042A"/>
    <w:rsid w:val="004B5AD4"/>
    <w:rsid w:val="004C6080"/>
    <w:rsid w:val="00535FB2"/>
    <w:rsid w:val="00545608"/>
    <w:rsid w:val="00552005"/>
    <w:rsid w:val="005537A7"/>
    <w:rsid w:val="00585BAE"/>
    <w:rsid w:val="0059051F"/>
    <w:rsid w:val="005B6F66"/>
    <w:rsid w:val="005B75EE"/>
    <w:rsid w:val="005C01E4"/>
    <w:rsid w:val="005D2614"/>
    <w:rsid w:val="005F6D0A"/>
    <w:rsid w:val="005F7D85"/>
    <w:rsid w:val="006128EE"/>
    <w:rsid w:val="0063401F"/>
    <w:rsid w:val="00645B59"/>
    <w:rsid w:val="00655FBB"/>
    <w:rsid w:val="00664A81"/>
    <w:rsid w:val="00683DF4"/>
    <w:rsid w:val="0069789D"/>
    <w:rsid w:val="006A0FD4"/>
    <w:rsid w:val="006B64BB"/>
    <w:rsid w:val="006C28BF"/>
    <w:rsid w:val="006C2909"/>
    <w:rsid w:val="006D270B"/>
    <w:rsid w:val="00764120"/>
    <w:rsid w:val="00782898"/>
    <w:rsid w:val="00786802"/>
    <w:rsid w:val="007D52BE"/>
    <w:rsid w:val="007E604C"/>
    <w:rsid w:val="008079D1"/>
    <w:rsid w:val="00816C78"/>
    <w:rsid w:val="008C141D"/>
    <w:rsid w:val="0091583C"/>
    <w:rsid w:val="0093458C"/>
    <w:rsid w:val="0096435C"/>
    <w:rsid w:val="0098584C"/>
    <w:rsid w:val="009918C4"/>
    <w:rsid w:val="009A060C"/>
    <w:rsid w:val="009A15CA"/>
    <w:rsid w:val="009F483E"/>
    <w:rsid w:val="00A407FA"/>
    <w:rsid w:val="00A75785"/>
    <w:rsid w:val="00A82417"/>
    <w:rsid w:val="00A87478"/>
    <w:rsid w:val="00B00B3B"/>
    <w:rsid w:val="00B2759B"/>
    <w:rsid w:val="00B3429F"/>
    <w:rsid w:val="00B456AE"/>
    <w:rsid w:val="00B80AA3"/>
    <w:rsid w:val="00B84B6D"/>
    <w:rsid w:val="00B97017"/>
    <w:rsid w:val="00BD0F31"/>
    <w:rsid w:val="00BD669E"/>
    <w:rsid w:val="00C07008"/>
    <w:rsid w:val="00C146ED"/>
    <w:rsid w:val="00C40CA2"/>
    <w:rsid w:val="00C5495A"/>
    <w:rsid w:val="00C73396"/>
    <w:rsid w:val="00CD2638"/>
    <w:rsid w:val="00D27E12"/>
    <w:rsid w:val="00DE4EBB"/>
    <w:rsid w:val="00DE6EFE"/>
    <w:rsid w:val="00E623B9"/>
    <w:rsid w:val="00E830BC"/>
    <w:rsid w:val="00E9367F"/>
    <w:rsid w:val="00EA1FD8"/>
    <w:rsid w:val="00EA7786"/>
    <w:rsid w:val="00EB0F45"/>
    <w:rsid w:val="00ED0202"/>
    <w:rsid w:val="00ED2DFD"/>
    <w:rsid w:val="00EF3A3C"/>
    <w:rsid w:val="00FA048D"/>
    <w:rsid w:val="00FA0F8C"/>
    <w:rsid w:val="00FC04E5"/>
    <w:rsid w:val="00FC06B7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A8DB4"/>
  <w15:chartTrackingRefBased/>
  <w15:docId w15:val="{6204F69A-2B27-4052-9AB3-F9CB56D9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B6D"/>
    <w:pPr>
      <w:spacing w:after="0" w:line="240" w:lineRule="auto"/>
    </w:pPr>
    <w:rPr>
      <w:rFonts w:ascii="Avant Garde" w:eastAsia="Times New Roman" w:hAnsi="Avant Garde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B84B6D"/>
    <w:pPr>
      <w:keepNext/>
      <w:numPr>
        <w:numId w:val="1"/>
      </w:numPr>
      <w:spacing w:before="240" w:after="120"/>
      <w:ind w:left="357" w:hanging="357"/>
      <w:outlineLvl w:val="0"/>
    </w:pPr>
    <w:rPr>
      <w:rFonts w:ascii="Arial" w:hAnsi="Arial"/>
      <w:b/>
      <w:bCs/>
      <w:kern w:val="32"/>
      <w:sz w:val="24"/>
      <w:szCs w:val="24"/>
      <w:lang w:val="x-none" w:eastAsia="x-none"/>
    </w:rPr>
  </w:style>
  <w:style w:type="paragraph" w:styleId="Titre2">
    <w:name w:val="heading 2"/>
    <w:basedOn w:val="Normal"/>
    <w:next w:val="Listenumros2"/>
    <w:link w:val="Titre2Car"/>
    <w:qFormat/>
    <w:rsid w:val="00B84B6D"/>
    <w:pPr>
      <w:keepNext/>
      <w:spacing w:before="240" w:after="120"/>
      <w:ind w:left="360" w:hanging="360"/>
      <w:outlineLvl w:val="1"/>
    </w:pPr>
    <w:rPr>
      <w:rFonts w:ascii="Arial" w:hAnsi="Arial"/>
      <w:b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84B6D"/>
    <w:rPr>
      <w:rFonts w:ascii="Arial" w:eastAsia="Times New Roman" w:hAnsi="Arial" w:cs="Times New Roman"/>
      <w:b/>
      <w:bCs/>
      <w:kern w:val="32"/>
      <w:sz w:val="24"/>
      <w:szCs w:val="24"/>
      <w:lang w:val="x-none" w:eastAsia="x-none"/>
    </w:rPr>
  </w:style>
  <w:style w:type="character" w:customStyle="1" w:styleId="Titre2Car">
    <w:name w:val="Titre 2 Car"/>
    <w:basedOn w:val="Policepardfaut"/>
    <w:link w:val="Titre2"/>
    <w:rsid w:val="00B84B6D"/>
    <w:rPr>
      <w:rFonts w:ascii="Arial" w:eastAsia="Times New Roman" w:hAnsi="Arial" w:cs="Times New Roman"/>
      <w:b/>
      <w:i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B84B6D"/>
    <w:pPr>
      <w:tabs>
        <w:tab w:val="center" w:pos="4536"/>
        <w:tab w:val="right" w:pos="9072"/>
      </w:tabs>
      <w:jc w:val="center"/>
    </w:pPr>
    <w:rPr>
      <w:rFonts w:ascii="Arial" w:hAnsi="Arial" w:cs="Arial"/>
      <w:i/>
    </w:rPr>
  </w:style>
  <w:style w:type="character" w:customStyle="1" w:styleId="En-tteCar">
    <w:name w:val="En-tête Car"/>
    <w:basedOn w:val="Policepardfaut"/>
    <w:link w:val="En-tte"/>
    <w:rsid w:val="00B84B6D"/>
    <w:rPr>
      <w:rFonts w:ascii="Arial" w:eastAsia="Times New Roman" w:hAnsi="Arial" w:cs="Arial"/>
      <w:i/>
      <w:sz w:val="20"/>
      <w:szCs w:val="20"/>
      <w:lang w:eastAsia="fr-FR"/>
    </w:rPr>
  </w:style>
  <w:style w:type="paragraph" w:customStyle="1" w:styleId="auteurs">
    <w:name w:val="auteurs"/>
    <w:basedOn w:val="Normal"/>
    <w:autoRedefine/>
    <w:rsid w:val="00B84B6D"/>
    <w:rPr>
      <w:rFonts w:ascii="Arial" w:hAnsi="Arial"/>
      <w:iCs/>
      <w:sz w:val="24"/>
    </w:rPr>
  </w:style>
  <w:style w:type="paragraph" w:customStyle="1" w:styleId="titredeniveau3">
    <w:name w:val="titre de niveau 3"/>
    <w:basedOn w:val="Normal"/>
    <w:rsid w:val="00B84B6D"/>
    <w:pPr>
      <w:spacing w:before="240" w:after="120"/>
      <w:outlineLvl w:val="2"/>
    </w:pPr>
    <w:rPr>
      <w:rFonts w:ascii="Arial" w:hAnsi="Arial"/>
      <w:sz w:val="24"/>
    </w:rPr>
  </w:style>
  <w:style w:type="paragraph" w:customStyle="1" w:styleId="titredefigure">
    <w:name w:val="titre de figure"/>
    <w:basedOn w:val="auteurs"/>
    <w:rsid w:val="00B84B6D"/>
    <w:pPr>
      <w:spacing w:before="240" w:after="240"/>
      <w:jc w:val="center"/>
    </w:pPr>
    <w:rPr>
      <w:sz w:val="22"/>
    </w:rPr>
  </w:style>
  <w:style w:type="paragraph" w:customStyle="1" w:styleId="textedursum">
    <w:name w:val="texte du résumé"/>
    <w:basedOn w:val="Normal"/>
    <w:rsid w:val="00B84B6D"/>
    <w:pPr>
      <w:jc w:val="both"/>
    </w:pPr>
    <w:rPr>
      <w:rFonts w:ascii="Arial" w:hAnsi="Arial"/>
      <w:sz w:val="24"/>
    </w:rPr>
  </w:style>
  <w:style w:type="paragraph" w:customStyle="1" w:styleId="Formule">
    <w:name w:val="Formule"/>
    <w:basedOn w:val="Normal"/>
    <w:rsid w:val="00B84B6D"/>
    <w:pPr>
      <w:tabs>
        <w:tab w:val="left" w:pos="284"/>
      </w:tabs>
      <w:jc w:val="center"/>
    </w:pPr>
    <w:rPr>
      <w:rFonts w:ascii="Arial" w:hAnsi="Arial"/>
      <w:sz w:val="22"/>
    </w:rPr>
  </w:style>
  <w:style w:type="paragraph" w:customStyle="1" w:styleId="Corpsdetexte12">
    <w:name w:val="Corps de texte 12"/>
    <w:basedOn w:val="Normal"/>
    <w:next w:val="Corpsdetexte12retrait5mm"/>
    <w:link w:val="Corpsdetexte12Car"/>
    <w:rsid w:val="00B84B6D"/>
    <w:pPr>
      <w:ind w:left="284" w:hanging="284"/>
      <w:jc w:val="both"/>
    </w:pPr>
    <w:rPr>
      <w:rFonts w:ascii="Arial" w:hAnsi="Arial"/>
      <w:sz w:val="24"/>
      <w:lang w:val="x-none" w:eastAsia="x-none"/>
    </w:rPr>
  </w:style>
  <w:style w:type="paragraph" w:customStyle="1" w:styleId="textofenglishabstract">
    <w:name w:val="text of english abstract"/>
    <w:basedOn w:val="Normal"/>
    <w:rsid w:val="00B84B6D"/>
    <w:pPr>
      <w:jc w:val="both"/>
    </w:pPr>
    <w:rPr>
      <w:rFonts w:ascii="Arial" w:hAnsi="Arial"/>
      <w:sz w:val="22"/>
      <w:lang w:val="en-GB"/>
    </w:rPr>
  </w:style>
  <w:style w:type="paragraph" w:styleId="Titre">
    <w:name w:val="Title"/>
    <w:basedOn w:val="Normal"/>
    <w:link w:val="TitreCar"/>
    <w:qFormat/>
    <w:rsid w:val="00B84B6D"/>
    <w:pPr>
      <w:spacing w:before="240" w:after="60"/>
      <w:outlineLvl w:val="0"/>
    </w:pPr>
    <w:rPr>
      <w:rFonts w:ascii="Arial" w:hAnsi="Arial" w:cs="Arial"/>
      <w:b/>
      <w:bCs/>
      <w:kern w:val="28"/>
      <w:sz w:val="30"/>
      <w:szCs w:val="30"/>
    </w:rPr>
  </w:style>
  <w:style w:type="character" w:customStyle="1" w:styleId="TitreCar">
    <w:name w:val="Titre Car"/>
    <w:basedOn w:val="Policepardfaut"/>
    <w:link w:val="Titre"/>
    <w:rsid w:val="00B84B6D"/>
    <w:rPr>
      <w:rFonts w:ascii="Arial" w:eastAsia="Times New Roman" w:hAnsi="Arial" w:cs="Arial"/>
      <w:b/>
      <w:bCs/>
      <w:kern w:val="28"/>
      <w:sz w:val="30"/>
      <w:szCs w:val="30"/>
      <w:lang w:eastAsia="fr-FR"/>
    </w:rPr>
  </w:style>
  <w:style w:type="paragraph" w:customStyle="1" w:styleId="affiliationdesauteurs">
    <w:name w:val="affiliation des auteurs"/>
    <w:basedOn w:val="auteurs"/>
    <w:next w:val="textedursum"/>
    <w:rsid w:val="00B84B6D"/>
    <w:rPr>
      <w:i/>
    </w:rPr>
  </w:style>
  <w:style w:type="character" w:styleId="Numrodepage">
    <w:name w:val="page number"/>
    <w:basedOn w:val="Policepardfaut"/>
    <w:rsid w:val="00B84B6D"/>
  </w:style>
  <w:style w:type="paragraph" w:customStyle="1" w:styleId="Rfrencesbibliographiques12">
    <w:name w:val="Références bibliographiques 12"/>
    <w:basedOn w:val="Normal"/>
    <w:link w:val="Rfrencesbibliographiques12Car"/>
    <w:rsid w:val="00B84B6D"/>
    <w:pPr>
      <w:jc w:val="both"/>
    </w:pPr>
    <w:rPr>
      <w:rFonts w:ascii="Arial" w:hAnsi="Arial"/>
      <w:sz w:val="24"/>
    </w:rPr>
  </w:style>
  <w:style w:type="character" w:customStyle="1" w:styleId="Rfrencesbibliographiques12Car">
    <w:name w:val="Références bibliographiques 12 Car"/>
    <w:link w:val="Rfrencesbibliographiques12"/>
    <w:rsid w:val="00B84B6D"/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Corpsdetexte12retrait5mm">
    <w:name w:val="Corps de texte 12 + retrait 5mm"/>
    <w:basedOn w:val="Corpsdetexte12"/>
    <w:link w:val="Corpsdetexte12retrait5mmCar"/>
    <w:rsid w:val="00B84B6D"/>
    <w:pPr>
      <w:ind w:left="0" w:firstLine="0"/>
    </w:pPr>
    <w:rPr>
      <w:iCs/>
    </w:rPr>
  </w:style>
  <w:style w:type="character" w:customStyle="1" w:styleId="Corpsdetexte12Car">
    <w:name w:val="Corps de texte 12 Car"/>
    <w:link w:val="Corpsdetexte12"/>
    <w:rsid w:val="00B84B6D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Corpsdetexte12retrait5mmCar">
    <w:name w:val="Corps de texte 12 + retrait 5mm Car"/>
    <w:link w:val="Corpsdetexte12retrait5mm"/>
    <w:rsid w:val="00B84B6D"/>
    <w:rPr>
      <w:rFonts w:ascii="Arial" w:eastAsia="Times New Roman" w:hAnsi="Arial" w:cs="Times New Roman"/>
      <w:iCs/>
      <w:sz w:val="24"/>
      <w:szCs w:val="20"/>
      <w:lang w:val="x-none" w:eastAsia="x-none"/>
    </w:rPr>
  </w:style>
  <w:style w:type="paragraph" w:customStyle="1" w:styleId="Style12ptPremireligne05cm">
    <w:name w:val="Style 12 pt Première ligne : 05 cm"/>
    <w:basedOn w:val="Normal"/>
    <w:rsid w:val="00B84B6D"/>
    <w:pPr>
      <w:ind w:firstLine="284"/>
    </w:pPr>
    <w:rPr>
      <w:rFonts w:ascii="Arial" w:hAnsi="Arial"/>
      <w:sz w:val="24"/>
    </w:rPr>
  </w:style>
  <w:style w:type="paragraph" w:styleId="Sous-titre">
    <w:name w:val="Subtitle"/>
    <w:basedOn w:val="Normal"/>
    <w:next w:val="Normal"/>
    <w:link w:val="Sous-titreCar"/>
    <w:qFormat/>
    <w:rsid w:val="00B84B6D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us-titreCar">
    <w:name w:val="Sous-titre Car"/>
    <w:basedOn w:val="Policepardfaut"/>
    <w:link w:val="Sous-titre"/>
    <w:rsid w:val="00B84B6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Listenumros2">
    <w:name w:val="List Number 2"/>
    <w:basedOn w:val="Normal"/>
    <w:uiPriority w:val="99"/>
    <w:semiHidden/>
    <w:unhideWhenUsed/>
    <w:rsid w:val="00B84B6D"/>
    <w:pPr>
      <w:ind w:left="720" w:hanging="36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311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118E"/>
    <w:rPr>
      <w:rFonts w:ascii="Avant Garde" w:eastAsia="Times New Roman" w:hAnsi="Avant Garde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486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486D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51F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1F73"/>
  </w:style>
  <w:style w:type="character" w:customStyle="1" w:styleId="CommentaireCar">
    <w:name w:val="Commentaire Car"/>
    <w:basedOn w:val="Policepardfaut"/>
    <w:link w:val="Commentaire"/>
    <w:uiPriority w:val="99"/>
    <w:semiHidden/>
    <w:rsid w:val="00451F73"/>
    <w:rPr>
      <w:rFonts w:ascii="Avant Garde" w:eastAsia="Times New Roman" w:hAnsi="Avant Garde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1F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1F73"/>
    <w:rPr>
      <w:rFonts w:ascii="Avant Garde" w:eastAsia="Times New Roman" w:hAnsi="Avant Garde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3651FE"/>
    <w:pPr>
      <w:spacing w:after="0" w:line="240" w:lineRule="auto"/>
    </w:pPr>
    <w:rPr>
      <w:rFonts w:ascii="Avant Garde" w:eastAsia="Times New Roman" w:hAnsi="Avant Garde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Pages>8</Pages>
  <Words>3054</Words>
  <Characters>16803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Lyon</Company>
  <LinksUpToDate>false</LinksUpToDate>
  <CharactersWithSpaces>19818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Briancon</dc:creator>
  <cp:keywords/>
  <dc:description/>
  <cp:lastModifiedBy>Claire Silvani</cp:lastModifiedBy>
  <cp:revision>20</cp:revision>
  <dcterms:created xsi:type="dcterms:W3CDTF">2022-03-15T10:02:00Z</dcterms:created>
  <dcterms:modified xsi:type="dcterms:W3CDTF">2022-03-18T14:49:00Z</dcterms:modified>
</cp:coreProperties>
</file>