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footer2.xml" ContentType="application/vnd.openxmlformats-officedocument.wordprocessingml.footer+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D2E7D" w:rsidRDefault="00ED2E7D">
      <w:pPr>
        <w:pStyle w:val="Consign"/>
        <w:pBdr>
          <w:top w:val="single" w:sz="2" w:space="20" w:color="auto"/>
        </w:pBdr>
        <w:spacing w:before="0" w:line="400" w:lineRule="exact"/>
        <w:jc w:val="both"/>
        <w:rPr>
          <w:b/>
        </w:rPr>
      </w:pPr>
      <w:r w:rsidRPr="00B42317">
        <w:rPr>
          <w:b/>
        </w:rPr>
        <w:t xml:space="preserve">WWWell.com in </w:t>
      </w:r>
      <w:proofErr w:type="spellStart"/>
      <w:r w:rsidRPr="00B42317">
        <w:rPr>
          <w:b/>
        </w:rPr>
        <w:t>U-rss</w:t>
      </w:r>
      <w:proofErr w:type="spellEnd"/>
    </w:p>
    <w:p w:rsidR="00ED2E7D" w:rsidRDefault="00ED2E7D">
      <w:pPr>
        <w:pStyle w:val="Consign"/>
        <w:spacing w:before="0" w:line="240" w:lineRule="exact"/>
        <w:jc w:val="both"/>
        <w:rPr>
          <w:b/>
          <w:sz w:val="24"/>
        </w:rPr>
      </w:pPr>
    </w:p>
    <w:p w:rsidR="00ED2E7D" w:rsidRDefault="00ED2E7D">
      <w:pPr>
        <w:pStyle w:val="Consign"/>
        <w:spacing w:before="0" w:line="240" w:lineRule="exact"/>
        <w:jc w:val="both"/>
        <w:rPr>
          <w:b/>
          <w:sz w:val="24"/>
        </w:rPr>
      </w:pPr>
    </w:p>
    <w:p w:rsidR="00ED2E7D" w:rsidRDefault="00ED2E7D">
      <w:pPr>
        <w:pStyle w:val="Consign"/>
        <w:spacing w:before="0" w:line="240" w:lineRule="exact"/>
        <w:jc w:val="both"/>
        <w:rPr>
          <w:b/>
          <w:sz w:val="28"/>
        </w:rPr>
      </w:pPr>
      <w:r>
        <w:rPr>
          <w:b/>
          <w:sz w:val="28"/>
        </w:rPr>
        <w:t>L’art de l’</w:t>
      </w:r>
      <w:proofErr w:type="spellStart"/>
      <w:r>
        <w:rPr>
          <w:b/>
          <w:sz w:val="28"/>
        </w:rPr>
        <w:t>hyperportrait</w:t>
      </w:r>
      <w:proofErr w:type="spellEnd"/>
      <w:r>
        <w:rPr>
          <w:b/>
          <w:sz w:val="28"/>
        </w:rPr>
        <w:t> : entre donnée et information</w:t>
      </w:r>
    </w:p>
    <w:p w:rsidR="00ED2E7D" w:rsidRDefault="00ED2E7D">
      <w:pPr>
        <w:pStyle w:val="Consign"/>
        <w:spacing w:before="0" w:line="240" w:lineRule="exact"/>
        <w:jc w:val="both"/>
        <w:rPr>
          <w:b/>
          <w:sz w:val="24"/>
        </w:rPr>
      </w:pPr>
    </w:p>
    <w:p w:rsidR="00ED2E7D" w:rsidRDefault="00ED2E7D">
      <w:pPr>
        <w:pStyle w:val="Consign"/>
        <w:spacing w:before="0" w:line="240" w:lineRule="exact"/>
        <w:jc w:val="both"/>
        <w:rPr>
          <w:b/>
          <w:sz w:val="24"/>
        </w:rPr>
      </w:pPr>
    </w:p>
    <w:p w:rsidR="00ED2E7D" w:rsidRDefault="00ED2E7D">
      <w:pPr>
        <w:pStyle w:val="Nomauteur"/>
        <w:spacing w:line="240" w:lineRule="exact"/>
        <w:jc w:val="both"/>
        <w:rPr>
          <w:rFonts w:ascii="Times" w:hAnsi="Times"/>
          <w:b/>
        </w:rPr>
      </w:pPr>
      <w:r>
        <w:rPr>
          <w:rFonts w:ascii="Times" w:hAnsi="Times"/>
          <w:b/>
        </w:rPr>
        <w:t xml:space="preserve">Marc </w:t>
      </w:r>
      <w:proofErr w:type="spellStart"/>
      <w:r>
        <w:rPr>
          <w:rFonts w:ascii="Times" w:hAnsi="Times"/>
          <w:b/>
        </w:rPr>
        <w:t>Veyrat</w:t>
      </w:r>
      <w:proofErr w:type="spellEnd"/>
      <w:r>
        <w:rPr>
          <w:rFonts w:ascii="Times" w:hAnsi="Times"/>
          <w:b/>
        </w:rPr>
        <w:t xml:space="preserve"> / Franck Soudan</w:t>
      </w:r>
    </w:p>
    <w:p w:rsidR="00ED2E7D" w:rsidRDefault="00ED2E7D">
      <w:pPr>
        <w:pStyle w:val="Consign"/>
        <w:spacing w:before="0" w:line="240" w:lineRule="exact"/>
        <w:jc w:val="both"/>
        <w:rPr>
          <w:b/>
          <w:sz w:val="24"/>
        </w:rPr>
      </w:pPr>
    </w:p>
    <w:p w:rsidR="00ED2E7D" w:rsidRDefault="00ED2E7D" w:rsidP="00ED2E7D">
      <w:pPr>
        <w:pStyle w:val="adresse"/>
        <w:jc w:val="both"/>
        <w:rPr>
          <w:rFonts w:ascii="Times" w:hAnsi="Times"/>
        </w:rPr>
      </w:pPr>
      <w:hyperlink r:id="rId6" w:history="1">
        <w:r w:rsidRPr="00106045">
          <w:rPr>
            <w:rStyle w:val="Lienhypertexte"/>
          </w:rPr>
          <w:t>http://www.u-rss.eu</w:t>
        </w:r>
      </w:hyperlink>
      <w:r>
        <w:rPr>
          <w:rFonts w:ascii="Times" w:hAnsi="Times"/>
        </w:rPr>
        <w:t xml:space="preserve"> </w:t>
      </w:r>
    </w:p>
    <w:p w:rsidR="00ED2E7D" w:rsidRDefault="00ED2E7D" w:rsidP="00ED2E7D">
      <w:pPr>
        <w:pStyle w:val="adresse"/>
        <w:jc w:val="both"/>
        <w:rPr>
          <w:rFonts w:ascii="Times" w:hAnsi="Times"/>
        </w:rPr>
      </w:pPr>
      <w:r>
        <w:rPr>
          <w:rFonts w:ascii="Times" w:hAnsi="Times"/>
        </w:rPr>
        <w:t xml:space="preserve">Pôle Image &amp; Information / IREGE </w:t>
      </w:r>
    </w:p>
    <w:p w:rsidR="00ED2E7D" w:rsidRDefault="00ED2E7D" w:rsidP="00ED2E7D">
      <w:pPr>
        <w:pStyle w:val="adresse"/>
        <w:jc w:val="both"/>
        <w:rPr>
          <w:rFonts w:ascii="Times" w:hAnsi="Times"/>
        </w:rPr>
      </w:pPr>
      <w:r>
        <w:rPr>
          <w:rFonts w:ascii="Times" w:hAnsi="Times"/>
        </w:rPr>
        <w:t>IAE Savoie Mont-Blanc, Université de Savoie</w:t>
      </w:r>
    </w:p>
    <w:p w:rsidR="00ED2E7D" w:rsidRPr="00524C24" w:rsidRDefault="00ED2E7D" w:rsidP="00ED2E7D">
      <w:pPr>
        <w:spacing w:line="240" w:lineRule="exact"/>
        <w:rPr>
          <w:i/>
          <w:szCs w:val="26"/>
        </w:rPr>
      </w:pPr>
      <w:r w:rsidRPr="00524C24">
        <w:rPr>
          <w:i/>
          <w:szCs w:val="26"/>
        </w:rPr>
        <w:t>4 chemin de Bellevue</w:t>
      </w:r>
      <w:r w:rsidRPr="001B0783">
        <w:rPr>
          <w:i/>
          <w:szCs w:val="26"/>
        </w:rPr>
        <w:t> </w:t>
      </w:r>
      <w:r w:rsidRPr="001B0783">
        <w:rPr>
          <w:b/>
          <w:i/>
          <w:szCs w:val="26"/>
        </w:rPr>
        <w:t>,</w:t>
      </w:r>
      <w:r w:rsidRPr="001B0783">
        <w:rPr>
          <w:i/>
          <w:szCs w:val="26"/>
        </w:rPr>
        <w:t xml:space="preserve"> </w:t>
      </w:r>
      <w:r w:rsidRPr="001B0783">
        <w:rPr>
          <w:i/>
        </w:rPr>
        <w:t xml:space="preserve">BP 80439, </w:t>
      </w:r>
      <w:r>
        <w:rPr>
          <w:i/>
        </w:rPr>
        <w:t>74944 Annecy-le-</w:t>
      </w:r>
      <w:r w:rsidRPr="001B0783">
        <w:rPr>
          <w:i/>
        </w:rPr>
        <w:t>Vieux CEDEX</w:t>
      </w:r>
    </w:p>
    <w:p w:rsidR="00ED2E7D" w:rsidRDefault="00ED2E7D" w:rsidP="00ED2E7D">
      <w:pPr>
        <w:spacing w:line="240" w:lineRule="exact"/>
        <w:jc w:val="both"/>
        <w:rPr>
          <w:sz w:val="18"/>
        </w:rPr>
      </w:pPr>
      <w:hyperlink r:id="rId7" w:history="1">
        <w:r w:rsidRPr="006508B5">
          <w:rPr>
            <w:rStyle w:val="Lienhypertexte"/>
            <w:i/>
          </w:rPr>
          <w:t>marc.veyrat@univ-savoie.fr</w:t>
        </w:r>
      </w:hyperlink>
      <w:r>
        <w:rPr>
          <w:i/>
        </w:rPr>
        <w:t xml:space="preserve"> / </w:t>
      </w:r>
      <w:hyperlink r:id="rId8" w:history="1">
        <w:r>
          <w:rPr>
            <w:rStyle w:val="Lienhypertexte"/>
            <w:i/>
          </w:rPr>
          <w:t>franck.soudan@univ-savoie.fr</w:t>
        </w:r>
      </w:hyperlink>
      <w:r>
        <w:rPr>
          <w:i/>
        </w:rPr>
        <w:t xml:space="preserve"> </w:t>
      </w:r>
    </w:p>
    <w:p w:rsidR="00ED2E7D" w:rsidRDefault="00ED2E7D" w:rsidP="00ED2E7D">
      <w:pPr>
        <w:pStyle w:val="Filetrsumbas"/>
        <w:pBdr>
          <w:bottom w:val="single" w:sz="2" w:space="4" w:color="auto"/>
        </w:pBdr>
        <w:spacing w:before="60" w:after="0"/>
      </w:pPr>
    </w:p>
    <w:p w:rsidR="00ED2E7D" w:rsidRPr="008E7FA4" w:rsidRDefault="00ED2E7D" w:rsidP="00ED2E7D">
      <w:pPr>
        <w:widowControl w:val="0"/>
        <w:autoSpaceDE w:val="0"/>
        <w:autoSpaceDN w:val="0"/>
        <w:adjustRightInd w:val="0"/>
        <w:spacing w:before="60"/>
        <w:jc w:val="both"/>
        <w:rPr>
          <w:rFonts w:cs="Arial"/>
          <w:i/>
          <w:sz w:val="18"/>
          <w:szCs w:val="24"/>
        </w:rPr>
      </w:pPr>
      <w:r w:rsidRPr="008E7FA4">
        <w:rPr>
          <w:i/>
          <w:smallCaps/>
          <w:sz w:val="18"/>
        </w:rPr>
        <w:t>RÉSUMÉ</w:t>
      </w:r>
      <w:r w:rsidRPr="008E7FA4">
        <w:rPr>
          <w:i/>
          <w:sz w:val="18"/>
        </w:rPr>
        <w:t xml:space="preserve">. </w:t>
      </w:r>
      <w:r w:rsidRPr="008E7FA4">
        <w:rPr>
          <w:rFonts w:cs="Helvetica"/>
          <w:i/>
          <w:sz w:val="18"/>
          <w:szCs w:val="24"/>
        </w:rPr>
        <w:t>D</w:t>
      </w:r>
      <w:r w:rsidRPr="008E7FA4">
        <w:rPr>
          <w:rFonts w:cs="Arial"/>
          <w:i/>
          <w:sz w:val="18"/>
          <w:szCs w:val="24"/>
        </w:rPr>
        <w:t>ès la Renaissance l'individu acquiert, avec </w:t>
      </w:r>
      <w:r w:rsidRPr="008E7FA4">
        <w:rPr>
          <w:rFonts w:cs="Arial"/>
          <w:i/>
          <w:iCs/>
          <w:sz w:val="18"/>
          <w:szCs w:val="24"/>
        </w:rPr>
        <w:t>son</w:t>
      </w:r>
      <w:r w:rsidRPr="008E7FA4">
        <w:rPr>
          <w:rFonts w:cs="Arial"/>
          <w:i/>
          <w:sz w:val="18"/>
          <w:szCs w:val="24"/>
        </w:rPr>
        <w:t xml:space="preserve"> portrait, une </w:t>
      </w:r>
      <w:proofErr w:type="spellStart"/>
      <w:r w:rsidRPr="008E7FA4">
        <w:rPr>
          <w:rFonts w:cs="Arial"/>
          <w:i/>
          <w:iCs/>
          <w:sz w:val="18"/>
          <w:szCs w:val="24"/>
        </w:rPr>
        <w:t>re-connaissance</w:t>
      </w:r>
      <w:proofErr w:type="spellEnd"/>
      <w:r w:rsidRPr="008E7FA4">
        <w:rPr>
          <w:rFonts w:cs="Arial"/>
          <w:i/>
          <w:sz w:val="18"/>
          <w:szCs w:val="24"/>
        </w:rPr>
        <w:t xml:space="preserve"> sociale. Il s'affirme par ses </w:t>
      </w:r>
      <w:r w:rsidRPr="008E7FA4">
        <w:rPr>
          <w:rFonts w:cs="Arial"/>
          <w:i/>
          <w:iCs/>
          <w:sz w:val="18"/>
          <w:szCs w:val="24"/>
        </w:rPr>
        <w:t>liens</w:t>
      </w:r>
      <w:r w:rsidRPr="008E7FA4">
        <w:rPr>
          <w:rFonts w:cs="Arial"/>
          <w:i/>
          <w:sz w:val="18"/>
          <w:szCs w:val="24"/>
        </w:rPr>
        <w:t xml:space="preserve"> avec le pouvoir (politique, économique...). Le projet </w:t>
      </w:r>
      <w:proofErr w:type="spellStart"/>
      <w:r w:rsidRPr="008E7FA4">
        <w:rPr>
          <w:rFonts w:cs="Arial"/>
          <w:b/>
          <w:bCs/>
          <w:i/>
          <w:sz w:val="18"/>
          <w:szCs w:val="24"/>
        </w:rPr>
        <w:t>U-rss</w:t>
      </w:r>
      <w:proofErr w:type="spellEnd"/>
      <w:r w:rsidRPr="008E7FA4">
        <w:rPr>
          <w:rFonts w:cs="Arial"/>
          <w:i/>
          <w:sz w:val="18"/>
          <w:szCs w:val="24"/>
        </w:rPr>
        <w:t xml:space="preserve"> que nous développons depuis 2010 permet de produire une </w:t>
      </w:r>
      <w:r w:rsidRPr="008E7FA4">
        <w:rPr>
          <w:rFonts w:cs="Arial"/>
          <w:i/>
          <w:iCs/>
          <w:sz w:val="18"/>
          <w:szCs w:val="24"/>
        </w:rPr>
        <w:t>cartographie des liens</w:t>
      </w:r>
      <w:r w:rsidRPr="008E7FA4">
        <w:rPr>
          <w:rFonts w:cs="Arial"/>
          <w:i/>
          <w:sz w:val="18"/>
          <w:szCs w:val="24"/>
        </w:rPr>
        <w:t xml:space="preserve"> entre différents centres d'intérêt sur Internet, via des applications informatiques. Cette </w:t>
      </w:r>
      <w:r w:rsidRPr="008E7FA4">
        <w:rPr>
          <w:rFonts w:cs="Arial"/>
          <w:i/>
          <w:iCs/>
          <w:sz w:val="18"/>
          <w:szCs w:val="24"/>
        </w:rPr>
        <w:t>topologie des liens</w:t>
      </w:r>
      <w:r w:rsidRPr="008E7FA4">
        <w:rPr>
          <w:rFonts w:cs="Arial"/>
          <w:i/>
          <w:sz w:val="18"/>
          <w:szCs w:val="24"/>
        </w:rPr>
        <w:t xml:space="preserve"> occasionnée par l'étude de ces réseaux - toujours entre espace privé et public - détermine ainsi une nouvelle forme de </w:t>
      </w:r>
      <w:r w:rsidRPr="008E7FA4">
        <w:rPr>
          <w:rFonts w:cs="Arial"/>
          <w:i/>
          <w:iCs/>
          <w:sz w:val="18"/>
          <w:szCs w:val="24"/>
        </w:rPr>
        <w:t>portrait social</w:t>
      </w:r>
      <w:r w:rsidRPr="008E7FA4">
        <w:rPr>
          <w:rFonts w:cs="Arial"/>
          <w:i/>
          <w:sz w:val="18"/>
          <w:szCs w:val="24"/>
        </w:rPr>
        <w:t xml:space="preserve"> : un </w:t>
      </w:r>
      <w:proofErr w:type="spellStart"/>
      <w:r w:rsidRPr="008E7FA4">
        <w:rPr>
          <w:rFonts w:cs="Arial"/>
          <w:i/>
          <w:sz w:val="18"/>
          <w:szCs w:val="24"/>
        </w:rPr>
        <w:t>hyperportrait</w:t>
      </w:r>
      <w:proofErr w:type="spellEnd"/>
    </w:p>
    <w:p w:rsidR="00ED2E7D" w:rsidRPr="008E7FA4" w:rsidRDefault="00ED2E7D" w:rsidP="00ED2E7D">
      <w:pPr>
        <w:widowControl w:val="0"/>
        <w:autoSpaceDE w:val="0"/>
        <w:autoSpaceDN w:val="0"/>
        <w:adjustRightInd w:val="0"/>
        <w:spacing w:before="60"/>
        <w:jc w:val="both"/>
        <w:rPr>
          <w:i/>
          <w:sz w:val="18"/>
          <w:lang/>
        </w:rPr>
      </w:pPr>
      <w:r w:rsidRPr="008E7FA4">
        <w:rPr>
          <w:i/>
          <w:smallCaps/>
          <w:sz w:val="18"/>
        </w:rPr>
        <w:t>ABSTRACT</w:t>
      </w:r>
      <w:r w:rsidRPr="008E7FA4">
        <w:rPr>
          <w:i/>
          <w:sz w:val="18"/>
        </w:rPr>
        <w:t xml:space="preserve">. </w:t>
      </w:r>
      <w:r w:rsidRPr="008E7FA4">
        <w:rPr>
          <w:rStyle w:val="hps"/>
          <w:i/>
          <w:sz w:val="18"/>
          <w:lang/>
        </w:rPr>
        <w:t>Since the Renaissance</w:t>
      </w:r>
      <w:r w:rsidRPr="008E7FA4">
        <w:rPr>
          <w:i/>
          <w:sz w:val="18"/>
          <w:lang/>
        </w:rPr>
        <w:t xml:space="preserve"> </w:t>
      </w:r>
      <w:r w:rsidRPr="008E7FA4">
        <w:rPr>
          <w:rStyle w:val="hps"/>
          <w:i/>
          <w:sz w:val="18"/>
          <w:lang/>
        </w:rPr>
        <w:t>the</w:t>
      </w:r>
      <w:r w:rsidRPr="008E7FA4">
        <w:rPr>
          <w:i/>
          <w:sz w:val="18"/>
          <w:lang/>
        </w:rPr>
        <w:t xml:space="preserve"> </w:t>
      </w:r>
      <w:r>
        <w:rPr>
          <w:rStyle w:val="hps"/>
          <w:i/>
          <w:sz w:val="18"/>
          <w:lang/>
        </w:rPr>
        <w:t>human being</w:t>
      </w:r>
      <w:r w:rsidRPr="008E7FA4">
        <w:rPr>
          <w:i/>
          <w:sz w:val="18"/>
          <w:lang/>
        </w:rPr>
        <w:t xml:space="preserve"> </w:t>
      </w:r>
      <w:r w:rsidRPr="008E7FA4">
        <w:rPr>
          <w:rStyle w:val="hps"/>
          <w:i/>
          <w:sz w:val="18"/>
          <w:lang/>
        </w:rPr>
        <w:t>acquires,</w:t>
      </w:r>
      <w:r w:rsidRPr="008E7FA4">
        <w:rPr>
          <w:i/>
          <w:sz w:val="18"/>
          <w:lang/>
        </w:rPr>
        <w:t xml:space="preserve"> with </w:t>
      </w:r>
      <w:r w:rsidRPr="008E7FA4">
        <w:rPr>
          <w:rStyle w:val="hps"/>
          <w:i/>
          <w:sz w:val="18"/>
          <w:lang/>
        </w:rPr>
        <w:t>his</w:t>
      </w:r>
      <w:r w:rsidRPr="008E7FA4">
        <w:rPr>
          <w:i/>
          <w:sz w:val="18"/>
          <w:lang/>
        </w:rPr>
        <w:t xml:space="preserve"> </w:t>
      </w:r>
      <w:r w:rsidRPr="008E7FA4">
        <w:rPr>
          <w:rStyle w:val="hps"/>
          <w:i/>
          <w:sz w:val="18"/>
          <w:lang/>
        </w:rPr>
        <w:t>portrait</w:t>
      </w:r>
      <w:r w:rsidRPr="008E7FA4">
        <w:rPr>
          <w:i/>
          <w:sz w:val="18"/>
          <w:lang/>
        </w:rPr>
        <w:t xml:space="preserve">, </w:t>
      </w:r>
      <w:r w:rsidRPr="008E7FA4">
        <w:rPr>
          <w:rStyle w:val="hps"/>
          <w:i/>
          <w:sz w:val="18"/>
          <w:lang/>
        </w:rPr>
        <w:t>a</w:t>
      </w:r>
      <w:r w:rsidRPr="008E7FA4">
        <w:rPr>
          <w:i/>
          <w:sz w:val="18"/>
          <w:lang/>
        </w:rPr>
        <w:t xml:space="preserve"> </w:t>
      </w:r>
      <w:r w:rsidRPr="008E7FA4">
        <w:rPr>
          <w:rStyle w:val="hps"/>
          <w:i/>
          <w:sz w:val="18"/>
          <w:lang/>
        </w:rPr>
        <w:t>social</w:t>
      </w:r>
      <w:r w:rsidRPr="008E7FA4">
        <w:rPr>
          <w:i/>
          <w:sz w:val="18"/>
          <w:lang/>
        </w:rPr>
        <w:t xml:space="preserve"> </w:t>
      </w:r>
      <w:r w:rsidRPr="008E7FA4">
        <w:rPr>
          <w:rStyle w:val="hps"/>
          <w:i/>
          <w:sz w:val="18"/>
          <w:lang/>
        </w:rPr>
        <w:t>re-cognition</w:t>
      </w:r>
      <w:r w:rsidRPr="008E7FA4">
        <w:rPr>
          <w:i/>
          <w:sz w:val="18"/>
          <w:lang/>
        </w:rPr>
        <w:t xml:space="preserve">. </w:t>
      </w:r>
      <w:r w:rsidRPr="008E7FA4">
        <w:rPr>
          <w:rStyle w:val="hps"/>
          <w:i/>
          <w:sz w:val="18"/>
          <w:lang/>
        </w:rPr>
        <w:t>It</w:t>
      </w:r>
      <w:r w:rsidRPr="008E7FA4">
        <w:rPr>
          <w:i/>
          <w:sz w:val="18"/>
          <w:lang/>
        </w:rPr>
        <w:t xml:space="preserve"> </w:t>
      </w:r>
      <w:r w:rsidRPr="008E7FA4">
        <w:rPr>
          <w:rStyle w:val="hps"/>
          <w:i/>
          <w:sz w:val="18"/>
          <w:lang/>
        </w:rPr>
        <w:t>asserts itself through</w:t>
      </w:r>
      <w:r w:rsidRPr="008E7FA4">
        <w:rPr>
          <w:i/>
          <w:sz w:val="18"/>
          <w:lang/>
        </w:rPr>
        <w:t xml:space="preserve"> </w:t>
      </w:r>
      <w:r w:rsidRPr="008E7FA4">
        <w:rPr>
          <w:rStyle w:val="hps"/>
          <w:i/>
          <w:sz w:val="18"/>
          <w:lang/>
        </w:rPr>
        <w:t>its</w:t>
      </w:r>
      <w:r w:rsidRPr="008E7FA4">
        <w:rPr>
          <w:i/>
          <w:sz w:val="18"/>
          <w:lang/>
        </w:rPr>
        <w:t xml:space="preserve"> </w:t>
      </w:r>
      <w:r w:rsidRPr="008E7FA4">
        <w:rPr>
          <w:rStyle w:val="hps"/>
          <w:i/>
          <w:sz w:val="18"/>
          <w:lang/>
        </w:rPr>
        <w:t>relationship</w:t>
      </w:r>
      <w:r w:rsidRPr="008E7FA4">
        <w:rPr>
          <w:i/>
          <w:sz w:val="18"/>
          <w:lang/>
        </w:rPr>
        <w:t xml:space="preserve"> </w:t>
      </w:r>
      <w:r w:rsidRPr="008E7FA4">
        <w:rPr>
          <w:rStyle w:val="hps"/>
          <w:i/>
          <w:sz w:val="18"/>
          <w:lang/>
        </w:rPr>
        <w:t>with</w:t>
      </w:r>
      <w:r w:rsidRPr="008E7FA4">
        <w:rPr>
          <w:i/>
          <w:sz w:val="18"/>
          <w:lang/>
        </w:rPr>
        <w:t xml:space="preserve"> </w:t>
      </w:r>
      <w:r w:rsidRPr="008E7FA4">
        <w:rPr>
          <w:rStyle w:val="hps"/>
          <w:i/>
          <w:sz w:val="18"/>
          <w:lang/>
        </w:rPr>
        <w:t>power</w:t>
      </w:r>
      <w:r w:rsidRPr="008E7FA4">
        <w:rPr>
          <w:i/>
          <w:sz w:val="18"/>
          <w:lang/>
        </w:rPr>
        <w:t xml:space="preserve"> </w:t>
      </w:r>
      <w:r w:rsidRPr="008E7FA4">
        <w:rPr>
          <w:rStyle w:val="hpsatn"/>
          <w:i/>
          <w:sz w:val="18"/>
          <w:lang/>
        </w:rPr>
        <w:t>(</w:t>
      </w:r>
      <w:r w:rsidRPr="008E7FA4">
        <w:rPr>
          <w:i/>
          <w:sz w:val="18"/>
          <w:lang/>
        </w:rPr>
        <w:t xml:space="preserve">political, </w:t>
      </w:r>
      <w:r w:rsidRPr="008E7FA4">
        <w:rPr>
          <w:rStyle w:val="hps"/>
          <w:i/>
          <w:sz w:val="18"/>
          <w:lang/>
        </w:rPr>
        <w:t>economic</w:t>
      </w:r>
      <w:r w:rsidRPr="008E7FA4">
        <w:rPr>
          <w:i/>
          <w:sz w:val="18"/>
          <w:lang/>
        </w:rPr>
        <w:t xml:space="preserve"> </w:t>
      </w:r>
      <w:r w:rsidRPr="008E7FA4">
        <w:rPr>
          <w:rStyle w:val="hps"/>
          <w:i/>
          <w:sz w:val="18"/>
          <w:lang/>
        </w:rPr>
        <w:t>...).</w:t>
      </w:r>
      <w:r w:rsidRPr="008E7FA4">
        <w:rPr>
          <w:i/>
          <w:sz w:val="18"/>
          <w:lang/>
        </w:rPr>
        <w:t xml:space="preserve"> </w:t>
      </w:r>
      <w:r w:rsidRPr="008E7FA4">
        <w:rPr>
          <w:rStyle w:val="hps"/>
          <w:i/>
          <w:sz w:val="18"/>
          <w:lang/>
        </w:rPr>
        <w:t xml:space="preserve">The  </w:t>
      </w:r>
      <w:r w:rsidRPr="008E7FA4">
        <w:rPr>
          <w:i/>
          <w:sz w:val="18"/>
          <w:lang/>
        </w:rPr>
        <w:t xml:space="preserve"> </w:t>
      </w:r>
      <w:r w:rsidRPr="001A0F85">
        <w:rPr>
          <w:rStyle w:val="hps"/>
          <w:b/>
          <w:i/>
          <w:sz w:val="18"/>
          <w:lang/>
        </w:rPr>
        <w:t>U</w:t>
      </w:r>
      <w:r w:rsidRPr="001A0F85">
        <w:rPr>
          <w:rStyle w:val="atn"/>
          <w:b/>
          <w:i/>
          <w:sz w:val="18"/>
          <w:lang/>
        </w:rPr>
        <w:t>-</w:t>
      </w:r>
      <w:r w:rsidRPr="001A0F85">
        <w:rPr>
          <w:b/>
          <w:i/>
          <w:sz w:val="18"/>
          <w:lang/>
        </w:rPr>
        <w:t>rss</w:t>
      </w:r>
      <w:r w:rsidRPr="008E7FA4">
        <w:rPr>
          <w:i/>
          <w:sz w:val="18"/>
          <w:lang/>
        </w:rPr>
        <w:t xml:space="preserve"> </w:t>
      </w:r>
      <w:r w:rsidRPr="008E7FA4">
        <w:rPr>
          <w:rStyle w:val="hps"/>
          <w:i/>
          <w:sz w:val="18"/>
          <w:lang/>
        </w:rPr>
        <w:t>project</w:t>
      </w:r>
      <w:r w:rsidRPr="008E7FA4">
        <w:rPr>
          <w:i/>
          <w:sz w:val="18"/>
          <w:lang/>
        </w:rPr>
        <w:t xml:space="preserve"> </w:t>
      </w:r>
      <w:r w:rsidRPr="008E7FA4">
        <w:rPr>
          <w:rStyle w:val="hps"/>
          <w:i/>
          <w:sz w:val="18"/>
          <w:lang/>
        </w:rPr>
        <w:t>we</w:t>
      </w:r>
      <w:r w:rsidRPr="008E7FA4">
        <w:rPr>
          <w:i/>
          <w:sz w:val="18"/>
          <w:lang/>
        </w:rPr>
        <w:t xml:space="preserve"> </w:t>
      </w:r>
      <w:r w:rsidRPr="008E7FA4">
        <w:rPr>
          <w:rStyle w:val="hps"/>
          <w:i/>
          <w:sz w:val="18"/>
          <w:lang/>
        </w:rPr>
        <w:t>are developing</w:t>
      </w:r>
      <w:r w:rsidRPr="008E7FA4">
        <w:rPr>
          <w:i/>
          <w:sz w:val="18"/>
          <w:lang/>
        </w:rPr>
        <w:t xml:space="preserve"> </w:t>
      </w:r>
      <w:r w:rsidRPr="008E7FA4">
        <w:rPr>
          <w:rStyle w:val="hps"/>
          <w:i/>
          <w:sz w:val="18"/>
          <w:lang/>
        </w:rPr>
        <w:t>since</w:t>
      </w:r>
      <w:r w:rsidRPr="008E7FA4">
        <w:rPr>
          <w:i/>
          <w:sz w:val="18"/>
          <w:lang/>
        </w:rPr>
        <w:t xml:space="preserve"> </w:t>
      </w:r>
      <w:r w:rsidRPr="008E7FA4">
        <w:rPr>
          <w:rStyle w:val="hps"/>
          <w:i/>
          <w:sz w:val="18"/>
          <w:lang/>
        </w:rPr>
        <w:t>2010</w:t>
      </w:r>
      <w:r w:rsidRPr="008E7FA4">
        <w:rPr>
          <w:i/>
          <w:sz w:val="18"/>
          <w:lang/>
        </w:rPr>
        <w:t xml:space="preserve"> </w:t>
      </w:r>
      <w:r w:rsidRPr="008E7FA4">
        <w:rPr>
          <w:rStyle w:val="hps"/>
          <w:i/>
          <w:sz w:val="18"/>
          <w:lang/>
        </w:rPr>
        <w:t>produce</w:t>
      </w:r>
      <w:r w:rsidRPr="008E7FA4">
        <w:rPr>
          <w:i/>
          <w:sz w:val="18"/>
          <w:lang/>
        </w:rPr>
        <w:t xml:space="preserve"> </w:t>
      </w:r>
      <w:r w:rsidRPr="008E7FA4">
        <w:rPr>
          <w:rStyle w:val="hps"/>
          <w:i/>
          <w:sz w:val="18"/>
          <w:lang/>
        </w:rPr>
        <w:t>a map</w:t>
      </w:r>
      <w:r w:rsidRPr="008E7FA4">
        <w:rPr>
          <w:i/>
          <w:sz w:val="18"/>
          <w:lang/>
        </w:rPr>
        <w:t xml:space="preserve"> </w:t>
      </w:r>
      <w:r w:rsidRPr="008E7FA4">
        <w:rPr>
          <w:rStyle w:val="hps"/>
          <w:i/>
          <w:sz w:val="18"/>
          <w:lang/>
        </w:rPr>
        <w:t>of</w:t>
      </w:r>
      <w:r w:rsidRPr="008E7FA4">
        <w:rPr>
          <w:i/>
          <w:sz w:val="18"/>
          <w:lang/>
        </w:rPr>
        <w:t xml:space="preserve"> </w:t>
      </w:r>
      <w:r w:rsidRPr="008E7FA4">
        <w:rPr>
          <w:rStyle w:val="hps"/>
          <w:i/>
          <w:sz w:val="18"/>
          <w:lang/>
        </w:rPr>
        <w:t>links</w:t>
      </w:r>
      <w:r w:rsidRPr="008E7FA4">
        <w:rPr>
          <w:i/>
          <w:sz w:val="18"/>
          <w:lang/>
        </w:rPr>
        <w:t xml:space="preserve"> </w:t>
      </w:r>
      <w:r w:rsidRPr="008E7FA4">
        <w:rPr>
          <w:rStyle w:val="hps"/>
          <w:i/>
          <w:sz w:val="18"/>
          <w:lang/>
        </w:rPr>
        <w:t>between</w:t>
      </w:r>
      <w:r w:rsidRPr="008E7FA4">
        <w:rPr>
          <w:i/>
          <w:sz w:val="18"/>
          <w:lang/>
        </w:rPr>
        <w:t xml:space="preserve"> </w:t>
      </w:r>
      <w:r w:rsidRPr="008E7FA4">
        <w:rPr>
          <w:rStyle w:val="hps"/>
          <w:i/>
          <w:sz w:val="18"/>
          <w:lang/>
        </w:rPr>
        <w:t>different</w:t>
      </w:r>
      <w:r w:rsidRPr="008E7FA4">
        <w:rPr>
          <w:i/>
          <w:sz w:val="18"/>
          <w:lang/>
        </w:rPr>
        <w:t xml:space="preserve"> </w:t>
      </w:r>
      <w:r w:rsidRPr="008E7FA4">
        <w:rPr>
          <w:rStyle w:val="hps"/>
          <w:i/>
          <w:sz w:val="18"/>
          <w:lang/>
        </w:rPr>
        <w:t>interests</w:t>
      </w:r>
      <w:r w:rsidRPr="008E7FA4">
        <w:rPr>
          <w:i/>
          <w:sz w:val="18"/>
          <w:lang/>
        </w:rPr>
        <w:t xml:space="preserve"> </w:t>
      </w:r>
      <w:r w:rsidRPr="008E7FA4">
        <w:rPr>
          <w:rStyle w:val="hps"/>
          <w:i/>
          <w:sz w:val="18"/>
          <w:lang/>
        </w:rPr>
        <w:t>on</w:t>
      </w:r>
      <w:r w:rsidRPr="008E7FA4">
        <w:rPr>
          <w:i/>
          <w:sz w:val="18"/>
          <w:lang/>
        </w:rPr>
        <w:t xml:space="preserve"> </w:t>
      </w:r>
      <w:r w:rsidRPr="008E7FA4">
        <w:rPr>
          <w:rStyle w:val="hps"/>
          <w:i/>
          <w:sz w:val="18"/>
          <w:lang/>
        </w:rPr>
        <w:t>the Internet through</w:t>
      </w:r>
      <w:r w:rsidRPr="008E7FA4">
        <w:rPr>
          <w:i/>
          <w:sz w:val="18"/>
          <w:lang/>
        </w:rPr>
        <w:t xml:space="preserve"> </w:t>
      </w:r>
      <w:r w:rsidRPr="008E7FA4">
        <w:rPr>
          <w:rStyle w:val="hps"/>
          <w:i/>
          <w:sz w:val="18"/>
          <w:lang/>
        </w:rPr>
        <w:t>computer applications.</w:t>
      </w:r>
      <w:r w:rsidRPr="008E7FA4">
        <w:rPr>
          <w:i/>
          <w:sz w:val="18"/>
          <w:lang/>
        </w:rPr>
        <w:t xml:space="preserve"> </w:t>
      </w:r>
      <w:r w:rsidRPr="008E7FA4">
        <w:rPr>
          <w:rStyle w:val="hps"/>
          <w:i/>
          <w:sz w:val="18"/>
          <w:lang/>
        </w:rPr>
        <w:t>This</w:t>
      </w:r>
      <w:r w:rsidRPr="008E7FA4">
        <w:rPr>
          <w:i/>
          <w:sz w:val="18"/>
          <w:lang/>
        </w:rPr>
        <w:t xml:space="preserve"> </w:t>
      </w:r>
      <w:r w:rsidRPr="008E7FA4">
        <w:rPr>
          <w:rStyle w:val="hps"/>
          <w:i/>
          <w:sz w:val="18"/>
          <w:lang/>
        </w:rPr>
        <w:t>topology</w:t>
      </w:r>
      <w:r w:rsidRPr="008E7FA4">
        <w:rPr>
          <w:i/>
          <w:sz w:val="18"/>
          <w:lang/>
        </w:rPr>
        <w:t xml:space="preserve"> </w:t>
      </w:r>
      <w:r w:rsidRPr="008E7FA4">
        <w:rPr>
          <w:rStyle w:val="hps"/>
          <w:i/>
          <w:sz w:val="18"/>
          <w:lang/>
        </w:rPr>
        <w:t>of</w:t>
      </w:r>
      <w:r w:rsidRPr="008E7FA4">
        <w:rPr>
          <w:i/>
          <w:sz w:val="18"/>
          <w:lang/>
        </w:rPr>
        <w:t xml:space="preserve"> </w:t>
      </w:r>
      <w:r w:rsidRPr="008E7FA4">
        <w:rPr>
          <w:rStyle w:val="hps"/>
          <w:i/>
          <w:sz w:val="18"/>
          <w:lang/>
        </w:rPr>
        <w:t>links</w:t>
      </w:r>
      <w:r w:rsidRPr="008E7FA4">
        <w:rPr>
          <w:i/>
          <w:sz w:val="18"/>
          <w:lang/>
        </w:rPr>
        <w:t xml:space="preserve"> </w:t>
      </w:r>
      <w:r w:rsidRPr="008E7FA4">
        <w:rPr>
          <w:rStyle w:val="hps"/>
          <w:i/>
          <w:sz w:val="18"/>
          <w:lang/>
        </w:rPr>
        <w:t>caused</w:t>
      </w:r>
      <w:r w:rsidRPr="008E7FA4">
        <w:rPr>
          <w:i/>
          <w:sz w:val="18"/>
          <w:lang/>
        </w:rPr>
        <w:t xml:space="preserve"> </w:t>
      </w:r>
      <w:r w:rsidRPr="008E7FA4">
        <w:rPr>
          <w:rStyle w:val="hps"/>
          <w:i/>
          <w:sz w:val="18"/>
          <w:lang/>
        </w:rPr>
        <w:t>by the</w:t>
      </w:r>
      <w:r w:rsidRPr="008E7FA4">
        <w:rPr>
          <w:i/>
          <w:sz w:val="18"/>
          <w:lang/>
        </w:rPr>
        <w:t xml:space="preserve"> </w:t>
      </w:r>
      <w:r w:rsidRPr="008E7FA4">
        <w:rPr>
          <w:rStyle w:val="hps"/>
          <w:i/>
          <w:sz w:val="18"/>
          <w:lang/>
        </w:rPr>
        <w:t>study</w:t>
      </w:r>
      <w:r w:rsidRPr="008E7FA4">
        <w:rPr>
          <w:i/>
          <w:sz w:val="18"/>
          <w:lang/>
        </w:rPr>
        <w:t xml:space="preserve"> </w:t>
      </w:r>
      <w:r w:rsidRPr="008E7FA4">
        <w:rPr>
          <w:rStyle w:val="hps"/>
          <w:i/>
          <w:sz w:val="18"/>
          <w:lang/>
        </w:rPr>
        <w:t>of</w:t>
      </w:r>
      <w:r w:rsidRPr="008E7FA4">
        <w:rPr>
          <w:i/>
          <w:sz w:val="18"/>
          <w:lang/>
        </w:rPr>
        <w:t xml:space="preserve"> </w:t>
      </w:r>
      <w:r w:rsidRPr="008E7FA4">
        <w:rPr>
          <w:rStyle w:val="hps"/>
          <w:i/>
          <w:sz w:val="18"/>
          <w:lang/>
        </w:rPr>
        <w:t>these</w:t>
      </w:r>
      <w:r w:rsidRPr="008E7FA4">
        <w:rPr>
          <w:i/>
          <w:sz w:val="18"/>
          <w:lang/>
        </w:rPr>
        <w:t xml:space="preserve"> </w:t>
      </w:r>
      <w:r w:rsidRPr="008E7FA4">
        <w:rPr>
          <w:rStyle w:val="hps"/>
          <w:i/>
          <w:sz w:val="18"/>
          <w:lang/>
        </w:rPr>
        <w:t>networks</w:t>
      </w:r>
      <w:r w:rsidRPr="008E7FA4">
        <w:rPr>
          <w:i/>
          <w:sz w:val="18"/>
          <w:lang/>
        </w:rPr>
        <w:t xml:space="preserve"> </w:t>
      </w:r>
      <w:r w:rsidRPr="008E7FA4">
        <w:rPr>
          <w:rStyle w:val="hps"/>
          <w:i/>
          <w:sz w:val="18"/>
          <w:lang/>
        </w:rPr>
        <w:t>- again</w:t>
      </w:r>
      <w:r w:rsidRPr="008E7FA4">
        <w:rPr>
          <w:i/>
          <w:sz w:val="18"/>
          <w:lang/>
        </w:rPr>
        <w:t xml:space="preserve"> </w:t>
      </w:r>
      <w:r w:rsidRPr="008E7FA4">
        <w:rPr>
          <w:rStyle w:val="hps"/>
          <w:i/>
          <w:sz w:val="18"/>
          <w:lang/>
        </w:rPr>
        <w:t>between</w:t>
      </w:r>
      <w:r w:rsidRPr="008E7FA4">
        <w:rPr>
          <w:i/>
          <w:sz w:val="18"/>
          <w:lang/>
        </w:rPr>
        <w:t xml:space="preserve"> </w:t>
      </w:r>
      <w:r w:rsidRPr="008E7FA4">
        <w:rPr>
          <w:rStyle w:val="hps"/>
          <w:i/>
          <w:sz w:val="18"/>
          <w:lang/>
        </w:rPr>
        <w:t>private and public space</w:t>
      </w:r>
      <w:r w:rsidRPr="008E7FA4">
        <w:rPr>
          <w:i/>
          <w:sz w:val="18"/>
          <w:lang/>
        </w:rPr>
        <w:t xml:space="preserve"> </w:t>
      </w:r>
      <w:r w:rsidRPr="008E7FA4">
        <w:rPr>
          <w:rStyle w:val="hps"/>
          <w:i/>
          <w:sz w:val="18"/>
          <w:lang/>
        </w:rPr>
        <w:t>-</w:t>
      </w:r>
      <w:r w:rsidRPr="008E7FA4">
        <w:rPr>
          <w:i/>
          <w:sz w:val="18"/>
          <w:lang/>
        </w:rPr>
        <w:t xml:space="preserve"> </w:t>
      </w:r>
      <w:r w:rsidRPr="008E7FA4">
        <w:rPr>
          <w:rStyle w:val="hps"/>
          <w:i/>
          <w:sz w:val="18"/>
          <w:lang/>
        </w:rPr>
        <w:t>thus</w:t>
      </w:r>
      <w:r w:rsidRPr="008E7FA4">
        <w:rPr>
          <w:i/>
          <w:sz w:val="18"/>
          <w:lang/>
        </w:rPr>
        <w:t xml:space="preserve"> </w:t>
      </w:r>
      <w:r w:rsidRPr="008E7FA4">
        <w:rPr>
          <w:rStyle w:val="hps"/>
          <w:i/>
          <w:sz w:val="18"/>
          <w:lang/>
        </w:rPr>
        <w:t>determines</w:t>
      </w:r>
      <w:r w:rsidRPr="008E7FA4">
        <w:rPr>
          <w:i/>
          <w:sz w:val="18"/>
          <w:lang/>
        </w:rPr>
        <w:t xml:space="preserve"> </w:t>
      </w:r>
      <w:r w:rsidRPr="008E7FA4">
        <w:rPr>
          <w:rStyle w:val="hps"/>
          <w:i/>
          <w:sz w:val="18"/>
          <w:lang/>
        </w:rPr>
        <w:t>a</w:t>
      </w:r>
      <w:r w:rsidRPr="008E7FA4">
        <w:rPr>
          <w:i/>
          <w:sz w:val="18"/>
          <w:lang/>
        </w:rPr>
        <w:t xml:space="preserve"> </w:t>
      </w:r>
      <w:r w:rsidRPr="008E7FA4">
        <w:rPr>
          <w:rStyle w:val="hps"/>
          <w:i/>
          <w:sz w:val="18"/>
          <w:lang/>
        </w:rPr>
        <w:t>new</w:t>
      </w:r>
      <w:r w:rsidRPr="008E7FA4">
        <w:rPr>
          <w:i/>
          <w:sz w:val="18"/>
          <w:lang/>
        </w:rPr>
        <w:t xml:space="preserve"> </w:t>
      </w:r>
      <w:r w:rsidRPr="008E7FA4">
        <w:rPr>
          <w:rStyle w:val="hps"/>
          <w:i/>
          <w:sz w:val="18"/>
          <w:lang/>
        </w:rPr>
        <w:t>form</w:t>
      </w:r>
      <w:r w:rsidRPr="008E7FA4">
        <w:rPr>
          <w:i/>
          <w:sz w:val="18"/>
          <w:lang/>
        </w:rPr>
        <w:t xml:space="preserve"> </w:t>
      </w:r>
      <w:r w:rsidRPr="008E7FA4">
        <w:rPr>
          <w:rStyle w:val="hps"/>
          <w:i/>
          <w:sz w:val="18"/>
          <w:lang/>
        </w:rPr>
        <w:t>of</w:t>
      </w:r>
      <w:r w:rsidRPr="008E7FA4">
        <w:rPr>
          <w:i/>
          <w:sz w:val="18"/>
          <w:lang/>
        </w:rPr>
        <w:t xml:space="preserve"> </w:t>
      </w:r>
      <w:r w:rsidRPr="008E7FA4">
        <w:rPr>
          <w:rStyle w:val="hps"/>
          <w:i/>
          <w:sz w:val="18"/>
          <w:lang/>
        </w:rPr>
        <w:t>social portrait</w:t>
      </w:r>
      <w:r w:rsidRPr="008E7FA4">
        <w:rPr>
          <w:i/>
          <w:sz w:val="18"/>
          <w:lang/>
        </w:rPr>
        <w:t>: an hyperportrait.</w:t>
      </w:r>
    </w:p>
    <w:p w:rsidR="00ED2E7D" w:rsidRPr="008E7FA4" w:rsidRDefault="00ED2E7D" w:rsidP="00ED2E7D">
      <w:pPr>
        <w:widowControl w:val="0"/>
        <w:autoSpaceDE w:val="0"/>
        <w:autoSpaceDN w:val="0"/>
        <w:adjustRightInd w:val="0"/>
        <w:spacing w:before="60"/>
        <w:jc w:val="both"/>
        <w:rPr>
          <w:i/>
          <w:sz w:val="18"/>
        </w:rPr>
      </w:pPr>
      <w:r w:rsidRPr="008E7FA4">
        <w:rPr>
          <w:i/>
          <w:smallCaps/>
          <w:sz w:val="18"/>
        </w:rPr>
        <w:t xml:space="preserve">MOTS-CLÉS </w:t>
      </w:r>
      <w:r w:rsidRPr="008E7FA4">
        <w:rPr>
          <w:i/>
          <w:sz w:val="18"/>
        </w:rPr>
        <w:t xml:space="preserve">: portrait, Google </w:t>
      </w:r>
      <w:proofErr w:type="spellStart"/>
      <w:r w:rsidRPr="008E7FA4">
        <w:rPr>
          <w:i/>
          <w:sz w:val="18"/>
        </w:rPr>
        <w:t>Earth</w:t>
      </w:r>
      <w:proofErr w:type="spellEnd"/>
      <w:r>
        <w:rPr>
          <w:i/>
          <w:sz w:val="18"/>
        </w:rPr>
        <w:t xml:space="preserve">, </w:t>
      </w:r>
      <w:proofErr w:type="spellStart"/>
      <w:r>
        <w:rPr>
          <w:i/>
          <w:sz w:val="18"/>
        </w:rPr>
        <w:t>Facebook</w:t>
      </w:r>
      <w:proofErr w:type="spellEnd"/>
      <w:r>
        <w:rPr>
          <w:i/>
          <w:sz w:val="18"/>
        </w:rPr>
        <w:t>, carte, réseau, information</w:t>
      </w:r>
      <w:r w:rsidRPr="008E7FA4">
        <w:rPr>
          <w:i/>
          <w:sz w:val="18"/>
        </w:rPr>
        <w:t>.</w:t>
      </w:r>
    </w:p>
    <w:p w:rsidR="00ED2E7D" w:rsidRPr="008E7FA4" w:rsidRDefault="00ED2E7D" w:rsidP="00ED2E7D">
      <w:pPr>
        <w:pStyle w:val="Filetrsumbas"/>
        <w:pBdr>
          <w:bottom w:val="single" w:sz="2" w:space="4" w:color="auto"/>
        </w:pBdr>
        <w:spacing w:before="60" w:after="0" w:line="240" w:lineRule="auto"/>
      </w:pPr>
      <w:r w:rsidRPr="008E7FA4">
        <w:rPr>
          <w:smallCaps/>
        </w:rPr>
        <w:t>KEY WORDS</w:t>
      </w:r>
      <w:r w:rsidRPr="008E7FA4">
        <w:t xml:space="preserve">: </w:t>
      </w:r>
      <w:r>
        <w:t>portrait</w:t>
      </w:r>
      <w:r w:rsidRPr="008E7FA4">
        <w:t xml:space="preserve">, Google </w:t>
      </w:r>
      <w:proofErr w:type="spellStart"/>
      <w:r w:rsidRPr="008E7FA4">
        <w:t>Earth</w:t>
      </w:r>
      <w:proofErr w:type="spellEnd"/>
      <w:r w:rsidRPr="008E7FA4">
        <w:t xml:space="preserve">, </w:t>
      </w:r>
      <w:proofErr w:type="spellStart"/>
      <w:r w:rsidRPr="008E7FA4">
        <w:t>Facebook</w:t>
      </w:r>
      <w:proofErr w:type="spellEnd"/>
      <w:r w:rsidRPr="008E7FA4">
        <w:t xml:space="preserve">, </w:t>
      </w:r>
      <w:proofErr w:type="spellStart"/>
      <w:r w:rsidRPr="008E7FA4">
        <w:t>map</w:t>
      </w:r>
      <w:proofErr w:type="spellEnd"/>
      <w:r w:rsidRPr="008E7FA4">
        <w:t xml:space="preserve">, network, information. </w:t>
      </w:r>
    </w:p>
    <w:p w:rsidR="00ED2E7D" w:rsidRDefault="00ED2E7D" w:rsidP="00ED2E7D">
      <w:pPr>
        <w:pStyle w:val="Inter1"/>
        <w:spacing w:line="220" w:lineRule="exact"/>
        <w:jc w:val="both"/>
        <w:rPr>
          <w:rFonts w:ascii="Times" w:hAnsi="Times"/>
          <w:b/>
          <w:sz w:val="18"/>
        </w:rPr>
      </w:pPr>
    </w:p>
    <w:p w:rsidR="00024246" w:rsidRDefault="00ED2E7D" w:rsidP="00ED2E7D">
      <w:pPr>
        <w:widowControl w:val="0"/>
        <w:autoSpaceDE w:val="0"/>
        <w:autoSpaceDN w:val="0"/>
        <w:adjustRightInd w:val="0"/>
        <w:rPr>
          <w:rFonts w:eastAsia="ヒラギノ角ゴ Pro W3"/>
          <w:b/>
          <w:color w:val="000000"/>
        </w:rPr>
      </w:pPr>
      <w:r>
        <w:rPr>
          <w:b/>
          <w:sz w:val="18"/>
        </w:rPr>
        <w:br w:type="page"/>
      </w:r>
      <w:r>
        <w:rPr>
          <w:b/>
        </w:rPr>
        <w:t>1</w:t>
      </w:r>
      <w:r w:rsidRPr="000B17A2">
        <w:rPr>
          <w:b/>
        </w:rPr>
        <w:t xml:space="preserve">. </w:t>
      </w:r>
      <w:r>
        <w:rPr>
          <w:rFonts w:eastAsia="ヒラギノ角ゴ Pro W3"/>
          <w:b/>
          <w:color w:val="000000"/>
        </w:rPr>
        <w:t xml:space="preserve"> </w:t>
      </w:r>
      <w:proofErr w:type="spellStart"/>
      <w:r>
        <w:rPr>
          <w:rFonts w:eastAsia="ヒラギノ角ゴ Pro W3"/>
          <w:b/>
          <w:color w:val="000000"/>
        </w:rPr>
        <w:t>U-rss</w:t>
      </w:r>
      <w:proofErr w:type="spellEnd"/>
      <w:r>
        <w:rPr>
          <w:rFonts w:eastAsia="ヒラギノ角ゴ Pro W3"/>
          <w:b/>
          <w:color w:val="000000"/>
        </w:rPr>
        <w:t xml:space="preserve"> : </w:t>
      </w:r>
      <w:r w:rsidRPr="00D503EA">
        <w:rPr>
          <w:rFonts w:eastAsia="ヒラギノ角ゴ Pro W3"/>
          <w:b/>
          <w:i/>
          <w:color w:val="000000"/>
        </w:rPr>
        <w:t xml:space="preserve">pour </w:t>
      </w:r>
      <w:r w:rsidRPr="000B17A2">
        <w:rPr>
          <w:rFonts w:eastAsia="ヒラギノ角ゴ Pro W3"/>
          <w:b/>
          <w:color w:val="000000"/>
        </w:rPr>
        <w:t>une esthétique de l’incompatible</w:t>
      </w:r>
      <w:r>
        <w:rPr>
          <w:rFonts w:eastAsia="ヒラギノ角ゴ Pro W3"/>
          <w:b/>
          <w:color w:val="000000"/>
        </w:rPr>
        <w:t> ?</w:t>
      </w:r>
    </w:p>
    <w:p w:rsidR="00ED2E7D" w:rsidRDefault="00ED2E7D" w:rsidP="00ED2E7D">
      <w:pPr>
        <w:widowControl w:val="0"/>
        <w:autoSpaceDE w:val="0"/>
        <w:autoSpaceDN w:val="0"/>
        <w:adjustRightInd w:val="0"/>
        <w:rPr>
          <w:b/>
        </w:rPr>
      </w:pPr>
    </w:p>
    <w:p w:rsidR="00024246" w:rsidRDefault="00024246">
      <w:pPr>
        <w:jc w:val="both"/>
      </w:pPr>
      <w:r>
        <w:rPr>
          <w:noProof/>
        </w:rPr>
        <w:drawing>
          <wp:inline distT="0" distB="0" distL="0" distR="0">
            <wp:extent cx="4309745" cy="3090545"/>
            <wp:effectExtent l="25400" t="0" r="8255" b="0"/>
            <wp:docPr id="1" name="Image 1" descr="::::©box in Xpositions10:i-&amp;-i U-rss WWW-trust:dos U-rss images+)11:U-rss img @kinoX11:U-rss &gt;@kinox07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in Xpositions10:i-&amp;-i U-rss WWW-trust:dos U-rss images+)11:U-rss img @kinoX11:U-rss &gt;@kinox07_300.jpg"/>
                    <pic:cNvPicPr>
                      <a:picLocks noChangeAspect="1" noChangeArrowheads="1"/>
                    </pic:cNvPicPr>
                  </pic:nvPicPr>
                  <pic:blipFill>
                    <a:blip r:embed="rId9"/>
                    <a:srcRect/>
                    <a:stretch>
                      <a:fillRect/>
                    </a:stretch>
                  </pic:blipFill>
                  <pic:spPr bwMode="auto">
                    <a:xfrm>
                      <a:off x="0" y="0"/>
                      <a:ext cx="4309745" cy="3090545"/>
                    </a:xfrm>
                    <a:prstGeom prst="rect">
                      <a:avLst/>
                    </a:prstGeom>
                    <a:noFill/>
                    <a:ln w="9525">
                      <a:noFill/>
                      <a:miter lim="800000"/>
                      <a:headEnd/>
                      <a:tailEnd/>
                    </a:ln>
                  </pic:spPr>
                </pic:pic>
              </a:graphicData>
            </a:graphic>
          </wp:inline>
        </w:drawing>
      </w:r>
    </w:p>
    <w:p w:rsidR="00024246" w:rsidRDefault="00024246">
      <w:pPr>
        <w:jc w:val="both"/>
      </w:pPr>
    </w:p>
    <w:p w:rsidR="0084488B" w:rsidRDefault="0084488B" w:rsidP="0084488B">
      <w:pPr>
        <w:jc w:val="right"/>
        <w:rPr>
          <w:sz w:val="18"/>
        </w:rPr>
      </w:pPr>
      <w:proofErr w:type="spellStart"/>
      <w:r w:rsidRPr="0084488B">
        <w:rPr>
          <w:b/>
          <w:sz w:val="18"/>
        </w:rPr>
        <w:t>U-rss</w:t>
      </w:r>
      <w:proofErr w:type="spellEnd"/>
      <w:r>
        <w:rPr>
          <w:sz w:val="18"/>
        </w:rPr>
        <w:t xml:space="preserve">, </w:t>
      </w:r>
      <w:r w:rsidRPr="0084488B">
        <w:rPr>
          <w:i/>
          <w:sz w:val="18"/>
        </w:rPr>
        <w:t>portrait social @</w:t>
      </w:r>
      <w:proofErr w:type="spellStart"/>
      <w:r w:rsidRPr="0084488B">
        <w:rPr>
          <w:i/>
          <w:sz w:val="18"/>
        </w:rPr>
        <w:t>kinox</w:t>
      </w:r>
      <w:proofErr w:type="spellEnd"/>
      <w:r>
        <w:rPr>
          <w:sz w:val="18"/>
        </w:rPr>
        <w:t xml:space="preserve">, </w:t>
      </w:r>
    </w:p>
    <w:p w:rsidR="0084488B" w:rsidRDefault="0084488B" w:rsidP="0084488B">
      <w:pPr>
        <w:jc w:val="right"/>
        <w:rPr>
          <w:sz w:val="18"/>
        </w:rPr>
      </w:pPr>
      <w:r>
        <w:rPr>
          <w:sz w:val="18"/>
        </w:rPr>
        <w:t xml:space="preserve">Anaïs Jarre, Laurent Canivet, Franck Soudan, Marc </w:t>
      </w:r>
      <w:proofErr w:type="spellStart"/>
      <w:r>
        <w:rPr>
          <w:sz w:val="18"/>
        </w:rPr>
        <w:t>Veyrat</w:t>
      </w:r>
      <w:proofErr w:type="spellEnd"/>
      <w:r>
        <w:rPr>
          <w:sz w:val="18"/>
        </w:rPr>
        <w:t>, 2010</w:t>
      </w:r>
    </w:p>
    <w:p w:rsidR="0084488B" w:rsidRDefault="0084488B" w:rsidP="0084488B">
      <w:pPr>
        <w:jc w:val="right"/>
        <w:rPr>
          <w:sz w:val="18"/>
        </w:rPr>
      </w:pPr>
    </w:p>
    <w:p w:rsidR="004A00CB" w:rsidRDefault="004A00CB" w:rsidP="0084488B">
      <w:pPr>
        <w:jc w:val="right"/>
        <w:rPr>
          <w:sz w:val="18"/>
        </w:rPr>
      </w:pPr>
    </w:p>
    <w:p w:rsidR="00ED2E7D" w:rsidRPr="0084488B" w:rsidRDefault="00ED2E7D" w:rsidP="0084488B">
      <w:pPr>
        <w:jc w:val="right"/>
        <w:rPr>
          <w:sz w:val="18"/>
        </w:rPr>
      </w:pPr>
    </w:p>
    <w:p w:rsidR="00ED2E7D" w:rsidRPr="00865DB3" w:rsidRDefault="00ED2E7D" w:rsidP="00ED2E7D">
      <w:pPr>
        <w:pStyle w:val="Textecourant"/>
      </w:pPr>
      <w:r w:rsidRPr="00865DB3">
        <w:t xml:space="preserve">Dans </w:t>
      </w:r>
      <w:r w:rsidR="004A00CB">
        <w:t>“</w:t>
      </w:r>
      <w:r w:rsidRPr="004A00CB">
        <w:t>les Ambassadeurs</w:t>
      </w:r>
      <w:r w:rsidR="004A00CB">
        <w:t>“</w:t>
      </w:r>
      <w:r w:rsidR="004A00CB" w:rsidRPr="00C22C69">
        <w:rPr>
          <w:vertAlign w:val="superscript"/>
        </w:rPr>
        <w:footnoteReference w:id="1"/>
      </w:r>
      <w:r w:rsidR="004A00CB">
        <w:t xml:space="preserve">, </w:t>
      </w:r>
      <w:r w:rsidR="004A00CB" w:rsidRPr="004A00CB">
        <w:t>peint par Hans Holbein le Jeune en 1533</w:t>
      </w:r>
      <w:r w:rsidRPr="004A00CB">
        <w:t>,</w:t>
      </w:r>
      <w:r w:rsidRPr="00865DB3">
        <w:t xml:space="preserve"> un crâne en anamorphose se glisse entre Jean de </w:t>
      </w:r>
      <w:proofErr w:type="spellStart"/>
      <w:r w:rsidRPr="00865DB3">
        <w:t>Dinteville</w:t>
      </w:r>
      <w:proofErr w:type="spellEnd"/>
      <w:r w:rsidRPr="00865DB3">
        <w:t xml:space="preserve"> et Georges de Selve. Au milieu de tous ces objets censés représenter le statut des personnages, la présence de cette vanité a été souvent rapprochée de celle du crucifix derrière le rideau, un rappel que la mort rend insignifiante les luxes et les aspirations de l'existence. Ce qui reste cependant intriguant, c’est l’utilisation de l’anamorphose, pourquoi peindre la vanité selon la technique de l'anamorphose ? Pourquoi ne pas simplement placer ce crâne dans un endroit stratégique de la toile ? Peut-être le peintre a-t-il conscience que sa technique de représentation est elle-même un artifice et que l’image qui en résulte n’est qu’un leurre destiné à </w:t>
      </w:r>
      <w:proofErr w:type="spellStart"/>
      <w:r w:rsidRPr="0046201C">
        <w:rPr>
          <w:i/>
        </w:rPr>
        <w:t>re-produire</w:t>
      </w:r>
      <w:proofErr w:type="spellEnd"/>
      <w:r w:rsidRPr="0046201C">
        <w:rPr>
          <w:i/>
        </w:rPr>
        <w:t xml:space="preserve"> sur l’œil</w:t>
      </w:r>
      <w:r w:rsidRPr="00865DB3">
        <w:t xml:space="preserve"> ce que l’esprit attend de la composition d’un tel espace. </w:t>
      </w:r>
      <w:r>
        <w:t>Ici l</w:t>
      </w:r>
      <w:r w:rsidRPr="00865DB3">
        <w:t xml:space="preserve">e jeu de la perspective </w:t>
      </w:r>
      <w:r w:rsidRPr="0046201C">
        <w:rPr>
          <w:i/>
        </w:rPr>
        <w:t>désigne</w:t>
      </w:r>
      <w:r w:rsidRPr="00865DB3">
        <w:t xml:space="preserve"> un système optique dont les règles peuvent être </w:t>
      </w:r>
      <w:proofErr w:type="spellStart"/>
      <w:r w:rsidRPr="0046201C">
        <w:rPr>
          <w:i/>
        </w:rPr>
        <w:t>ré-écrites</w:t>
      </w:r>
      <w:proofErr w:type="spellEnd"/>
      <w:r w:rsidRPr="00865DB3">
        <w:t xml:space="preserve">. </w:t>
      </w:r>
      <w:r>
        <w:t>L</w:t>
      </w:r>
      <w:r w:rsidRPr="00865DB3">
        <w:t>a peinture de cette anamorphose nécessite l’usage d’une machine de vision supplémentaire</w:t>
      </w:r>
      <w:r>
        <w:t>.</w:t>
      </w:r>
      <w:r w:rsidRPr="00865DB3">
        <w:t xml:space="preserve"> </w:t>
      </w:r>
      <w:r>
        <w:t xml:space="preserve">Elle </w:t>
      </w:r>
      <w:r w:rsidRPr="00865DB3">
        <w:t>rep</w:t>
      </w:r>
      <w:r>
        <w:t>résente effectivement un crâne -</w:t>
      </w:r>
      <w:r w:rsidRPr="00865DB3">
        <w:t xml:space="preserve"> dans des proportions et des rapport</w:t>
      </w:r>
      <w:r>
        <w:t>s</w:t>
      </w:r>
      <w:r w:rsidRPr="00865DB3">
        <w:t xml:space="preserve"> s’accordant avec l’idé</w:t>
      </w:r>
      <w:r>
        <w:t>e que l’on pourrait s’en faire -</w:t>
      </w:r>
      <w:r w:rsidRPr="00865DB3">
        <w:t xml:space="preserve"> </w:t>
      </w:r>
      <w:r>
        <w:t xml:space="preserve">et </w:t>
      </w:r>
      <w:r w:rsidRPr="00865DB3">
        <w:t xml:space="preserve">ouvre </w:t>
      </w:r>
      <w:r w:rsidRPr="0046201C">
        <w:rPr>
          <w:i/>
        </w:rPr>
        <w:t xml:space="preserve">littéralement </w:t>
      </w:r>
      <w:r w:rsidRPr="00865DB3">
        <w:t xml:space="preserve">l’espace des relations qu’entretiennent le peintre et le spectateur. Comme si, entre </w:t>
      </w:r>
      <w:r w:rsidRPr="0046201C">
        <w:rPr>
          <w:i/>
        </w:rPr>
        <w:t>l’œil et l’esprit</w:t>
      </w:r>
      <w:r w:rsidRPr="00865DB3">
        <w:t xml:space="preserve">, il fallait nécessairement introduire un dispositif technique supplémentaire pour faire parler le système général de la perspective. Il ne s’agit donc pas de rendre la peinture incompatible avec elle même mais d’introduire </w:t>
      </w:r>
      <w:r w:rsidRPr="00BF3007">
        <w:rPr>
          <w:i/>
        </w:rPr>
        <w:t>entre</w:t>
      </w:r>
      <w:r w:rsidRPr="00865DB3">
        <w:t xml:space="preserve"> </w:t>
      </w:r>
      <w:r w:rsidRPr="0046201C">
        <w:rPr>
          <w:i/>
        </w:rPr>
        <w:t>la peinture</w:t>
      </w:r>
      <w:r w:rsidRPr="00865DB3">
        <w:t xml:space="preserve"> et </w:t>
      </w:r>
      <w:r w:rsidRPr="00BF3007">
        <w:rPr>
          <w:i/>
        </w:rPr>
        <w:t xml:space="preserve">sa </w:t>
      </w:r>
      <w:r w:rsidRPr="0046201C">
        <w:rPr>
          <w:i/>
        </w:rPr>
        <w:t>perception visuelle</w:t>
      </w:r>
      <w:r w:rsidRPr="00865DB3">
        <w:t xml:space="preserve"> un dispositif supplémentaire q</w:t>
      </w:r>
      <w:r>
        <w:t>ui exploite le système opérant -</w:t>
      </w:r>
      <w:r w:rsidRPr="00865DB3">
        <w:t xml:space="preserve"> la perspective bien signa</w:t>
      </w:r>
      <w:r>
        <w:t>lée par le dallage -</w:t>
      </w:r>
      <w:r w:rsidRPr="00865DB3">
        <w:t xml:space="preserve"> tout en en niant sa </w:t>
      </w:r>
      <w:r w:rsidRPr="00BF3007">
        <w:rPr>
          <w:i/>
        </w:rPr>
        <w:t>valeur universelle de représentation de l’espace</w:t>
      </w:r>
      <w:r w:rsidRPr="00865DB3">
        <w:t xml:space="preserve">. L'anamorphose seule ne pourrait donc fonctionner, </w:t>
      </w:r>
      <w:r>
        <w:t xml:space="preserve">et </w:t>
      </w:r>
      <w:r w:rsidRPr="00865DB3">
        <w:t xml:space="preserve">c’est bien son incompatibilité esthétique avec l’arrière-plan qu’elle recoupe qui ouvre un espace critique pour la </w:t>
      </w:r>
      <w:r>
        <w:t>peinture, pour en révé</w:t>
      </w:r>
      <w:r w:rsidRPr="00865DB3">
        <w:t>le</w:t>
      </w:r>
      <w:r>
        <w:t>r</w:t>
      </w:r>
      <w:r w:rsidRPr="00865DB3">
        <w:t xml:space="preserve"> ses mécanismes intrinsèques : son </w:t>
      </w:r>
      <w:r w:rsidRPr="0046201C">
        <w:rPr>
          <w:i/>
        </w:rPr>
        <w:t>programme</w:t>
      </w:r>
      <w:r w:rsidRPr="00865DB3">
        <w:t>.</w:t>
      </w:r>
    </w:p>
    <w:p w:rsidR="00ED2E7D" w:rsidRDefault="00ED2E7D">
      <w:pPr>
        <w:jc w:val="both"/>
      </w:pPr>
    </w:p>
    <w:p w:rsidR="00ED2E7D" w:rsidRPr="006E1FBE" w:rsidRDefault="00ED2E7D" w:rsidP="00ED2E7D">
      <w:pPr>
        <w:pStyle w:val="Textecourant"/>
        <w:rPr>
          <w:lang w:val="fr-FR" w:eastAsia="fr-FR"/>
        </w:rPr>
      </w:pPr>
      <w:proofErr w:type="spellStart"/>
      <w:r w:rsidRPr="00C64E52">
        <w:rPr>
          <w:b/>
        </w:rPr>
        <w:t>U-rss</w:t>
      </w:r>
      <w:proofErr w:type="spellEnd"/>
      <w:r>
        <w:t xml:space="preserve"> installe sur</w:t>
      </w:r>
      <w:r w:rsidRPr="00C64E52">
        <w:t xml:space="preserve"> </w:t>
      </w:r>
      <w:r>
        <w:t xml:space="preserve">la plateforme </w:t>
      </w:r>
      <w:r w:rsidRPr="00C64E52">
        <w:t xml:space="preserve">Google </w:t>
      </w:r>
      <w:proofErr w:type="spellStart"/>
      <w:r w:rsidRPr="00C64E52">
        <w:t>Earth</w:t>
      </w:r>
      <w:proofErr w:type="spellEnd"/>
      <w:r w:rsidRPr="00C64E52">
        <w:t xml:space="preserve"> </w:t>
      </w:r>
      <w:r w:rsidRPr="002E394E">
        <w:t>un calque dynamique de </w:t>
      </w:r>
      <w:r w:rsidRPr="002E394E">
        <w:rPr>
          <w:i/>
        </w:rPr>
        <w:t>portraits sociaux.</w:t>
      </w:r>
      <w:r>
        <w:t xml:space="preserve"> </w:t>
      </w:r>
      <w:r w:rsidRPr="00C22C69">
        <w:t>Chaque Je “speech/acteur”</w:t>
      </w:r>
      <w:r w:rsidRPr="00C22C69">
        <w:rPr>
          <w:vertAlign w:val="superscript"/>
        </w:rPr>
        <w:footnoteReference w:id="2"/>
      </w:r>
      <w:r w:rsidRPr="00C22C69">
        <w:t xml:space="preserve"> est avec ce projet, </w:t>
      </w:r>
      <w:proofErr w:type="spellStart"/>
      <w:r w:rsidRPr="00356999">
        <w:rPr>
          <w:i/>
        </w:rPr>
        <w:t>re-présenté</w:t>
      </w:r>
      <w:proofErr w:type="spellEnd"/>
      <w:r w:rsidRPr="00356999">
        <w:rPr>
          <w:i/>
        </w:rPr>
        <w:t> </w:t>
      </w:r>
      <w:r w:rsidRPr="00C22C69">
        <w:t>sur</w:t>
      </w:r>
      <w:r>
        <w:t xml:space="preserve"> ce calque à travers les liens</w:t>
      </w:r>
      <w:r w:rsidRPr="00C22C69">
        <w:t xml:space="preserve"> qu'il perçoit, tisse, lie et délie, </w:t>
      </w:r>
      <w:r>
        <w:t xml:space="preserve">voire </w:t>
      </w:r>
      <w:r w:rsidRPr="00C22C69">
        <w:t>abandonne sur le Web.</w:t>
      </w:r>
      <w:r>
        <w:rPr>
          <w:lang w:val="fr-FR" w:eastAsia="fr-FR"/>
        </w:rPr>
        <w:t xml:space="preserve"> </w:t>
      </w:r>
      <w:r>
        <w:t>C</w:t>
      </w:r>
      <w:r w:rsidRPr="002E394E">
        <w:t>ette topologie</w:t>
      </w:r>
      <w:r>
        <w:t>,</w:t>
      </w:r>
      <w:r w:rsidRPr="002E394E">
        <w:t xml:space="preserve"> occasionnée par l'étude de ces réseaux - toujours entre espace privé et public - détermine une nouvelle forme de </w:t>
      </w:r>
      <w:r w:rsidRPr="002E394E">
        <w:rPr>
          <w:i/>
        </w:rPr>
        <w:t>portrait social</w:t>
      </w:r>
      <w:r w:rsidRPr="002E394E">
        <w:t xml:space="preserve">. Désormais celui-ci ne peut plus être figuré de manière réaliste simplement par une </w:t>
      </w:r>
      <w:proofErr w:type="spellStart"/>
      <w:r w:rsidRPr="002E394E">
        <w:rPr>
          <w:i/>
        </w:rPr>
        <w:t>re-semblance</w:t>
      </w:r>
      <w:proofErr w:type="spellEnd"/>
      <w:r>
        <w:t xml:space="preserve"> avec le sujet. Il devient la </w:t>
      </w:r>
      <w:r w:rsidRPr="00356999">
        <w:rPr>
          <w:i/>
        </w:rPr>
        <w:t>projection</w:t>
      </w:r>
      <w:r>
        <w:t xml:space="preserve"> d’</w:t>
      </w:r>
      <w:r w:rsidRPr="002E394E">
        <w:t xml:space="preserve">une base de données, une superposition de signes, d'indices et d'interactions en mutation perpétuelle. L'homme est mis à distance par un nuage de liens qui créent entre lui - en tant que </w:t>
      </w:r>
      <w:r w:rsidRPr="00CA0E63">
        <w:rPr>
          <w:i/>
        </w:rPr>
        <w:t>sujet Je</w:t>
      </w:r>
      <w:r w:rsidRPr="002E394E">
        <w:t xml:space="preserve"> - et l'image qu'il produit regardée par l'Autre, une </w:t>
      </w:r>
      <w:r w:rsidRPr="006E1FBE">
        <w:rPr>
          <w:i/>
        </w:rPr>
        <w:t>interface translucide et poreuse</w:t>
      </w:r>
      <w:r w:rsidRPr="002E394E">
        <w:t>.</w:t>
      </w:r>
      <w:r>
        <w:t xml:space="preserve"> </w:t>
      </w:r>
      <w:r w:rsidRPr="00CA0E63">
        <w:rPr>
          <w:i/>
        </w:rPr>
        <w:t>Je</w:t>
      </w:r>
      <w:r>
        <w:t xml:space="preserve"> reste bien </w:t>
      </w:r>
      <w:proofErr w:type="spellStart"/>
      <w:r w:rsidRPr="002269C7">
        <w:rPr>
          <w:i/>
        </w:rPr>
        <w:t>re-présenté</w:t>
      </w:r>
      <w:proofErr w:type="spellEnd"/>
      <w:r>
        <w:t xml:space="preserve"> mais en quelque sorte </w:t>
      </w:r>
      <w:r w:rsidRPr="002269C7">
        <w:rPr>
          <w:i/>
        </w:rPr>
        <w:t>in/visible</w:t>
      </w:r>
      <w:r>
        <w:t xml:space="preserve">, c’est-à-dire dans </w:t>
      </w:r>
      <w:r w:rsidRPr="0020475E">
        <w:rPr>
          <w:i/>
        </w:rPr>
        <w:t>une forme</w:t>
      </w:r>
      <w:r>
        <w:t xml:space="preserve"> encore et toujours </w:t>
      </w:r>
      <w:r w:rsidRPr="002269C7">
        <w:rPr>
          <w:i/>
        </w:rPr>
        <w:t>posté</w:t>
      </w:r>
      <w:r>
        <w:rPr>
          <w:i/>
        </w:rPr>
        <w:t>e</w:t>
      </w:r>
      <w:r>
        <w:t xml:space="preserve"> au seuil du visible… </w:t>
      </w:r>
      <w:r w:rsidRPr="006E1FBE">
        <w:rPr>
          <w:b/>
          <w:lang w:val="fr-FR" w:eastAsia="fr-FR"/>
        </w:rPr>
        <w:t>U-rss</w:t>
      </w:r>
      <w:r>
        <w:t xml:space="preserve"> </w:t>
      </w:r>
      <w:r w:rsidRPr="00C64E52">
        <w:t xml:space="preserve">s’inscrit exactement dans cette </w:t>
      </w:r>
      <w:r w:rsidRPr="00C64E52">
        <w:rPr>
          <w:i/>
        </w:rPr>
        <w:t>esthétique de l’incompatible</w:t>
      </w:r>
      <w:r w:rsidRPr="00C64E52">
        <w:t xml:space="preserve">. Dans la même idée que l’anamorphose, nous avons ici </w:t>
      </w:r>
      <w:r w:rsidRPr="00C64E52">
        <w:rPr>
          <w:szCs w:val="24"/>
        </w:rPr>
        <w:t xml:space="preserve">la coprésence de deux processus. Si </w:t>
      </w:r>
      <w:r w:rsidRPr="00C64E52">
        <w:rPr>
          <w:i/>
          <w:szCs w:val="24"/>
        </w:rPr>
        <w:t>le portrait social</w:t>
      </w:r>
      <w:r w:rsidRPr="00C64E52">
        <w:rPr>
          <w:szCs w:val="24"/>
        </w:rPr>
        <w:t xml:space="preserve"> utilise la perspective comme </w:t>
      </w:r>
      <w:r w:rsidRPr="00C64E52">
        <w:t xml:space="preserve">Google </w:t>
      </w:r>
      <w:proofErr w:type="spellStart"/>
      <w:r w:rsidRPr="00C64E52">
        <w:t>Earth</w:t>
      </w:r>
      <w:proofErr w:type="spellEnd"/>
      <w:r w:rsidRPr="00C64E52">
        <w:t xml:space="preserve">, il n’en </w:t>
      </w:r>
      <w:proofErr w:type="spellStart"/>
      <w:r w:rsidRPr="00C64E52">
        <w:rPr>
          <w:i/>
        </w:rPr>
        <w:t>re-présente</w:t>
      </w:r>
      <w:proofErr w:type="spellEnd"/>
      <w:r>
        <w:t xml:space="preserve"> pas - volontairement -</w:t>
      </w:r>
      <w:r w:rsidRPr="00C64E52">
        <w:t xml:space="preserve"> </w:t>
      </w:r>
      <w:r w:rsidRPr="00C64E52">
        <w:rPr>
          <w:i/>
        </w:rPr>
        <w:t>l’effet de réalité</w:t>
      </w:r>
      <w:r w:rsidRPr="00C64E52">
        <w:rPr>
          <w:szCs w:val="24"/>
        </w:rPr>
        <w:t xml:space="preserve">. Car il est </w:t>
      </w:r>
      <w:r>
        <w:rPr>
          <w:szCs w:val="24"/>
        </w:rPr>
        <w:t xml:space="preserve">toujours </w:t>
      </w:r>
      <w:r w:rsidRPr="00C64E52">
        <w:rPr>
          <w:szCs w:val="24"/>
        </w:rPr>
        <w:t xml:space="preserve">associé à un </w:t>
      </w:r>
      <w:r w:rsidRPr="00C64E52">
        <w:rPr>
          <w:i/>
          <w:szCs w:val="24"/>
        </w:rPr>
        <w:t>dispositif miroir</w:t>
      </w:r>
      <w:r w:rsidRPr="00C64E52">
        <w:rPr>
          <w:szCs w:val="24"/>
        </w:rPr>
        <w:t xml:space="preserve"> : les applications conçues pour </w:t>
      </w:r>
      <w:proofErr w:type="spellStart"/>
      <w:r w:rsidRPr="00C64E52">
        <w:rPr>
          <w:b/>
          <w:szCs w:val="24"/>
        </w:rPr>
        <w:t>U-rss</w:t>
      </w:r>
      <w:proofErr w:type="spellEnd"/>
      <w:r>
        <w:rPr>
          <w:szCs w:val="24"/>
        </w:rPr>
        <w:t>. Le jeu</w:t>
      </w:r>
      <w:r w:rsidRPr="00C64E52">
        <w:rPr>
          <w:szCs w:val="24"/>
        </w:rPr>
        <w:t xml:space="preserve"> consiste</w:t>
      </w:r>
      <w:r>
        <w:rPr>
          <w:szCs w:val="24"/>
        </w:rPr>
        <w:t xml:space="preserve"> donc</w:t>
      </w:r>
      <w:r w:rsidRPr="00C64E52">
        <w:rPr>
          <w:szCs w:val="24"/>
        </w:rPr>
        <w:t xml:space="preserve"> à interroger ce système dans ses limites esthétiques, par</w:t>
      </w:r>
      <w:r w:rsidRPr="00C64E52">
        <w:rPr>
          <w:sz w:val="24"/>
          <w:szCs w:val="24"/>
        </w:rPr>
        <w:t xml:space="preserve"> </w:t>
      </w:r>
      <w:r w:rsidRPr="00C64E52">
        <w:t xml:space="preserve">les liens qu‘entretient cette </w:t>
      </w:r>
      <w:r w:rsidRPr="00C64E52">
        <w:rPr>
          <w:i/>
        </w:rPr>
        <w:t>image reflet</w:t>
      </w:r>
      <w:r>
        <w:t xml:space="preserve"> - </w:t>
      </w:r>
      <w:r w:rsidRPr="00C64E52">
        <w:rPr>
          <w:i/>
        </w:rPr>
        <w:t>le portrait social</w:t>
      </w:r>
      <w:r>
        <w:t xml:space="preserve"> créé -</w:t>
      </w:r>
      <w:r w:rsidRPr="00C64E52">
        <w:t xml:space="preserve"> avec les réseaux, a l’ins</w:t>
      </w:r>
      <w:r>
        <w:t xml:space="preserve">tar de </w:t>
      </w:r>
      <w:proofErr w:type="spellStart"/>
      <w:r>
        <w:t>Facebook</w:t>
      </w:r>
      <w:proofErr w:type="spellEnd"/>
      <w:r>
        <w:t xml:space="preserve">. </w:t>
      </w:r>
      <w:r w:rsidRPr="00D503EA">
        <w:rPr>
          <w:szCs w:val="24"/>
        </w:rPr>
        <w:t xml:space="preserve">La diversion consiste surtout à ne pas fuir le système mais </w:t>
      </w:r>
      <w:r w:rsidRPr="00D503EA">
        <w:rPr>
          <w:i/>
          <w:szCs w:val="24"/>
        </w:rPr>
        <w:t>à le pénétrer en profondeur</w:t>
      </w:r>
      <w:r>
        <w:t>. Il s’agit d’y faire jouer des règles,</w:t>
      </w:r>
      <w:r w:rsidRPr="00C64E52">
        <w:t xml:space="preserve"> incarnées ici par des programmes (les système de représentations / dispositifs optiques), afin de produire des formes incompatibles avec les</w:t>
      </w:r>
      <w:r>
        <w:t xml:space="preserve"> résultats attendus sur de tels systèmes ;</w:t>
      </w:r>
      <w:r w:rsidRPr="00C64E52">
        <w:t xml:space="preserve"> des </w:t>
      </w:r>
      <w:r w:rsidRPr="00CA0E63">
        <w:rPr>
          <w:i/>
        </w:rPr>
        <w:t>aberrations contextuelles</w:t>
      </w:r>
      <w:r w:rsidRPr="00C64E52">
        <w:t xml:space="preserve"> en quelque sorte</w:t>
      </w:r>
      <w:r>
        <w:t xml:space="preserve"> qui seraient régulièrement provoquées par</w:t>
      </w:r>
      <w:r w:rsidRPr="00C64E52">
        <w:t xml:space="preserve"> une</w:t>
      </w:r>
      <w:r w:rsidRPr="00C22C69">
        <w:t xml:space="preserve"> forme d</w:t>
      </w:r>
      <w:r>
        <w:t>e dispersion, d'éparpillement, d’un</w:t>
      </w:r>
      <w:r w:rsidRPr="00C22C69">
        <w:t xml:space="preserve"> </w:t>
      </w:r>
      <w:r w:rsidRPr="0042127B">
        <w:rPr>
          <w:i/>
        </w:rPr>
        <w:t xml:space="preserve">sujet U </w:t>
      </w:r>
      <w:proofErr w:type="spellStart"/>
      <w:r w:rsidRPr="0042127B">
        <w:rPr>
          <w:i/>
        </w:rPr>
        <w:t>topic</w:t>
      </w:r>
      <w:proofErr w:type="spellEnd"/>
      <w:r w:rsidRPr="00C22C69">
        <w:t xml:space="preserve">. </w:t>
      </w:r>
    </w:p>
    <w:p w:rsidR="00ED2E7D" w:rsidRDefault="00ED2E7D">
      <w:pPr>
        <w:jc w:val="both"/>
      </w:pPr>
    </w:p>
    <w:p w:rsidR="00ED2E7D" w:rsidRDefault="00ED2E7D">
      <w:pPr>
        <w:pStyle w:val="Inter1"/>
        <w:jc w:val="both"/>
        <w:rPr>
          <w:rFonts w:ascii="Times" w:hAnsi="Times"/>
          <w:b/>
        </w:rPr>
      </w:pPr>
      <w:r>
        <w:rPr>
          <w:rFonts w:ascii="Times" w:hAnsi="Times"/>
          <w:b/>
        </w:rPr>
        <w:t xml:space="preserve">2. Google </w:t>
      </w:r>
      <w:proofErr w:type="spellStart"/>
      <w:r>
        <w:rPr>
          <w:rFonts w:ascii="Times" w:hAnsi="Times"/>
          <w:b/>
        </w:rPr>
        <w:t>Earth</w:t>
      </w:r>
      <w:proofErr w:type="spellEnd"/>
      <w:r>
        <w:rPr>
          <w:rFonts w:ascii="Times" w:hAnsi="Times"/>
          <w:b/>
        </w:rPr>
        <w:t> : la carte et le territoire</w:t>
      </w:r>
    </w:p>
    <w:p w:rsidR="00ED2E7D" w:rsidRDefault="00ED2E7D">
      <w:pPr>
        <w:jc w:val="both"/>
      </w:pPr>
    </w:p>
    <w:p w:rsidR="00ED2E7D" w:rsidRPr="004A00CB" w:rsidRDefault="00ED2E7D" w:rsidP="004A00CB">
      <w:pPr>
        <w:ind w:firstLine="284"/>
        <w:jc w:val="both"/>
        <w:rPr>
          <w:kern w:val="1"/>
        </w:rPr>
      </w:pPr>
      <w:r w:rsidRPr="009B7417">
        <w:t>G</w:t>
      </w:r>
      <w:r>
        <w:t xml:space="preserve">oogle </w:t>
      </w:r>
      <w:proofErr w:type="spellStart"/>
      <w:r>
        <w:t>Earth</w:t>
      </w:r>
      <w:proofErr w:type="spellEnd"/>
      <w:r>
        <w:t xml:space="preserve"> nous offre</w:t>
      </w:r>
      <w:r w:rsidRPr="009B7417">
        <w:t xml:space="preserve"> une structure cartographique qui ne ressemble en rien à une carte. Rien ne semble effectivement plus VRAI </w:t>
      </w:r>
      <w:r>
        <w:t xml:space="preserve">sur Google </w:t>
      </w:r>
      <w:proofErr w:type="spellStart"/>
      <w:r>
        <w:t>Earth</w:t>
      </w:r>
      <w:proofErr w:type="spellEnd"/>
      <w:r>
        <w:t xml:space="preserve"> que ces reliefs ou ces bâtiments </w:t>
      </w:r>
      <w:r w:rsidRPr="009B7417">
        <w:t>reconstruit</w:t>
      </w:r>
      <w:r>
        <w:t>s</w:t>
      </w:r>
      <w:r w:rsidRPr="009B7417">
        <w:t xml:space="preserve"> artificiellement en 3D. Ainsi comme nous pouvons facilement l'observer entre ces deux captures écran</w:t>
      </w:r>
      <w:r>
        <w:t xml:space="preserve"> -</w:t>
      </w:r>
      <w:r w:rsidRPr="009B7417">
        <w:t> prises à</w:t>
      </w:r>
      <w:r>
        <w:t xml:space="preserve"> quelques minutes d'intervalle -</w:t>
      </w:r>
      <w:r w:rsidRPr="009B7417">
        <w:t xml:space="preserve"> le Grand Canyon nous apparaît plus réel que l'Université</w:t>
      </w:r>
      <w:r>
        <w:t xml:space="preserve"> </w:t>
      </w:r>
      <w:r w:rsidRPr="009B7417">
        <w:t>Paris 8. Dans la première, les textures photographiques subissent après leur mise en relief l'influence d'une source lumineuse liée au dé</w:t>
      </w:r>
      <w:r>
        <w:t xml:space="preserve">placement du soleil, tandis que dans </w:t>
      </w:r>
      <w:r w:rsidRPr="009B7417">
        <w:t>la seconde, l'ensemble trop peu contrasté nous plonge immédiatement dans une </w:t>
      </w:r>
      <w:r w:rsidRPr="003F5D57">
        <w:rPr>
          <w:i/>
        </w:rPr>
        <w:t>soupe de verts</w:t>
      </w:r>
      <w:r w:rsidRPr="009B7417">
        <w:t>. C'est</w:t>
      </w:r>
      <w:r>
        <w:t xml:space="preserve"> donc</w:t>
      </w:r>
      <w:r w:rsidRPr="009B7417">
        <w:t xml:space="preserve"> bien l'interprétation du réel, </w:t>
      </w:r>
      <w:r>
        <w:t xml:space="preserve"> provoqué à</w:t>
      </w:r>
      <w:r w:rsidRPr="009B7417">
        <w:t xml:space="preserve"> travers un éloigneme</w:t>
      </w:r>
      <w:r>
        <w:t>nt photographique </w:t>
      </w:r>
      <w:proofErr w:type="spellStart"/>
      <w:r w:rsidRPr="00CD5A97">
        <w:rPr>
          <w:i/>
        </w:rPr>
        <w:t>architexturé</w:t>
      </w:r>
      <w:proofErr w:type="spellEnd"/>
      <w:r w:rsidRPr="00CD5A97">
        <w:rPr>
          <w:i/>
        </w:rPr>
        <w:t xml:space="preserve"> </w:t>
      </w:r>
      <w:r>
        <w:t xml:space="preserve">et </w:t>
      </w:r>
      <w:r w:rsidRPr="009B7417">
        <w:t>simulé avec un logiciel, qui nous permet le mieux d'appréhender</w:t>
      </w:r>
      <w:r>
        <w:t xml:space="preserve"> – semble t-il -</w:t>
      </w:r>
      <w:r w:rsidRPr="009B7417">
        <w:t xml:space="preserve"> un instant de ce réel...</w:t>
      </w:r>
      <w:r w:rsidR="004A00CB">
        <w:rPr>
          <w:kern w:val="1"/>
        </w:rPr>
        <w:t xml:space="preserve"> </w:t>
      </w:r>
      <w:r w:rsidRPr="009B7417">
        <w:rPr>
          <w:color w:val="141413"/>
          <w:szCs w:val="24"/>
        </w:rPr>
        <w:t xml:space="preserve">En utilisant une photographie satellite comme texture de sa carte, Google </w:t>
      </w:r>
      <w:proofErr w:type="spellStart"/>
      <w:r w:rsidRPr="009B7417">
        <w:rPr>
          <w:color w:val="141413"/>
          <w:szCs w:val="24"/>
        </w:rPr>
        <w:t>Earth</w:t>
      </w:r>
      <w:proofErr w:type="spellEnd"/>
      <w:r w:rsidRPr="009B7417">
        <w:rPr>
          <w:color w:val="141413"/>
          <w:szCs w:val="24"/>
        </w:rPr>
        <w:t xml:space="preserve"> parvient à produire ce faux-semblant en ne considérant que cette image - au format numérique - n’est qu’une matrice interpolée avec d’autres données. Et c’est bien le programme Google™ qui détermine la relation qu’entretiennent les différentes données de l’image. Puisque Google </w:t>
      </w:r>
      <w:proofErr w:type="spellStart"/>
      <w:r w:rsidRPr="009B7417">
        <w:rPr>
          <w:color w:val="141413"/>
          <w:szCs w:val="24"/>
        </w:rPr>
        <w:t>Earth</w:t>
      </w:r>
      <w:proofErr w:type="spellEnd"/>
      <w:r w:rsidRPr="009B7417">
        <w:rPr>
          <w:color w:val="141413"/>
          <w:szCs w:val="24"/>
        </w:rPr>
        <w:t xml:space="preserve"> n’est jamais qu’un discours déterministe et cousu d'algorithmes, remettre en cause une telle plateforme dans une œuvre d’art revient donc toujours à intégrer le discours logiciel dans</w:t>
      </w:r>
      <w:r>
        <w:rPr>
          <w:color w:val="141413"/>
          <w:szCs w:val="24"/>
        </w:rPr>
        <w:t xml:space="preserve"> le discours artistique, parce que c’est lui qui fabrique</w:t>
      </w:r>
      <w:r w:rsidRPr="009B7417">
        <w:rPr>
          <w:color w:val="141413"/>
          <w:szCs w:val="24"/>
        </w:rPr>
        <w:t xml:space="preserve"> par couches successives, ce </w:t>
      </w:r>
      <w:r w:rsidRPr="002D0629">
        <w:rPr>
          <w:i/>
          <w:color w:val="141413"/>
          <w:szCs w:val="24"/>
        </w:rPr>
        <w:t>mille-feuille</w:t>
      </w:r>
      <w:r w:rsidRPr="009B7417">
        <w:rPr>
          <w:color w:val="141413"/>
          <w:szCs w:val="24"/>
        </w:rPr>
        <w:t xml:space="preserve"> à travers lequel on </w:t>
      </w:r>
      <w:r>
        <w:rPr>
          <w:color w:val="141413"/>
          <w:szCs w:val="24"/>
        </w:rPr>
        <w:t>distingue la carte du territoire. A</w:t>
      </w:r>
      <w:r w:rsidRPr="009B7417">
        <w:rPr>
          <w:color w:val="141413"/>
          <w:szCs w:val="24"/>
        </w:rPr>
        <w:t xml:space="preserve">insi </w:t>
      </w:r>
      <w:r>
        <w:rPr>
          <w:color w:val="141413"/>
          <w:szCs w:val="24"/>
        </w:rPr>
        <w:t>c</w:t>
      </w:r>
      <w:r w:rsidRPr="009B7417">
        <w:rPr>
          <w:color w:val="141413"/>
          <w:szCs w:val="24"/>
        </w:rPr>
        <w:t xml:space="preserve">et aspect </w:t>
      </w:r>
      <w:proofErr w:type="spellStart"/>
      <w:r w:rsidRPr="009B7417">
        <w:rPr>
          <w:i/>
          <w:iCs/>
          <w:color w:val="141413"/>
          <w:szCs w:val="24"/>
        </w:rPr>
        <w:t>scripté</w:t>
      </w:r>
      <w:proofErr w:type="spellEnd"/>
      <w:r w:rsidRPr="009B7417">
        <w:rPr>
          <w:color w:val="141413"/>
          <w:szCs w:val="24"/>
        </w:rPr>
        <w:t xml:space="preserve"> de la représentation change tout puisque l’interstice qui sépare le réel de sa représentation en tant que média</w:t>
      </w:r>
      <w:r>
        <w:rPr>
          <w:color w:val="141413"/>
          <w:szCs w:val="24"/>
        </w:rPr>
        <w:t>,</w:t>
      </w:r>
      <w:r w:rsidRPr="009B7417">
        <w:rPr>
          <w:color w:val="141413"/>
          <w:szCs w:val="24"/>
        </w:rPr>
        <w:t xml:space="preserve"> peut désormais incarner du décisionnel, des désirs, des relations de pouvoirs tant que ceux ci sont traduits </w:t>
      </w:r>
      <w:r w:rsidRPr="009B7417">
        <w:rPr>
          <w:i/>
          <w:iCs/>
          <w:color w:val="141413"/>
          <w:szCs w:val="24"/>
        </w:rPr>
        <w:t>en</w:t>
      </w:r>
      <w:r w:rsidRPr="009B7417">
        <w:rPr>
          <w:color w:val="141413"/>
          <w:szCs w:val="24"/>
        </w:rPr>
        <w:t xml:space="preserve"> programme. La CARTE se meut donc au rythme des mises à jour du logiciel et de l’intégration de nouvelles données et la base des photographies satellites n’a ainsi pas à changer car elle n’est que la dernière couche d’un dispositif qui ne cherche de toute façon pas à faire globe.</w:t>
      </w:r>
    </w:p>
    <w:p w:rsidR="00ED2E7D" w:rsidRPr="009B7417" w:rsidRDefault="00ED2E7D" w:rsidP="00ED2E7D">
      <w:pPr>
        <w:widowControl w:val="0"/>
        <w:autoSpaceDE w:val="0"/>
        <w:autoSpaceDN w:val="0"/>
        <w:adjustRightInd w:val="0"/>
        <w:jc w:val="both"/>
        <w:rPr>
          <w:color w:val="141413"/>
          <w:kern w:val="1"/>
          <w:szCs w:val="24"/>
        </w:rPr>
      </w:pPr>
    </w:p>
    <w:p w:rsidR="00ED2E7D" w:rsidRPr="009E5FEA" w:rsidRDefault="00ED2E7D" w:rsidP="00ED2E7D">
      <w:pPr>
        <w:widowControl w:val="0"/>
        <w:autoSpaceDE w:val="0"/>
        <w:autoSpaceDN w:val="0"/>
        <w:adjustRightInd w:val="0"/>
        <w:ind w:firstLine="284"/>
        <w:jc w:val="both"/>
        <w:rPr>
          <w:kern w:val="1"/>
          <w:szCs w:val="24"/>
        </w:rPr>
      </w:pPr>
      <w:r w:rsidRPr="009B7417">
        <w:rPr>
          <w:szCs w:val="24"/>
        </w:rPr>
        <w:t xml:space="preserve">Google </w:t>
      </w:r>
      <w:proofErr w:type="spellStart"/>
      <w:r w:rsidRPr="009B7417">
        <w:rPr>
          <w:szCs w:val="24"/>
        </w:rPr>
        <w:t>Earth</w:t>
      </w:r>
      <w:proofErr w:type="spellEnd"/>
      <w:r w:rsidRPr="009B7417">
        <w:rPr>
          <w:szCs w:val="24"/>
        </w:rPr>
        <w:t xml:space="preserve"> expose donc le produit d'une relation entre une image et des données : l'élévation du sol, les coordonnées du soleil et de la caméra qui cadre le périmètre de vision sont croisées selon une suite d’instructions logiques : le logiciel </w:t>
      </w:r>
      <w:r>
        <w:rPr>
          <w:szCs w:val="24"/>
        </w:rPr>
        <w:t>de Google. Dans</w:t>
      </w:r>
      <w:r w:rsidRPr="009B7417">
        <w:rPr>
          <w:szCs w:val="24"/>
        </w:rPr>
        <w:t xml:space="preserve"> “OVER DATA”</w:t>
      </w:r>
      <w:r w:rsidRPr="00C22C69">
        <w:rPr>
          <w:vertAlign w:val="superscript"/>
        </w:rPr>
        <w:footnoteReference w:id="3"/>
      </w:r>
      <w:r w:rsidRPr="009B7417">
        <w:rPr>
          <w:szCs w:val="24"/>
        </w:rPr>
        <w:t xml:space="preserve">, un </w:t>
      </w:r>
      <w:proofErr w:type="spellStart"/>
      <w:r w:rsidRPr="000336A7">
        <w:rPr>
          <w:i/>
          <w:szCs w:val="24"/>
        </w:rPr>
        <w:t>machinima</w:t>
      </w:r>
      <w:proofErr w:type="spellEnd"/>
      <w:r w:rsidRPr="000336A7">
        <w:rPr>
          <w:i/>
          <w:szCs w:val="24"/>
        </w:rPr>
        <w:t xml:space="preserve"> </w:t>
      </w:r>
      <w:r w:rsidRPr="009B7417">
        <w:rPr>
          <w:szCs w:val="24"/>
        </w:rPr>
        <w:t xml:space="preserve">de Marco </w:t>
      </w:r>
      <w:proofErr w:type="spellStart"/>
      <w:r w:rsidRPr="009B7417">
        <w:rPr>
          <w:szCs w:val="24"/>
        </w:rPr>
        <w:t>Cadioli</w:t>
      </w:r>
      <w:proofErr w:type="spellEnd"/>
      <w:r w:rsidRPr="009B7417">
        <w:rPr>
          <w:szCs w:val="24"/>
        </w:rPr>
        <w:t xml:space="preserve">, cette suite est rompue par la simple suppression de la texture des photos satellite. La relation entre le signe indiciel qui trace la route et la place réelle de cette route sur le territoire s’éteint alors au profit d’une subsistance de </w:t>
      </w:r>
      <w:proofErr w:type="spellStart"/>
      <w:r w:rsidRPr="009B7417">
        <w:rPr>
          <w:szCs w:val="24"/>
        </w:rPr>
        <w:t>méta-informations</w:t>
      </w:r>
      <w:proofErr w:type="spellEnd"/>
      <w:r w:rsidRPr="009B7417">
        <w:rPr>
          <w:szCs w:val="24"/>
        </w:rPr>
        <w:t xml:space="preserve"> graphiques, ensemble d’icônes et de lignes délimitant la richesse sémiotique d’un territoire qui (parce que désormais dépendant du </w:t>
      </w:r>
      <w:proofErr w:type="spellStart"/>
      <w:r w:rsidRPr="009B7417">
        <w:rPr>
          <w:szCs w:val="24"/>
        </w:rPr>
        <w:t>cyber-espace</w:t>
      </w:r>
      <w:proofErr w:type="spellEnd"/>
      <w:r w:rsidRPr="009B7417">
        <w:rPr>
          <w:szCs w:val="24"/>
        </w:rPr>
        <w:t>) finit forcément par déborder la géographie réelle de celui ci. Ce n’est même plus la prédominance de la CARTE sur le TERRITOIRE qui amorce le discours de l’œuvre mais le processus même de cartographie.</w:t>
      </w:r>
      <w:r>
        <w:rPr>
          <w:szCs w:val="24"/>
        </w:rPr>
        <w:t xml:space="preserve"> </w:t>
      </w:r>
      <w:r>
        <w:t xml:space="preserve">Dans le cas de </w:t>
      </w:r>
      <w:proofErr w:type="spellStart"/>
      <w:r w:rsidRPr="007112E6">
        <w:rPr>
          <w:b/>
        </w:rPr>
        <w:t>U-rss</w:t>
      </w:r>
      <w:proofErr w:type="spellEnd"/>
      <w:r>
        <w:t>,</w:t>
      </w:r>
      <w:r>
        <w:rPr>
          <w:szCs w:val="24"/>
        </w:rPr>
        <w:t xml:space="preserve"> si l</w:t>
      </w:r>
      <w:r w:rsidRPr="009B7417">
        <w:rPr>
          <w:szCs w:val="24"/>
        </w:rPr>
        <w:t>a sélection et l’interprétation d’un territoire en signes cartographiques devient avec l’ordinateur et Internet un espac</w:t>
      </w:r>
      <w:r>
        <w:rPr>
          <w:szCs w:val="24"/>
        </w:rPr>
        <w:t>e ouvert, chaud et contemporain,</w:t>
      </w:r>
      <w:r>
        <w:rPr>
          <w:kern w:val="1"/>
          <w:szCs w:val="24"/>
        </w:rPr>
        <w:t xml:space="preserve"> </w:t>
      </w:r>
      <w:r w:rsidRPr="009B7417">
        <w:t>le processus est différent. Sur cette CARTE, dans le même but de </w:t>
      </w:r>
      <w:proofErr w:type="spellStart"/>
      <w:r w:rsidRPr="009E5FEA">
        <w:rPr>
          <w:i/>
        </w:rPr>
        <w:t>dé-jouer</w:t>
      </w:r>
      <w:proofErr w:type="spellEnd"/>
      <w:r w:rsidRPr="009E5FEA">
        <w:rPr>
          <w:i/>
        </w:rPr>
        <w:t xml:space="preserve"> l'image de l'aplat net monde</w:t>
      </w:r>
      <w:r w:rsidRPr="009B7417">
        <w:t>, nous nous devions</w:t>
      </w:r>
      <w:r>
        <w:t xml:space="preserve"> également</w:t>
      </w:r>
      <w:r w:rsidRPr="009B7417">
        <w:t xml:space="preserve"> de créer un espace qui se revendique volontairement comme utopique. Pour observer celui-ci il faut donc télécharger un calque </w:t>
      </w:r>
      <w:r w:rsidRPr="009E5FEA">
        <w:rPr>
          <w:i/>
        </w:rPr>
        <w:t>qui se superpose au </w:t>
      </w:r>
      <w:proofErr w:type="spellStart"/>
      <w:r w:rsidRPr="009E5FEA">
        <w:rPr>
          <w:i/>
        </w:rPr>
        <w:t>pré-existant</w:t>
      </w:r>
      <w:proofErr w:type="spellEnd"/>
      <w:r w:rsidRPr="009B7417">
        <w:t>, où les </w:t>
      </w:r>
      <w:r w:rsidRPr="009E5FEA">
        <w:rPr>
          <w:i/>
        </w:rPr>
        <w:t>portraits sociaux</w:t>
      </w:r>
      <w:r w:rsidRPr="009B7417">
        <w:t xml:space="preserve"> que nous avons réalisés restent translucides... Ainsi, à travers l'écran Google </w:t>
      </w:r>
      <w:proofErr w:type="spellStart"/>
      <w:r w:rsidRPr="009B7417">
        <w:t>Earth</w:t>
      </w:r>
      <w:proofErr w:type="spellEnd"/>
      <w:r w:rsidRPr="009B7417">
        <w:t xml:space="preserve">, notre dispositif critique ne retranche pas, ne supprime pas, mais ajoute et diverge. </w:t>
      </w:r>
      <w:r>
        <w:t xml:space="preserve">Comme sur </w:t>
      </w:r>
      <w:r w:rsidRPr="009B7417">
        <w:t>une anamorphose</w:t>
      </w:r>
      <w:r>
        <w:t>,</w:t>
      </w:r>
      <w:r w:rsidRPr="009B7417">
        <w:t xml:space="preserve"> e</w:t>
      </w:r>
      <w:r>
        <w:t xml:space="preserve">ncore, le calque des modules </w:t>
      </w:r>
      <w:proofErr w:type="spellStart"/>
      <w:r w:rsidRPr="007112E6">
        <w:rPr>
          <w:b/>
          <w:iCs/>
        </w:rPr>
        <w:t>U-rss</w:t>
      </w:r>
      <w:proofErr w:type="spellEnd"/>
      <w:r w:rsidRPr="009B7417">
        <w:t xml:space="preserve"> vient produire une incompatibilité avec l’esthétique attendue de la part du logiciel.</w:t>
      </w:r>
    </w:p>
    <w:p w:rsidR="00ED2E7D" w:rsidRPr="009B7417" w:rsidRDefault="00ED2E7D">
      <w:pPr>
        <w:spacing w:line="240" w:lineRule="exact"/>
        <w:jc w:val="both"/>
      </w:pPr>
    </w:p>
    <w:p w:rsidR="00ED2E7D" w:rsidRPr="00A04449" w:rsidRDefault="00ED2E7D" w:rsidP="00ED2E7D">
      <w:pPr>
        <w:widowControl w:val="0"/>
        <w:autoSpaceDE w:val="0"/>
        <w:autoSpaceDN w:val="0"/>
        <w:adjustRightInd w:val="0"/>
        <w:jc w:val="both"/>
        <w:rPr>
          <w:rFonts w:ascii="Times New Roman" w:hAnsi="Times New Roman"/>
          <w:b/>
          <w:szCs w:val="24"/>
        </w:rPr>
      </w:pPr>
      <w:r>
        <w:rPr>
          <w:b/>
        </w:rPr>
        <w:t xml:space="preserve">3. </w:t>
      </w:r>
      <w:proofErr w:type="spellStart"/>
      <w:r w:rsidRPr="00A04449">
        <w:rPr>
          <w:rFonts w:ascii="Times New Roman" w:hAnsi="Times New Roman"/>
          <w:b/>
          <w:i/>
          <w:szCs w:val="24"/>
        </w:rPr>
        <w:t>Jet-i</w:t>
      </w:r>
      <w:proofErr w:type="spellEnd"/>
      <w:r w:rsidRPr="00A04449">
        <w:rPr>
          <w:rFonts w:ascii="Times New Roman" w:hAnsi="Times New Roman"/>
          <w:b/>
          <w:szCs w:val="24"/>
        </w:rPr>
        <w:t xml:space="preserve"> fait le mur</w:t>
      </w:r>
    </w:p>
    <w:p w:rsidR="00ED2E7D" w:rsidRDefault="00ED2E7D" w:rsidP="00ED2E7D">
      <w:pPr>
        <w:widowControl w:val="0"/>
        <w:autoSpaceDE w:val="0"/>
        <w:autoSpaceDN w:val="0"/>
        <w:adjustRightInd w:val="0"/>
        <w:jc w:val="both"/>
        <w:rPr>
          <w:rFonts w:ascii="Times New Roman" w:hAnsi="Times New Roman"/>
          <w:sz w:val="24"/>
          <w:szCs w:val="24"/>
        </w:rPr>
      </w:pPr>
    </w:p>
    <w:p w:rsidR="004A00CB" w:rsidRDefault="007918FB" w:rsidP="00ED2E7D">
      <w:pPr>
        <w:ind w:firstLine="284"/>
        <w:jc w:val="both"/>
        <w:rPr>
          <w:kern w:val="1"/>
        </w:rPr>
      </w:pPr>
      <w:r>
        <w:t>En</w:t>
      </w:r>
      <w:r w:rsidR="004A00CB">
        <w:t xml:space="preserve"> titre de conclusion, nous tenterons</w:t>
      </w:r>
      <w:r w:rsidR="00397AE7">
        <w:t xml:space="preserve"> </w:t>
      </w:r>
      <w:proofErr w:type="spellStart"/>
      <w:r w:rsidR="00397AE7">
        <w:t>simplemant</w:t>
      </w:r>
      <w:proofErr w:type="spellEnd"/>
      <w:r w:rsidR="00ED2E7D" w:rsidRPr="00A04449">
        <w:t xml:space="preserve"> </w:t>
      </w:r>
      <w:r>
        <w:t>à travers</w:t>
      </w:r>
      <w:r w:rsidR="00ED2E7D" w:rsidRPr="00A04449">
        <w:t xml:space="preserve"> </w:t>
      </w:r>
      <w:proofErr w:type="spellStart"/>
      <w:r w:rsidR="004A00CB" w:rsidRPr="004A00CB">
        <w:rPr>
          <w:b/>
          <w:i/>
          <w:iCs/>
        </w:rPr>
        <w:t>J</w:t>
      </w:r>
      <w:r w:rsidR="00ED2E7D" w:rsidRPr="004A00CB">
        <w:rPr>
          <w:b/>
          <w:i/>
          <w:iCs/>
        </w:rPr>
        <w:t>et-i</w:t>
      </w:r>
      <w:proofErr w:type="spellEnd"/>
      <w:r w:rsidR="00ED2E7D" w:rsidRPr="00A04449">
        <w:t xml:space="preserve"> de proposer une synthèse interactive de l’ensemble des pistes de recherche soulevées </w:t>
      </w:r>
      <w:r>
        <w:t>par</w:t>
      </w:r>
      <w:r w:rsidR="00ED2E7D" w:rsidRPr="00A04449">
        <w:t xml:space="preserve"> </w:t>
      </w:r>
      <w:r w:rsidRPr="007918FB">
        <w:t xml:space="preserve">cette </w:t>
      </w:r>
      <w:r>
        <w:t>question</w:t>
      </w:r>
      <w:r w:rsidRPr="007918FB">
        <w:t xml:space="preserve"> </w:t>
      </w:r>
      <w:r w:rsidRPr="007918FB">
        <w:rPr>
          <w:i/>
        </w:rPr>
        <w:t>d’</w:t>
      </w:r>
      <w:proofErr w:type="spellStart"/>
      <w:r w:rsidRPr="007918FB">
        <w:rPr>
          <w:i/>
        </w:rPr>
        <w:t>hyperportrait</w:t>
      </w:r>
      <w:proofErr w:type="spellEnd"/>
      <w:r w:rsidR="00ED2E7D" w:rsidRPr="00A04449">
        <w:t xml:space="preserve">. Cette visualisation interactive repose sur une application </w:t>
      </w:r>
      <w:proofErr w:type="spellStart"/>
      <w:r w:rsidR="00ED2E7D" w:rsidRPr="00A04449">
        <w:t>Facebook</w:t>
      </w:r>
      <w:proofErr w:type="spellEnd"/>
      <w:r w:rsidR="00ED2E7D" w:rsidRPr="00A04449">
        <w:t xml:space="preserve"> (</w:t>
      </w:r>
      <w:proofErr w:type="spellStart"/>
      <w:r w:rsidR="00ED2E7D" w:rsidRPr="004A00CB">
        <w:rPr>
          <w:b/>
          <w:i/>
        </w:rPr>
        <w:t>U-rss</w:t>
      </w:r>
      <w:proofErr w:type="spellEnd"/>
      <w:r w:rsidR="004A00CB" w:rsidRPr="004A00CB">
        <w:rPr>
          <w:b/>
          <w:i/>
        </w:rPr>
        <w:t xml:space="preserve"> </w:t>
      </w:r>
      <w:r w:rsidR="00ED2E7D" w:rsidRPr="004A00CB">
        <w:rPr>
          <w:b/>
          <w:i/>
        </w:rPr>
        <w:t>+</w:t>
      </w:r>
      <w:r w:rsidR="004A00CB" w:rsidRPr="004A00CB">
        <w:rPr>
          <w:b/>
          <w:i/>
        </w:rPr>
        <w:t xml:space="preserve"> </w:t>
      </w:r>
      <w:r w:rsidR="00ED2E7D" w:rsidRPr="004A00CB">
        <w:rPr>
          <w:b/>
          <w:i/>
        </w:rPr>
        <w:t>scanner</w:t>
      </w:r>
      <w:r w:rsidR="00ED2E7D" w:rsidRPr="00A04449">
        <w:t>) qui permet simplement de récupérer l’ensemble des contenus visibles sur le mur : les postes et identifiants des personnes auxquelles cette activité est relié</w:t>
      </w:r>
      <w:r w:rsidR="004A00CB">
        <w:t>e, les messages, commentaires,</w:t>
      </w:r>
      <w:r>
        <w:t xml:space="preserve"> les nombreux</w:t>
      </w:r>
      <w:r w:rsidR="004A00CB">
        <w:t xml:space="preserve"> </w:t>
      </w:r>
      <w:r w:rsidR="004A00CB" w:rsidRPr="004A00CB">
        <w:rPr>
          <w:i/>
        </w:rPr>
        <w:t>j’aime ça</w:t>
      </w:r>
      <w:r w:rsidR="00ED2E7D" w:rsidRPr="00A04449">
        <w:t xml:space="preserve"> et liens vers d’autres hypermédias, ainsi que (quand cela est possible) la nature du média en question (une vidéo, un texte</w:t>
      </w:r>
      <w:r w:rsidR="004A00CB">
        <w:t>, un son</w:t>
      </w:r>
      <w:r>
        <w:t>…</w:t>
      </w:r>
      <w:r w:rsidR="004A00CB">
        <w:t>)... En d’autres termes,</w:t>
      </w:r>
      <w:r w:rsidR="00ED2E7D" w:rsidRPr="00A04449">
        <w:t xml:space="preserve">  </w:t>
      </w:r>
      <w:proofErr w:type="spellStart"/>
      <w:r w:rsidR="00ED2E7D" w:rsidRPr="004A00CB">
        <w:rPr>
          <w:b/>
          <w:i/>
        </w:rPr>
        <w:t>U-rss</w:t>
      </w:r>
      <w:proofErr w:type="spellEnd"/>
      <w:r w:rsidR="004A00CB" w:rsidRPr="004A00CB">
        <w:rPr>
          <w:b/>
          <w:i/>
        </w:rPr>
        <w:t xml:space="preserve"> </w:t>
      </w:r>
      <w:r w:rsidR="00ED2E7D" w:rsidRPr="004A00CB">
        <w:rPr>
          <w:b/>
          <w:i/>
        </w:rPr>
        <w:t>+</w:t>
      </w:r>
      <w:r w:rsidR="004A00CB" w:rsidRPr="004A00CB">
        <w:rPr>
          <w:b/>
          <w:i/>
        </w:rPr>
        <w:t xml:space="preserve"> </w:t>
      </w:r>
      <w:r w:rsidR="00ED2E7D" w:rsidRPr="004A00CB">
        <w:rPr>
          <w:b/>
          <w:i/>
        </w:rPr>
        <w:t>scanner</w:t>
      </w:r>
      <w:r w:rsidR="004A00CB">
        <w:t xml:space="preserve"> nous offre la possibilité</w:t>
      </w:r>
      <w:r w:rsidR="00ED2E7D" w:rsidRPr="00A04449">
        <w:t xml:space="preserve"> d</w:t>
      </w:r>
      <w:r w:rsidR="004A00CB">
        <w:t xml:space="preserve">e cloner l’ensemble des </w:t>
      </w:r>
      <w:r w:rsidR="004A00CB" w:rsidRPr="004A00CB">
        <w:rPr>
          <w:i/>
        </w:rPr>
        <w:t xml:space="preserve">données derrière le </w:t>
      </w:r>
      <w:r w:rsidR="00ED2E7D" w:rsidRPr="004A00CB">
        <w:rPr>
          <w:i/>
        </w:rPr>
        <w:t>mur</w:t>
      </w:r>
      <w:r>
        <w:t xml:space="preserve"> / </w:t>
      </w:r>
      <w:r w:rsidRPr="007918FB">
        <w:rPr>
          <w:i/>
        </w:rPr>
        <w:t>derrière le miroir</w:t>
      </w:r>
      <w:r>
        <w:t>.</w:t>
      </w:r>
      <w:r w:rsidR="00ED2E7D" w:rsidRPr="00A04449">
        <w:t xml:space="preserve"> </w:t>
      </w:r>
      <w:r w:rsidR="00A7181E">
        <w:t>P</w:t>
      </w:r>
      <w:r w:rsidR="008740E1">
        <w:t>ar le biais de</w:t>
      </w:r>
      <w:r w:rsidR="004A00CB">
        <w:t xml:space="preserve"> </w:t>
      </w:r>
      <w:proofErr w:type="spellStart"/>
      <w:r w:rsidR="004A00CB" w:rsidRPr="007918FB">
        <w:rPr>
          <w:b/>
          <w:i/>
        </w:rPr>
        <w:t>J</w:t>
      </w:r>
      <w:r w:rsidR="00ED2E7D" w:rsidRPr="007918FB">
        <w:rPr>
          <w:b/>
          <w:i/>
        </w:rPr>
        <w:t>et-i</w:t>
      </w:r>
      <w:proofErr w:type="spellEnd"/>
      <w:r w:rsidR="00ED2E7D" w:rsidRPr="00A04449">
        <w:t>, nous changeons l</w:t>
      </w:r>
      <w:r>
        <w:t>e motif de visualisation du mur :</w:t>
      </w:r>
      <w:r w:rsidR="00ED2E7D" w:rsidRPr="00A04449">
        <w:t xml:space="preserve"> nous tran</w:t>
      </w:r>
      <w:r>
        <w:t>sform</w:t>
      </w:r>
      <w:r w:rsidR="00ED2E7D" w:rsidRPr="00A04449">
        <w:t xml:space="preserve">ons une </w:t>
      </w:r>
      <w:proofErr w:type="spellStart"/>
      <w:r w:rsidR="00ED2E7D" w:rsidRPr="007918FB">
        <w:rPr>
          <w:i/>
        </w:rPr>
        <w:t>re-</w:t>
      </w:r>
      <w:r w:rsidR="004A00CB" w:rsidRPr="007918FB">
        <w:rPr>
          <w:i/>
        </w:rPr>
        <w:t>présentation</w:t>
      </w:r>
      <w:proofErr w:type="spellEnd"/>
      <w:r w:rsidR="004A00CB" w:rsidRPr="007918FB">
        <w:rPr>
          <w:i/>
        </w:rPr>
        <w:t xml:space="preserve"> linéaire du temps</w:t>
      </w:r>
      <w:r w:rsidR="004A00CB">
        <w:t xml:space="preserve"> -</w:t>
      </w:r>
      <w:r w:rsidR="00ED2E7D" w:rsidRPr="00A04449">
        <w:t xml:space="preserve"> où chaque élément affiché est séparé dans l’espace de l’écran dans une rel</w:t>
      </w:r>
      <w:r w:rsidR="004A00CB">
        <w:t>ation proportionnelle au temps -</w:t>
      </w:r>
      <w:r w:rsidR="00ED2E7D" w:rsidRPr="00A04449">
        <w:t xml:space="preserve"> par une </w:t>
      </w:r>
      <w:proofErr w:type="spellStart"/>
      <w:r w:rsidR="00ED2E7D" w:rsidRPr="004A00CB">
        <w:rPr>
          <w:i/>
        </w:rPr>
        <w:t>re-présentation</w:t>
      </w:r>
      <w:proofErr w:type="spellEnd"/>
      <w:r w:rsidR="00ED2E7D" w:rsidRPr="004A00CB">
        <w:rPr>
          <w:i/>
        </w:rPr>
        <w:t xml:space="preserve"> </w:t>
      </w:r>
      <w:r w:rsidR="008740E1">
        <w:rPr>
          <w:i/>
        </w:rPr>
        <w:t>topographique</w:t>
      </w:r>
      <w:r w:rsidR="008740E1" w:rsidRPr="008740E1">
        <w:t>,</w:t>
      </w:r>
      <w:r w:rsidR="008740E1">
        <w:rPr>
          <w:i/>
        </w:rPr>
        <w:t xml:space="preserve"> </w:t>
      </w:r>
      <w:r w:rsidR="00ED2E7D" w:rsidRPr="004A00CB">
        <w:rPr>
          <w:i/>
        </w:rPr>
        <w:t>en spirale</w:t>
      </w:r>
      <w:r w:rsidR="008740E1" w:rsidRPr="008740E1">
        <w:t>,</w:t>
      </w:r>
      <w:r w:rsidR="00ED2E7D" w:rsidRPr="00A04449">
        <w:t xml:space="preserve"> où des éléments très éloignés dans le temps peuvent être très proches dans l’espace, lorsque l’on considère les </w:t>
      </w:r>
      <w:r w:rsidR="00ED2E7D">
        <w:t>“</w:t>
      </w:r>
      <w:r w:rsidR="00ED2E7D" w:rsidRPr="00A04449">
        <w:t>boucles</w:t>
      </w:r>
      <w:r w:rsidR="00ED2E7D">
        <w:t>“</w:t>
      </w:r>
      <w:r w:rsidR="00ED2E7D" w:rsidRPr="00C22C69">
        <w:rPr>
          <w:vertAlign w:val="superscript"/>
        </w:rPr>
        <w:footnoteReference w:id="4"/>
      </w:r>
      <w:r w:rsidR="00ED2E7D" w:rsidRPr="00A04449">
        <w:rPr>
          <w:kern w:val="1"/>
        </w:rPr>
        <w:t xml:space="preserve">. Si chaque point de la courbe </w:t>
      </w:r>
      <w:r w:rsidR="00A7181E">
        <w:rPr>
          <w:kern w:val="1"/>
        </w:rPr>
        <w:t>pointe</w:t>
      </w:r>
      <w:r w:rsidR="00ED2E7D" w:rsidRPr="00A04449">
        <w:rPr>
          <w:kern w:val="1"/>
        </w:rPr>
        <w:t xml:space="preserve"> une donnée calculé</w:t>
      </w:r>
      <w:r w:rsidR="00A7181E">
        <w:rPr>
          <w:kern w:val="1"/>
        </w:rPr>
        <w:t>e</w:t>
      </w:r>
      <w:r w:rsidR="00ED2E7D" w:rsidRPr="00A04449">
        <w:rPr>
          <w:kern w:val="1"/>
        </w:rPr>
        <w:t xml:space="preserve"> à partir de celles rendues disponible par le </w:t>
      </w:r>
      <w:r w:rsidR="00ED2E7D" w:rsidRPr="00A7181E">
        <w:rPr>
          <w:i/>
          <w:kern w:val="1"/>
        </w:rPr>
        <w:t>scanner</w:t>
      </w:r>
      <w:r w:rsidR="00ED2E7D" w:rsidRPr="00A04449">
        <w:rPr>
          <w:kern w:val="1"/>
        </w:rPr>
        <w:t xml:space="preserve"> (le nombre de</w:t>
      </w:r>
      <w:r w:rsidR="00735FF2">
        <w:rPr>
          <w:kern w:val="1"/>
        </w:rPr>
        <w:t xml:space="preserve"> postes en rouge, le nombre de </w:t>
      </w:r>
      <w:r w:rsidR="00735FF2" w:rsidRPr="00735FF2">
        <w:rPr>
          <w:i/>
          <w:kern w:val="1"/>
        </w:rPr>
        <w:t>j’aime ça</w:t>
      </w:r>
      <w:r w:rsidR="00ED2E7D" w:rsidRPr="00A04449">
        <w:rPr>
          <w:kern w:val="1"/>
        </w:rPr>
        <w:t xml:space="preserve"> en jaune, le nombre de commentaires en magenta), celui ci ne devient visuellement qu’un jeu sur la représentation temporelle (l’image) d’une </w:t>
      </w:r>
      <w:r w:rsidR="00ED2E7D" w:rsidRPr="00A7181E">
        <w:rPr>
          <w:i/>
          <w:kern w:val="1"/>
        </w:rPr>
        <w:t>donnée scalaire</w:t>
      </w:r>
      <w:r w:rsidR="00ED2E7D" w:rsidRPr="00A04449">
        <w:rPr>
          <w:kern w:val="1"/>
        </w:rPr>
        <w:t>, une pulsation relative à un calcul (...</w:t>
      </w:r>
      <w:r w:rsidR="008740E1">
        <w:rPr>
          <w:kern w:val="1"/>
        </w:rPr>
        <w:t xml:space="preserve"> </w:t>
      </w:r>
      <w:r w:rsidR="00ED2E7D" w:rsidRPr="00A04449">
        <w:rPr>
          <w:kern w:val="1"/>
        </w:rPr>
        <w:t>de l’image), concernant quant à lui la capture d’un signal cyclique (...</w:t>
      </w:r>
      <w:r w:rsidR="008740E1">
        <w:rPr>
          <w:kern w:val="1"/>
        </w:rPr>
        <w:t xml:space="preserve"> </w:t>
      </w:r>
      <w:r w:rsidR="00ED2E7D" w:rsidRPr="00A04449">
        <w:rPr>
          <w:kern w:val="1"/>
        </w:rPr>
        <w:t>de l’image).</w:t>
      </w:r>
      <w:r w:rsidR="00A7181E">
        <w:rPr>
          <w:kern w:val="1"/>
        </w:rPr>
        <w:t xml:space="preserve"> </w:t>
      </w:r>
      <w:r w:rsidR="00A7181E">
        <w:t>Ainsi</w:t>
      </w:r>
      <w:r w:rsidR="008740E1">
        <w:rPr>
          <w:kern w:val="1"/>
        </w:rPr>
        <w:t xml:space="preserve"> </w:t>
      </w:r>
      <w:r w:rsidR="00A7181E">
        <w:rPr>
          <w:i/>
          <w:kern w:val="1"/>
        </w:rPr>
        <w:t>l</w:t>
      </w:r>
      <w:r w:rsidR="008740E1" w:rsidRPr="008740E1">
        <w:rPr>
          <w:i/>
          <w:kern w:val="1"/>
        </w:rPr>
        <w:t>’</w:t>
      </w:r>
      <w:proofErr w:type="spellStart"/>
      <w:r w:rsidR="008740E1" w:rsidRPr="008740E1">
        <w:rPr>
          <w:i/>
          <w:kern w:val="1"/>
        </w:rPr>
        <w:t>hyperportrait</w:t>
      </w:r>
      <w:proofErr w:type="spellEnd"/>
      <w:r w:rsidR="008740E1">
        <w:rPr>
          <w:kern w:val="1"/>
        </w:rPr>
        <w:t xml:space="preserve"> de notre </w:t>
      </w:r>
      <w:r w:rsidR="008740E1" w:rsidRPr="008740E1">
        <w:rPr>
          <w:i/>
          <w:kern w:val="1"/>
        </w:rPr>
        <w:t>@-)lisse</w:t>
      </w:r>
      <w:r w:rsidR="008740E1">
        <w:rPr>
          <w:kern w:val="1"/>
        </w:rPr>
        <w:t xml:space="preserve"> s‘abîme dans une chut</w:t>
      </w:r>
      <w:r w:rsidR="00397AE7">
        <w:rPr>
          <w:kern w:val="1"/>
        </w:rPr>
        <w:t xml:space="preserve">e et dans ce puits sans fond où </w:t>
      </w:r>
      <w:r w:rsidR="008740E1">
        <w:rPr>
          <w:kern w:val="1"/>
        </w:rPr>
        <w:t xml:space="preserve">chaque </w:t>
      </w:r>
      <w:r w:rsidR="008740E1" w:rsidRPr="00397AE7">
        <w:rPr>
          <w:i/>
          <w:kern w:val="1"/>
        </w:rPr>
        <w:t xml:space="preserve">porte </w:t>
      </w:r>
      <w:r w:rsidR="00397AE7">
        <w:rPr>
          <w:i/>
          <w:kern w:val="1"/>
        </w:rPr>
        <w:t xml:space="preserve">enfoncée </w:t>
      </w:r>
      <w:r w:rsidR="00397AE7" w:rsidRPr="00397AE7">
        <w:rPr>
          <w:kern w:val="1"/>
        </w:rPr>
        <w:t>(chaque</w:t>
      </w:r>
      <w:r w:rsidR="00397AE7">
        <w:rPr>
          <w:i/>
          <w:kern w:val="1"/>
        </w:rPr>
        <w:t xml:space="preserve"> miroir brisé </w:t>
      </w:r>
      <w:r w:rsidR="00397AE7" w:rsidRPr="00397AE7">
        <w:rPr>
          <w:kern w:val="1"/>
        </w:rPr>
        <w:t>?)</w:t>
      </w:r>
      <w:r w:rsidR="008740E1">
        <w:rPr>
          <w:kern w:val="1"/>
        </w:rPr>
        <w:t xml:space="preserve"> s’attache à </w:t>
      </w:r>
      <w:r w:rsidR="008740E1" w:rsidRPr="00397AE7">
        <w:rPr>
          <w:i/>
          <w:kern w:val="1"/>
        </w:rPr>
        <w:t xml:space="preserve">l’allégorie </w:t>
      </w:r>
      <w:r w:rsidR="00397AE7" w:rsidRPr="00397AE7">
        <w:rPr>
          <w:i/>
          <w:kern w:val="1"/>
        </w:rPr>
        <w:t xml:space="preserve">d’une </w:t>
      </w:r>
      <w:proofErr w:type="spellStart"/>
      <w:r w:rsidR="00397AE7" w:rsidRPr="00397AE7">
        <w:rPr>
          <w:i/>
          <w:kern w:val="1"/>
        </w:rPr>
        <w:t>part-i</w:t>
      </w:r>
      <w:proofErr w:type="spellEnd"/>
      <w:r w:rsidR="00397AE7" w:rsidRPr="00397AE7">
        <w:rPr>
          <w:i/>
          <w:kern w:val="1"/>
        </w:rPr>
        <w:t xml:space="preserve"> de campagne</w:t>
      </w:r>
      <w:r w:rsidR="00397AE7">
        <w:rPr>
          <w:kern w:val="1"/>
        </w:rPr>
        <w:t xml:space="preserve">, la présence sur un territoire est </w:t>
      </w:r>
      <w:r w:rsidR="00397AE7" w:rsidRPr="00397AE7">
        <w:rPr>
          <w:i/>
          <w:kern w:val="1"/>
        </w:rPr>
        <w:t>(dé)signée</w:t>
      </w:r>
      <w:r w:rsidR="00397AE7">
        <w:rPr>
          <w:kern w:val="1"/>
        </w:rPr>
        <w:t xml:space="preserve"> par un </w:t>
      </w:r>
      <w:r w:rsidR="00397AE7" w:rsidRPr="00397AE7">
        <w:rPr>
          <w:i/>
          <w:kern w:val="1"/>
        </w:rPr>
        <w:t>portrait social</w:t>
      </w:r>
      <w:r w:rsidR="00397AE7" w:rsidRPr="00397AE7">
        <w:rPr>
          <w:kern w:val="1"/>
        </w:rPr>
        <w:t>,</w:t>
      </w:r>
      <w:r w:rsidR="00397AE7">
        <w:rPr>
          <w:i/>
          <w:kern w:val="1"/>
        </w:rPr>
        <w:t xml:space="preserve"> entre donnée et information</w:t>
      </w:r>
      <w:r w:rsidR="00397AE7">
        <w:rPr>
          <w:kern w:val="1"/>
        </w:rPr>
        <w:t>…</w:t>
      </w:r>
    </w:p>
    <w:p w:rsidR="00397AE7" w:rsidRDefault="00397AE7" w:rsidP="00397AE7">
      <w:pPr>
        <w:jc w:val="both"/>
        <w:rPr>
          <w:kern w:val="1"/>
        </w:rPr>
      </w:pPr>
    </w:p>
    <w:p w:rsidR="00397AE7" w:rsidRDefault="00397AE7" w:rsidP="00ED2E7D">
      <w:pPr>
        <w:ind w:firstLine="284"/>
        <w:jc w:val="both"/>
        <w:rPr>
          <w:kern w:val="1"/>
        </w:rPr>
      </w:pPr>
    </w:p>
    <w:p w:rsidR="00397AE7" w:rsidRPr="004A00CB" w:rsidRDefault="00397AE7" w:rsidP="00397AE7">
      <w:pPr>
        <w:ind w:firstLine="284"/>
        <w:jc w:val="right"/>
        <w:rPr>
          <w:kern w:val="1"/>
        </w:rPr>
      </w:pPr>
      <w:r>
        <w:rPr>
          <w:kern w:val="1"/>
        </w:rPr>
        <w:t xml:space="preserve">Franck Soudan / Marc </w:t>
      </w:r>
      <w:proofErr w:type="spellStart"/>
      <w:r>
        <w:rPr>
          <w:kern w:val="1"/>
        </w:rPr>
        <w:t>Veyrat</w:t>
      </w:r>
      <w:proofErr w:type="spellEnd"/>
      <w:r>
        <w:rPr>
          <w:kern w:val="1"/>
        </w:rPr>
        <w:t>, 2011</w:t>
      </w:r>
    </w:p>
    <w:p w:rsidR="004A00CB" w:rsidRDefault="004A00CB" w:rsidP="00ED2E7D">
      <w:pPr>
        <w:ind w:firstLine="284"/>
        <w:jc w:val="both"/>
        <w:rPr>
          <w:kern w:val="1"/>
        </w:rPr>
      </w:pPr>
    </w:p>
    <w:sectPr w:rsidR="004A00CB">
      <w:headerReference w:type="even" r:id="rId10"/>
      <w:headerReference w:type="default" r:id="rId11"/>
      <w:footerReference w:type="even" r:id="rId12"/>
      <w:footerReference w:type="default" r:id="rId13"/>
      <w:headerReference w:type="first" r:id="rId14"/>
      <w:footerReference w:type="first" r:id="rId15"/>
      <w:type w:val="continuous"/>
      <w:pgSz w:w="11901" w:h="16840"/>
      <w:pgMar w:top="-3033" w:right="2552" w:bottom="-3033" w:left="2552" w:header="2495" w:footer="2495" w:gutter="0"/>
      <w:pgNumType w:start="1"/>
      <w:titlePg/>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 Semibold">
    <w:altName w:val="Times"/>
    <w:panose1 w:val="00000000000000000000"/>
    <w:charset w:val="4D"/>
    <w:family w:val="auto"/>
    <w:notTrueType/>
    <w:pitch w:val="variable"/>
    <w:sig w:usb0="03000000"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97AE7" w:rsidRDefault="00397AE7">
    <w:pPr>
      <w:pStyle w:val="Pieddepage"/>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97AE7" w:rsidRDefault="00397AE7">
    <w:pPr>
      <w:pStyle w:val="Pieddepage"/>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97AE7" w:rsidRDefault="00397AE7">
    <w:pPr>
      <w:pStyle w:val="Inter1"/>
      <w:spacing w:line="220" w:lineRule="exact"/>
      <w:jc w:val="both"/>
      <w:rPr>
        <w:rFonts w:ascii="Times" w:hAnsi="Times"/>
        <w:sz w:val="18"/>
      </w:rPr>
    </w:pPr>
    <w:r>
      <w:rPr>
        <w:rFonts w:ascii="Times" w:hAnsi="Times"/>
        <w:sz w:val="18"/>
      </w:rPr>
      <w:t xml:space="preserve">Marc </w:t>
    </w:r>
    <w:proofErr w:type="spellStart"/>
    <w:r>
      <w:rPr>
        <w:rFonts w:ascii="Times" w:hAnsi="Times"/>
        <w:sz w:val="18"/>
      </w:rPr>
      <w:t>Veyrat</w:t>
    </w:r>
    <w:proofErr w:type="spellEnd"/>
    <w:r>
      <w:rPr>
        <w:rFonts w:ascii="Times" w:hAnsi="Times"/>
        <w:sz w:val="18"/>
      </w:rPr>
      <w:t xml:space="preserve"> / Franck Soudan : nom de la revue. Volume X – n° X/1999, pages 1 à X</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397AE7" w:rsidRDefault="00397AE7">
      <w:pPr>
        <w:ind w:right="5387"/>
      </w:pPr>
      <w:r>
        <w:separator/>
      </w:r>
    </w:p>
  </w:footnote>
  <w:footnote w:id="1">
    <w:p w:rsidR="00397AE7" w:rsidRPr="004A00CB" w:rsidRDefault="00397AE7" w:rsidP="004A00CB">
      <w:pPr>
        <w:pStyle w:val="FootnoteText"/>
        <w:jc w:val="both"/>
        <w:rPr>
          <w:rFonts w:ascii="Times" w:eastAsia="Times New Roman" w:hAnsi="Times"/>
          <w:color w:val="auto"/>
          <w:sz w:val="18"/>
          <w:lang w:val="fr-FR" w:eastAsia="fr-FR"/>
        </w:rPr>
      </w:pPr>
      <w:r>
        <w:rPr>
          <w:rFonts w:ascii="Times New Roman" w:hAnsi="Times New Roman"/>
          <w:vertAlign w:val="superscript"/>
          <w:lang w:val="fr-FR"/>
        </w:rPr>
        <w:footnoteRef/>
      </w:r>
      <w:r>
        <w:rPr>
          <w:rFonts w:ascii="Times New Roman" w:hAnsi="Times New Roman"/>
          <w:lang w:val="fr-FR"/>
        </w:rPr>
        <w:t xml:space="preserve"> </w:t>
      </w:r>
      <w:r w:rsidRPr="004A00CB">
        <w:rPr>
          <w:rFonts w:ascii="Times" w:hAnsi="Times"/>
          <w:sz w:val="18"/>
          <w:lang w:val="fr-FR"/>
        </w:rPr>
        <w:t xml:space="preserve">Hans Holbein le Jeune, </w:t>
      </w:r>
      <w:r w:rsidRPr="004A00CB">
        <w:rPr>
          <w:rFonts w:ascii="Times" w:hAnsi="Times"/>
          <w:i/>
          <w:sz w:val="18"/>
          <w:lang w:val="fr-FR"/>
        </w:rPr>
        <w:t xml:space="preserve">Les Ambassadeurs (portrait de </w:t>
      </w:r>
      <w:r w:rsidRPr="004A00CB">
        <w:rPr>
          <w:rFonts w:ascii="Times" w:hAnsi="Times"/>
          <w:i/>
          <w:sz w:val="18"/>
        </w:rPr>
        <w:t xml:space="preserve">Jean de </w:t>
      </w:r>
      <w:proofErr w:type="spellStart"/>
      <w:r w:rsidRPr="004A00CB">
        <w:rPr>
          <w:rFonts w:ascii="Times" w:hAnsi="Times"/>
          <w:i/>
          <w:sz w:val="18"/>
        </w:rPr>
        <w:t>Dinteville</w:t>
      </w:r>
      <w:proofErr w:type="spellEnd"/>
      <w:r w:rsidRPr="004A00CB">
        <w:rPr>
          <w:rFonts w:ascii="Times" w:hAnsi="Times"/>
          <w:i/>
          <w:sz w:val="18"/>
        </w:rPr>
        <w:t xml:space="preserve"> et Georges de </w:t>
      </w:r>
      <w:proofErr w:type="spellStart"/>
      <w:r w:rsidRPr="004A00CB">
        <w:rPr>
          <w:rFonts w:ascii="Times" w:hAnsi="Times"/>
          <w:i/>
          <w:sz w:val="18"/>
        </w:rPr>
        <w:t>Selve</w:t>
      </w:r>
      <w:proofErr w:type="spellEnd"/>
      <w:r w:rsidRPr="004A00CB">
        <w:rPr>
          <w:rFonts w:ascii="Times" w:hAnsi="Times"/>
          <w:i/>
          <w:sz w:val="18"/>
          <w:lang w:val="fr-FR"/>
        </w:rPr>
        <w:t>)</w:t>
      </w:r>
      <w:r w:rsidRPr="004A00CB">
        <w:rPr>
          <w:rFonts w:ascii="Times" w:hAnsi="Times"/>
          <w:sz w:val="18"/>
          <w:lang w:val="fr-FR"/>
        </w:rPr>
        <w:t xml:space="preserve">, </w:t>
      </w:r>
      <w:proofErr w:type="spellStart"/>
      <w:r>
        <w:rPr>
          <w:rFonts w:ascii="Times" w:hAnsi="Times"/>
          <w:sz w:val="18"/>
        </w:rPr>
        <w:t>huile</w:t>
      </w:r>
      <w:proofErr w:type="spellEnd"/>
      <w:r>
        <w:rPr>
          <w:rFonts w:ascii="Times" w:hAnsi="Times"/>
          <w:sz w:val="18"/>
        </w:rPr>
        <w:t xml:space="preserve"> </w:t>
      </w:r>
      <w:proofErr w:type="spellStart"/>
      <w:r>
        <w:rPr>
          <w:rFonts w:ascii="Times" w:hAnsi="Times"/>
          <w:sz w:val="18"/>
        </w:rPr>
        <w:t>sur</w:t>
      </w:r>
      <w:proofErr w:type="spellEnd"/>
      <w:r>
        <w:rPr>
          <w:rFonts w:ascii="Times" w:hAnsi="Times"/>
          <w:sz w:val="18"/>
        </w:rPr>
        <w:t xml:space="preserve"> </w:t>
      </w:r>
      <w:proofErr w:type="spellStart"/>
      <w:r>
        <w:rPr>
          <w:rFonts w:ascii="Times" w:hAnsi="Times"/>
          <w:sz w:val="18"/>
        </w:rPr>
        <w:t>pann</w:t>
      </w:r>
      <w:r w:rsidRPr="004A00CB">
        <w:rPr>
          <w:rFonts w:ascii="Times" w:hAnsi="Times"/>
          <w:sz w:val="18"/>
        </w:rPr>
        <w:t>eau</w:t>
      </w:r>
      <w:proofErr w:type="spellEnd"/>
      <w:r w:rsidRPr="004A00CB">
        <w:rPr>
          <w:rFonts w:ascii="Times" w:hAnsi="Times"/>
          <w:sz w:val="18"/>
        </w:rPr>
        <w:t xml:space="preserve"> de</w:t>
      </w:r>
      <w:r>
        <w:rPr>
          <w:rFonts w:ascii="Times" w:hAnsi="Times"/>
          <w:sz w:val="18"/>
        </w:rPr>
        <w:t xml:space="preserve"> </w:t>
      </w:r>
      <w:proofErr w:type="spellStart"/>
      <w:r>
        <w:rPr>
          <w:rFonts w:ascii="Times" w:hAnsi="Times"/>
          <w:sz w:val="18"/>
        </w:rPr>
        <w:t>chêne</w:t>
      </w:r>
      <w:proofErr w:type="spellEnd"/>
      <w:r w:rsidRPr="004A00CB">
        <w:rPr>
          <w:rFonts w:ascii="Times" w:hAnsi="Times"/>
          <w:sz w:val="18"/>
        </w:rPr>
        <w:t>, 207 x 209,5 cm</w:t>
      </w:r>
      <w:r>
        <w:rPr>
          <w:rFonts w:ascii="Times" w:hAnsi="Times"/>
          <w:sz w:val="18"/>
        </w:rPr>
        <w:t xml:space="preserve">, </w:t>
      </w:r>
      <w:r w:rsidRPr="004A00CB">
        <w:rPr>
          <w:rFonts w:ascii="Times" w:hAnsi="Times"/>
          <w:sz w:val="18"/>
        </w:rPr>
        <w:t xml:space="preserve">National Gallery, </w:t>
      </w:r>
      <w:proofErr w:type="spellStart"/>
      <w:r w:rsidRPr="004A00CB">
        <w:rPr>
          <w:rFonts w:ascii="Times" w:hAnsi="Times"/>
          <w:sz w:val="18"/>
        </w:rPr>
        <w:t>Londres</w:t>
      </w:r>
      <w:proofErr w:type="spellEnd"/>
      <w:r w:rsidRPr="004A00CB">
        <w:rPr>
          <w:rFonts w:ascii="Times" w:hAnsi="Times"/>
          <w:sz w:val="18"/>
        </w:rPr>
        <w:t>.</w:t>
      </w:r>
    </w:p>
  </w:footnote>
  <w:footnote w:id="2">
    <w:p w:rsidR="00397AE7" w:rsidRPr="00356999" w:rsidRDefault="00397AE7" w:rsidP="00ED2E7D">
      <w:pPr>
        <w:pStyle w:val="FootnoteText"/>
        <w:jc w:val="both"/>
        <w:rPr>
          <w:rFonts w:ascii="Times" w:eastAsia="Times New Roman" w:hAnsi="Times"/>
          <w:color w:val="auto"/>
          <w:sz w:val="18"/>
          <w:lang w:val="fr-FR" w:eastAsia="fr-FR"/>
        </w:rPr>
      </w:pPr>
      <w:r>
        <w:rPr>
          <w:rFonts w:ascii="Times New Roman" w:hAnsi="Times New Roman"/>
          <w:vertAlign w:val="superscript"/>
          <w:lang w:val="fr-FR"/>
        </w:rPr>
        <w:footnoteRef/>
      </w:r>
      <w:r>
        <w:rPr>
          <w:rFonts w:ascii="Times New Roman" w:hAnsi="Times New Roman"/>
          <w:lang w:val="fr-FR"/>
        </w:rPr>
        <w:t xml:space="preserve"> </w:t>
      </w:r>
      <w:r w:rsidRPr="00356999">
        <w:rPr>
          <w:rFonts w:ascii="Times" w:hAnsi="Times"/>
          <w:sz w:val="18"/>
          <w:lang w:val="fr-FR"/>
        </w:rPr>
        <w:t>Bien avant que n’émerge la notion de</w:t>
      </w:r>
      <w:r w:rsidRPr="00FE6C7D">
        <w:rPr>
          <w:rFonts w:ascii="Times" w:hAnsi="Times"/>
          <w:i/>
          <w:sz w:val="18"/>
          <w:lang w:val="fr-FR"/>
        </w:rPr>
        <w:t> </w:t>
      </w:r>
      <w:proofErr w:type="spellStart"/>
      <w:r w:rsidRPr="00FE6C7D">
        <w:rPr>
          <w:rFonts w:ascii="Times" w:hAnsi="Times"/>
          <w:i/>
          <w:sz w:val="18"/>
          <w:lang w:val="fr-FR"/>
        </w:rPr>
        <w:t>consommacteur</w:t>
      </w:r>
      <w:proofErr w:type="spellEnd"/>
      <w:r w:rsidRPr="00FE6C7D">
        <w:rPr>
          <w:rFonts w:ascii="Times" w:hAnsi="Times"/>
          <w:i/>
          <w:sz w:val="18"/>
          <w:lang w:val="fr-FR"/>
        </w:rPr>
        <w:t> </w:t>
      </w:r>
      <w:r w:rsidRPr="00356999">
        <w:rPr>
          <w:rFonts w:ascii="Times" w:hAnsi="Times"/>
          <w:sz w:val="18"/>
          <w:lang w:val="fr-FR"/>
        </w:rPr>
        <w:t>sur Internet, l’idée d’un effacement progressif de la dichotomie séparant jadis la sphère des objets de consommation des sujets les consommant est à chercher dans le truchement d’une information qui serait plus que la somme des contenus qu’elle délivre. C’est là l’idée bien connue de </w:t>
      </w:r>
      <w:r w:rsidRPr="00FE6C7D">
        <w:rPr>
          <w:rFonts w:ascii="Times" w:hAnsi="Times"/>
          <w:i/>
          <w:sz w:val="18"/>
          <w:lang w:val="fr-FR"/>
        </w:rPr>
        <w:t>l’</w:t>
      </w:r>
      <w:proofErr w:type="spellStart"/>
      <w:r w:rsidRPr="00FE6C7D">
        <w:rPr>
          <w:rFonts w:ascii="Times" w:hAnsi="Times"/>
          <w:i/>
          <w:sz w:val="18"/>
          <w:lang w:val="fr-FR"/>
        </w:rPr>
        <w:t>écrilecteur</w:t>
      </w:r>
      <w:proofErr w:type="spellEnd"/>
      <w:r w:rsidRPr="00356999">
        <w:rPr>
          <w:rFonts w:ascii="Times" w:hAnsi="Times"/>
          <w:sz w:val="18"/>
          <w:lang w:val="fr-FR"/>
        </w:rPr>
        <w:t xml:space="preserve"> qui émerge avec l’avènement de l’hypertexte, soit un lecteur qui au travers de dispositifs particuliers se voit offrir la possibilité </w:t>
      </w:r>
      <w:r w:rsidRPr="00356999">
        <w:rPr>
          <w:rFonts w:ascii="Times" w:hAnsi="Times"/>
          <w:i/>
          <w:sz w:val="18"/>
          <w:lang w:val="fr-FR"/>
        </w:rPr>
        <w:t>d’impacter non pas seulement la sphère des contenus</w:t>
      </w:r>
      <w:r w:rsidRPr="00356999">
        <w:rPr>
          <w:rFonts w:ascii="Times" w:hAnsi="Times"/>
          <w:sz w:val="18"/>
          <w:lang w:val="fr-FR"/>
        </w:rPr>
        <w:t xml:space="preserve"> (qu'il produit et qu'il reçoit) mais celle des conditions futures </w:t>
      </w:r>
      <w:r>
        <w:rPr>
          <w:rFonts w:ascii="Times" w:hAnsi="Times"/>
          <w:sz w:val="18"/>
          <w:lang w:val="fr-FR"/>
        </w:rPr>
        <w:t xml:space="preserve">de leurs monstrations. </w:t>
      </w:r>
      <w:r w:rsidRPr="00356999">
        <w:rPr>
          <w:rFonts w:ascii="Times" w:hAnsi="Times"/>
          <w:i/>
          <w:sz w:val="18"/>
          <w:lang w:val="fr-FR"/>
        </w:rPr>
        <w:t>Le lien</w:t>
      </w:r>
      <w:r w:rsidRPr="00356999">
        <w:rPr>
          <w:rFonts w:ascii="Times" w:hAnsi="Times"/>
          <w:sz w:val="18"/>
          <w:lang w:val="fr-FR"/>
        </w:rPr>
        <w:t xml:space="preserve"> - l’attachement de degré 0 - devient déjà une forme d’écriture</w:t>
      </w:r>
      <w:r>
        <w:rPr>
          <w:rFonts w:ascii="Times" w:hAnsi="Times"/>
          <w:sz w:val="18"/>
          <w:lang w:val="fr-FR"/>
        </w:rPr>
        <w:t>.</w:t>
      </w:r>
      <w:r w:rsidRPr="00356999">
        <w:rPr>
          <w:rFonts w:ascii="Times" w:hAnsi="Times"/>
          <w:sz w:val="18"/>
          <w:lang w:val="fr-FR"/>
        </w:rPr>
        <w:t xml:space="preserve"> </w:t>
      </w:r>
      <w:r>
        <w:rPr>
          <w:rFonts w:ascii="Times" w:hAnsi="Times"/>
          <w:sz w:val="18"/>
          <w:lang w:val="fr-FR"/>
        </w:rPr>
        <w:t xml:space="preserve">Car </w:t>
      </w:r>
      <w:r w:rsidRPr="00356999">
        <w:rPr>
          <w:rFonts w:ascii="Times" w:hAnsi="Times"/>
          <w:sz w:val="18"/>
          <w:lang w:val="fr-FR"/>
        </w:rPr>
        <w:t>il est cette trace qui rend tangible un parcours intellectuel circonscris jusqu’alors à la sphère privée, dans lequel le lecteur s’agence un ensemble d'informations en fonction d’</w:t>
      </w:r>
      <w:r>
        <w:rPr>
          <w:rFonts w:ascii="Times" w:hAnsi="Times"/>
          <w:sz w:val="18"/>
          <w:lang w:val="fr-FR"/>
        </w:rPr>
        <w:t>autres et qui</w:t>
      </w:r>
      <w:r w:rsidRPr="00356999">
        <w:rPr>
          <w:rFonts w:ascii="Times" w:hAnsi="Times"/>
          <w:sz w:val="18"/>
          <w:lang w:val="fr-FR"/>
        </w:rPr>
        <w:t xml:space="preserve"> </w:t>
      </w:r>
      <w:r>
        <w:rPr>
          <w:rFonts w:ascii="Times" w:hAnsi="Times"/>
          <w:sz w:val="18"/>
          <w:lang w:val="fr-FR"/>
        </w:rPr>
        <w:t>forme</w:t>
      </w:r>
      <w:r w:rsidRPr="00356999">
        <w:rPr>
          <w:rFonts w:ascii="Times" w:hAnsi="Times"/>
          <w:sz w:val="18"/>
          <w:lang w:val="fr-FR"/>
        </w:rPr>
        <w:t xml:space="preserve"> le réseau de sa culture et de sa (</w:t>
      </w:r>
      <w:proofErr w:type="spellStart"/>
      <w:r w:rsidRPr="00356999">
        <w:rPr>
          <w:rFonts w:ascii="Times" w:hAnsi="Times"/>
          <w:sz w:val="18"/>
          <w:lang w:val="fr-FR"/>
        </w:rPr>
        <w:t>re</w:t>
      </w:r>
      <w:proofErr w:type="spellEnd"/>
      <w:r w:rsidRPr="00356999">
        <w:rPr>
          <w:rFonts w:ascii="Times" w:hAnsi="Times"/>
          <w:sz w:val="18"/>
          <w:lang w:val="fr-FR"/>
        </w:rPr>
        <w:t>)connaissance. </w:t>
      </w:r>
      <w:r>
        <w:rPr>
          <w:rFonts w:ascii="Times" w:hAnsi="Times"/>
          <w:sz w:val="18"/>
          <w:lang w:val="fr-FR"/>
        </w:rPr>
        <w:t xml:space="preserve"> </w:t>
      </w:r>
      <w:r w:rsidRPr="00356999">
        <w:rPr>
          <w:rFonts w:ascii="Times" w:hAnsi="Times"/>
          <w:sz w:val="18"/>
          <w:lang w:val="fr-FR"/>
        </w:rPr>
        <w:t>C’est</w:t>
      </w:r>
      <w:r w:rsidRPr="002269C7">
        <w:rPr>
          <w:rFonts w:ascii="Times" w:hAnsi="Times"/>
          <w:sz w:val="18"/>
          <w:lang w:val="fr-FR"/>
        </w:rPr>
        <w:t xml:space="preserve"> bien</w:t>
      </w:r>
      <w:r>
        <w:rPr>
          <w:rFonts w:ascii="Times" w:hAnsi="Times"/>
          <w:i/>
          <w:sz w:val="18"/>
          <w:lang w:val="fr-FR"/>
        </w:rPr>
        <w:t xml:space="preserve"> c</w:t>
      </w:r>
      <w:r w:rsidRPr="00356999">
        <w:rPr>
          <w:rFonts w:ascii="Times" w:hAnsi="Times"/>
          <w:i/>
          <w:sz w:val="18"/>
          <w:lang w:val="fr-FR"/>
        </w:rPr>
        <w:t>e lien</w:t>
      </w:r>
      <w:r>
        <w:rPr>
          <w:rFonts w:ascii="Times" w:hAnsi="Times"/>
          <w:sz w:val="18"/>
          <w:lang w:val="fr-FR"/>
        </w:rPr>
        <w:t>,</w:t>
      </w:r>
      <w:r w:rsidRPr="00356999">
        <w:rPr>
          <w:rFonts w:ascii="Times" w:hAnsi="Times"/>
          <w:sz w:val="18"/>
          <w:lang w:val="fr-FR"/>
        </w:rPr>
        <w:t xml:space="preserve"> révélé par les différentes applications créées </w:t>
      </w:r>
      <w:r>
        <w:rPr>
          <w:rFonts w:ascii="Times" w:hAnsi="Times"/>
          <w:sz w:val="18"/>
          <w:lang w:val="fr-FR"/>
        </w:rPr>
        <w:t xml:space="preserve">pour </w:t>
      </w:r>
      <w:proofErr w:type="spellStart"/>
      <w:r w:rsidRPr="00356999">
        <w:rPr>
          <w:rFonts w:ascii="Times" w:hAnsi="Times"/>
          <w:b/>
          <w:sz w:val="18"/>
          <w:lang w:val="fr-FR"/>
        </w:rPr>
        <w:t>U-rss</w:t>
      </w:r>
      <w:proofErr w:type="spellEnd"/>
      <w:r w:rsidRPr="002269C7">
        <w:rPr>
          <w:rFonts w:ascii="Times" w:hAnsi="Times"/>
          <w:sz w:val="18"/>
          <w:lang w:val="fr-FR"/>
        </w:rPr>
        <w:t>,</w:t>
      </w:r>
      <w:r>
        <w:rPr>
          <w:rFonts w:ascii="Times" w:hAnsi="Times"/>
          <w:sz w:val="18"/>
          <w:lang w:val="fr-FR"/>
        </w:rPr>
        <w:t xml:space="preserve"> puis </w:t>
      </w:r>
      <w:r w:rsidRPr="00356999">
        <w:rPr>
          <w:rFonts w:ascii="Times" w:hAnsi="Times"/>
          <w:sz w:val="18"/>
          <w:lang w:val="fr-FR"/>
        </w:rPr>
        <w:t>matérialisé </w:t>
      </w:r>
      <w:r>
        <w:rPr>
          <w:rFonts w:ascii="Times" w:hAnsi="Times"/>
          <w:sz w:val="18"/>
          <w:lang w:val="fr-FR"/>
        </w:rPr>
        <w:t xml:space="preserve">dans </w:t>
      </w:r>
      <w:r w:rsidRPr="00356999">
        <w:rPr>
          <w:rFonts w:ascii="Times" w:hAnsi="Times"/>
          <w:sz w:val="18"/>
          <w:lang w:val="fr-FR"/>
        </w:rPr>
        <w:t>un </w:t>
      </w:r>
      <w:r w:rsidRPr="00356999">
        <w:rPr>
          <w:rFonts w:ascii="Times" w:hAnsi="Times"/>
          <w:i/>
          <w:sz w:val="18"/>
          <w:lang w:val="fr-FR"/>
        </w:rPr>
        <w:t>portrait social </w:t>
      </w:r>
      <w:r w:rsidRPr="00356999">
        <w:rPr>
          <w:rFonts w:ascii="Times" w:hAnsi="Times"/>
          <w:sz w:val="18"/>
          <w:lang w:val="fr-FR"/>
        </w:rPr>
        <w:t>placé</w:t>
      </w:r>
      <w:r>
        <w:rPr>
          <w:rFonts w:ascii="Times" w:hAnsi="Times"/>
          <w:sz w:val="18"/>
          <w:lang w:val="fr-FR"/>
        </w:rPr>
        <w:t xml:space="preserve"> sur Google </w:t>
      </w:r>
      <w:proofErr w:type="spellStart"/>
      <w:r>
        <w:rPr>
          <w:rFonts w:ascii="Times" w:hAnsi="Times"/>
          <w:sz w:val="18"/>
          <w:lang w:val="fr-FR"/>
        </w:rPr>
        <w:t>Earth</w:t>
      </w:r>
      <w:proofErr w:type="spellEnd"/>
      <w:r>
        <w:rPr>
          <w:rFonts w:ascii="Times" w:hAnsi="Times"/>
          <w:sz w:val="18"/>
          <w:lang w:val="fr-FR"/>
        </w:rPr>
        <w:t xml:space="preserve">, qui </w:t>
      </w:r>
      <w:r w:rsidRPr="00356999">
        <w:rPr>
          <w:rFonts w:ascii="Times" w:hAnsi="Times"/>
          <w:sz w:val="18"/>
          <w:lang w:val="fr-FR"/>
        </w:rPr>
        <w:t xml:space="preserve">transforme réellement - nous pourrions dire </w:t>
      </w:r>
      <w:r w:rsidRPr="00356999">
        <w:rPr>
          <w:rFonts w:ascii="Times" w:hAnsi="Times"/>
          <w:i/>
          <w:sz w:val="18"/>
          <w:lang w:val="fr-FR"/>
        </w:rPr>
        <w:t>®-)active</w:t>
      </w:r>
      <w:r w:rsidRPr="00356999">
        <w:rPr>
          <w:rFonts w:ascii="Times" w:hAnsi="Times"/>
          <w:sz w:val="18"/>
          <w:lang w:val="fr-FR"/>
        </w:rPr>
        <w:t xml:space="preserve"> - le lecteur en </w:t>
      </w:r>
      <w:r w:rsidRPr="00356999">
        <w:rPr>
          <w:rFonts w:ascii="Times" w:hAnsi="Times"/>
          <w:i/>
          <w:sz w:val="18"/>
          <w:lang w:val="fr-FR"/>
        </w:rPr>
        <w:t>speech/acteur</w:t>
      </w:r>
      <w:r w:rsidRPr="00356999">
        <w:rPr>
          <w:rFonts w:ascii="Times" w:hAnsi="Times"/>
          <w:sz w:val="18"/>
          <w:lang w:val="fr-FR"/>
        </w:rPr>
        <w:t>.</w:t>
      </w:r>
    </w:p>
  </w:footnote>
  <w:footnote w:id="3">
    <w:p w:rsidR="00397AE7" w:rsidRPr="00356999" w:rsidRDefault="00397AE7" w:rsidP="00ED2E7D">
      <w:pPr>
        <w:pStyle w:val="FootnoteText"/>
        <w:jc w:val="both"/>
        <w:rPr>
          <w:rFonts w:ascii="Times" w:eastAsia="Times New Roman" w:hAnsi="Times"/>
          <w:color w:val="auto"/>
          <w:sz w:val="18"/>
          <w:lang w:val="fr-FR" w:eastAsia="fr-FR"/>
        </w:rPr>
      </w:pPr>
      <w:r>
        <w:rPr>
          <w:rFonts w:ascii="Times New Roman" w:hAnsi="Times New Roman"/>
          <w:vertAlign w:val="superscript"/>
          <w:lang w:val="fr-FR"/>
        </w:rPr>
        <w:footnoteRef/>
      </w:r>
      <w:r>
        <w:rPr>
          <w:rFonts w:ascii="Times New Roman" w:hAnsi="Times New Roman"/>
          <w:lang w:val="fr-FR"/>
        </w:rPr>
        <w:t xml:space="preserve"> </w:t>
      </w:r>
      <w:hyperlink r:id="rId1" w:history="1">
        <w:r w:rsidRPr="00302461">
          <w:rPr>
            <w:rStyle w:val="Lienhypertexte"/>
            <w:rFonts w:ascii="Times" w:hAnsi="Times"/>
            <w:sz w:val="18"/>
            <w:lang w:val="fr-FR"/>
          </w:rPr>
          <w:t>http://www.dailymotion.com/video/xfyxrv_over-data_creation</w:t>
        </w:r>
      </w:hyperlink>
      <w:r>
        <w:rPr>
          <w:rFonts w:ascii="Times" w:hAnsi="Times"/>
          <w:sz w:val="18"/>
          <w:lang w:val="fr-FR"/>
        </w:rPr>
        <w:t xml:space="preserve"> </w:t>
      </w:r>
    </w:p>
  </w:footnote>
  <w:footnote w:id="4">
    <w:p w:rsidR="00397AE7" w:rsidRPr="00036D22" w:rsidRDefault="00397AE7" w:rsidP="00ED2E7D">
      <w:pPr>
        <w:widowControl w:val="0"/>
        <w:autoSpaceDE w:val="0"/>
        <w:autoSpaceDN w:val="0"/>
        <w:adjustRightInd w:val="0"/>
        <w:jc w:val="both"/>
        <w:rPr>
          <w:kern w:val="1"/>
          <w:sz w:val="18"/>
          <w:szCs w:val="24"/>
        </w:rPr>
      </w:pPr>
      <w:r>
        <w:rPr>
          <w:rFonts w:ascii="Times New Roman" w:hAnsi="Times New Roman"/>
          <w:vertAlign w:val="superscript"/>
        </w:rPr>
        <w:footnoteRef/>
      </w:r>
      <w:r>
        <w:rPr>
          <w:rFonts w:ascii="Times New Roman" w:hAnsi="Times New Roman"/>
        </w:rPr>
        <w:t xml:space="preserve"> </w:t>
      </w:r>
      <w:r w:rsidRPr="00036D22">
        <w:rPr>
          <w:sz w:val="18"/>
        </w:rPr>
        <w:t>“</w:t>
      </w:r>
      <w:r w:rsidRPr="00036D22">
        <w:rPr>
          <w:rFonts w:cs="Times"/>
          <w:sz w:val="18"/>
        </w:rPr>
        <w:t>Supposons par exemple que nous regroupions les éléments contemporains le long d’une spirale et non plus d’une ligne. Nous avons bien un futur et un passé, mais le futur a la forme d’un cercle en expansion dans toutes les directions et le passé n’est pas dépassé, mais repris, répété, entouré, protégé, recombiné, réinterprété et refait. Des éléments qui paraissent éloignés si nous suivions la spirale peuvent se trouver très proche si nous comparons les boucles. [...] Nous n’avons jamais avancé ni reculé, nous avons toujours trié des éléments appartenant à des temps différents. C’est le tri qui fait le temps [...]</w:t>
      </w:r>
      <w:r>
        <w:rPr>
          <w:rFonts w:cs="Times"/>
          <w:sz w:val="18"/>
        </w:rPr>
        <w:t>“</w:t>
      </w:r>
      <w:r w:rsidRPr="00036D22">
        <w:rPr>
          <w:rFonts w:cs="Times"/>
          <w:sz w:val="18"/>
        </w:rPr>
        <w:t xml:space="preserve">. Bruno </w:t>
      </w:r>
      <w:proofErr w:type="spellStart"/>
      <w:r w:rsidRPr="00036D22">
        <w:rPr>
          <w:rFonts w:cs="Times"/>
          <w:sz w:val="18"/>
        </w:rPr>
        <w:t>Latour</w:t>
      </w:r>
      <w:proofErr w:type="spellEnd"/>
      <w:r w:rsidRPr="00036D22">
        <w:rPr>
          <w:rFonts w:cs="Times"/>
          <w:sz w:val="18"/>
        </w:rPr>
        <w:t xml:space="preserve">, </w:t>
      </w:r>
      <w:r w:rsidRPr="00036D22">
        <w:rPr>
          <w:rFonts w:cs="Times"/>
          <w:i/>
          <w:iCs/>
          <w:sz w:val="18"/>
        </w:rPr>
        <w:t>Nous n’avons jamais été modernes</w:t>
      </w:r>
      <w:r w:rsidRPr="00036D22">
        <w:rPr>
          <w:rFonts w:cs="Times"/>
          <w:sz w:val="18"/>
        </w:rPr>
        <w:t>, Éditi</w:t>
      </w:r>
      <w:r>
        <w:rPr>
          <w:rFonts w:cs="Times"/>
          <w:sz w:val="18"/>
        </w:rPr>
        <w:t>ons La Découverte, Paris, 1997, p.102-103</w:t>
      </w:r>
      <w:r w:rsidRPr="00036D22">
        <w:rPr>
          <w:rFonts w:cs="Times"/>
          <w:sz w:val="18"/>
        </w:rPr>
        <w:t>.</w:t>
      </w:r>
    </w:p>
    <w:p w:rsidR="00397AE7" w:rsidRPr="00356999" w:rsidRDefault="00397AE7" w:rsidP="00ED2E7D">
      <w:pPr>
        <w:pStyle w:val="FootnoteText"/>
        <w:jc w:val="both"/>
        <w:rPr>
          <w:rFonts w:ascii="Times" w:eastAsia="Times New Roman" w:hAnsi="Times"/>
          <w:color w:val="auto"/>
          <w:sz w:val="18"/>
          <w:lang w:val="fr-FR" w:eastAsia="fr-FR"/>
        </w:rPr>
      </w:pP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97AE7" w:rsidRDefault="00397AE7">
    <w:pPr>
      <w:pStyle w:val="En-tte"/>
      <w:rPr>
        <w:sz w:val="18"/>
      </w:rPr>
    </w:pPr>
    <w:r>
      <w:rPr>
        <w:rStyle w:val="Numrodepage"/>
        <w:sz w:val="18"/>
      </w:rPr>
      <w:fldChar w:fldCharType="begin"/>
    </w:r>
    <w:r>
      <w:rPr>
        <w:rStyle w:val="Numrodepage"/>
        <w:sz w:val="18"/>
      </w:rPr>
      <w:instrText xml:space="preserve"> PAGE </w:instrText>
    </w:r>
    <w:r>
      <w:rPr>
        <w:rStyle w:val="Numrodepage"/>
        <w:sz w:val="18"/>
      </w:rPr>
      <w:fldChar w:fldCharType="separate"/>
    </w:r>
    <w:r>
      <w:rPr>
        <w:rStyle w:val="Numrodepage"/>
        <w:noProof/>
        <w:sz w:val="18"/>
      </w:rPr>
      <w:t>4</w:t>
    </w:r>
    <w:r>
      <w:rPr>
        <w:rStyle w:val="Numrodepage"/>
        <w:sz w:val="18"/>
      </w:rPr>
      <w:fldChar w:fldCharType="end"/>
    </w:r>
    <w:r>
      <w:rPr>
        <w:rStyle w:val="Numrodepage"/>
        <w:sz w:val="18"/>
      </w:rPr>
      <w:t xml:space="preserve">     Nom de la Revue. Volume X – n° X/1999</w: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97AE7" w:rsidRDefault="00397AE7">
    <w:pPr>
      <w:jc w:val="right"/>
      <w:rPr>
        <w:sz w:val="18"/>
      </w:rPr>
    </w:pPr>
    <w:r w:rsidRPr="005319D1">
      <w:rPr>
        <w:sz w:val="18"/>
      </w:rPr>
      <w:t xml:space="preserve">WWWell.com in </w:t>
    </w:r>
    <w:proofErr w:type="spellStart"/>
    <w:r w:rsidRPr="005319D1">
      <w:rPr>
        <w:sz w:val="18"/>
      </w:rPr>
      <w:t>U-rss</w:t>
    </w:r>
    <w:proofErr w:type="spellEnd"/>
    <w:r>
      <w:rPr>
        <w:rStyle w:val="Numrodepage"/>
        <w:sz w:val="18"/>
      </w:rPr>
      <w:t xml:space="preserve"> </w:t>
    </w:r>
    <w:r>
      <w:rPr>
        <w:rStyle w:val="Numrodepage"/>
        <w:sz w:val="18"/>
      </w:rPr>
      <w:fldChar w:fldCharType="begin"/>
    </w:r>
    <w:r>
      <w:rPr>
        <w:rStyle w:val="Numrodepage"/>
        <w:sz w:val="18"/>
      </w:rPr>
      <w:instrText xml:space="preserve"> PAGE </w:instrText>
    </w:r>
    <w:r>
      <w:rPr>
        <w:rStyle w:val="Numrodepage"/>
        <w:sz w:val="18"/>
      </w:rPr>
      <w:fldChar w:fldCharType="separate"/>
    </w:r>
    <w:r w:rsidR="00A7181E">
      <w:rPr>
        <w:rStyle w:val="Numrodepage"/>
        <w:noProof/>
        <w:sz w:val="18"/>
      </w:rPr>
      <w:t>5</w:t>
    </w:r>
    <w:r>
      <w:rPr>
        <w:rStyle w:val="Numrodepage"/>
        <w:sz w:val="18"/>
      </w:rPr>
      <w:fldChar w:fldCharType="end"/>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97AE7" w:rsidRDefault="00397AE7">
    <w:pPr>
      <w:pStyle w:val="En-tte"/>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singleLevel"/>
    <w:tmpl w:val="000B040C"/>
    <w:lvl w:ilvl="0">
      <w:start w:val="2"/>
      <w:numFmt w:val="bullet"/>
      <w:lvlText w:val=""/>
      <w:lvlJc w:val="left"/>
      <w:pPr>
        <w:tabs>
          <w:tab w:val="num" w:pos="360"/>
        </w:tabs>
        <w:ind w:left="360" w:hanging="360"/>
      </w:pPr>
      <w:rPr>
        <w:rFonts w:ascii="Wingdings" w:hAnsi="Wingdings" w:hint="default"/>
      </w:rPr>
    </w:lvl>
  </w:abstractNum>
  <w:abstractNum w:abstractNumId="1">
    <w:nsid w:val="00000002"/>
    <w:multiLevelType w:val="singleLevel"/>
    <w:tmpl w:val="000B040C"/>
    <w:lvl w:ilvl="0">
      <w:start w:val="2"/>
      <w:numFmt w:val="bullet"/>
      <w:lvlText w:val=""/>
      <w:lvlJc w:val="left"/>
      <w:pPr>
        <w:tabs>
          <w:tab w:val="num" w:pos="360"/>
        </w:tabs>
        <w:ind w:left="36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intFractionalCharacterWidth/>
  <w:embedSystemFonts/>
  <w:mirrorMargins/>
  <w:proofState w:spelling="clean"/>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0"/>
  </w:footnotePr>
  <w:compat/>
  <w:rsids>
    <w:rsidRoot w:val="00232310"/>
    <w:rsid w:val="00024246"/>
    <w:rsid w:val="00207219"/>
    <w:rsid w:val="002136A7"/>
    <w:rsid w:val="00397AE7"/>
    <w:rsid w:val="004A00CB"/>
    <w:rsid w:val="00735FF2"/>
    <w:rsid w:val="007918FB"/>
    <w:rsid w:val="0084488B"/>
    <w:rsid w:val="008740E1"/>
    <w:rsid w:val="00A7181E"/>
    <w:rsid w:val="00ED2E7D"/>
  </w:rsids>
  <m:mathPr>
    <m:mathFont m:val="Times New Roman"/>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fr-FR" w:eastAsia="fr-FR" w:bidi="ar-SA"/>
      </w:rPr>
    </w:rPrDefault>
    <w:pPrDefault/>
  </w:docDefaults>
  <w:latentStyles w:defLockedState="0" w:defUIPriority="0" w:defSemiHidden="0" w:defUnhideWhenUsed="0" w:defQFormat="0" w:count="276"/>
  <w:style w:type="paragraph" w:default="1" w:styleId="Normal">
    <w:name w:val="Normal"/>
    <w:qFormat/>
  </w:style>
  <w:style w:type="paragraph" w:styleId="Titre1">
    <w:name w:val="heading 1"/>
    <w:basedOn w:val="Normal"/>
    <w:next w:val="Normal"/>
    <w:qFormat/>
    <w:pPr>
      <w:keepNext/>
      <w:spacing w:line="400" w:lineRule="exact"/>
      <w:jc w:val="both"/>
      <w:outlineLvl w:val="0"/>
    </w:pPr>
    <w:rPr>
      <w:b/>
      <w:sz w:val="36"/>
    </w:rPr>
  </w:style>
  <w:style w:type="paragraph" w:styleId="Titre2">
    <w:name w:val="heading 2"/>
    <w:basedOn w:val="Normal"/>
    <w:next w:val="Normal"/>
    <w:qFormat/>
    <w:pPr>
      <w:keepNext/>
      <w:spacing w:line="240" w:lineRule="exact"/>
      <w:jc w:val="center"/>
      <w:outlineLvl w:val="1"/>
    </w:pPr>
    <w:rPr>
      <w:smallCaps/>
      <w:sz w:val="28"/>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customStyle="1" w:styleId="Consign">
    <w:name w:val="Consign"/>
    <w:basedOn w:val="Normal"/>
    <w:pPr>
      <w:spacing w:before="240" w:line="400" w:lineRule="atLeast"/>
    </w:pPr>
    <w:rPr>
      <w:sz w:val="36"/>
    </w:rPr>
  </w:style>
  <w:style w:type="paragraph" w:customStyle="1" w:styleId="Nomauteur">
    <w:name w:val="Nom auteur"/>
    <w:basedOn w:val="Normal"/>
    <w:pPr>
      <w:spacing w:line="220" w:lineRule="exact"/>
    </w:pPr>
    <w:rPr>
      <w:rFonts w:ascii="Times Semibold" w:hAnsi="Times Semibold"/>
      <w:sz w:val="24"/>
    </w:rPr>
  </w:style>
  <w:style w:type="paragraph" w:customStyle="1" w:styleId="adresse">
    <w:name w:val="adresse"/>
    <w:basedOn w:val="Nomauteur"/>
    <w:pPr>
      <w:spacing w:line="240" w:lineRule="exact"/>
    </w:pPr>
    <w:rPr>
      <w:i/>
      <w:sz w:val="20"/>
    </w:rPr>
  </w:style>
  <w:style w:type="paragraph" w:customStyle="1" w:styleId="Rsumtexte">
    <w:name w:val="Résumé texte"/>
    <w:basedOn w:val="Normal"/>
    <w:pPr>
      <w:spacing w:after="120" w:line="220" w:lineRule="exact"/>
      <w:jc w:val="both"/>
    </w:pPr>
    <w:rPr>
      <w:i/>
      <w:sz w:val="18"/>
    </w:rPr>
  </w:style>
  <w:style w:type="paragraph" w:customStyle="1" w:styleId="Filetrsumhaut">
    <w:name w:val="Filet résumé haut"/>
    <w:basedOn w:val="Rsumtexte"/>
    <w:pPr>
      <w:pBdr>
        <w:top w:val="single" w:sz="2" w:space="3" w:color="auto"/>
      </w:pBdr>
    </w:pPr>
  </w:style>
  <w:style w:type="paragraph" w:customStyle="1" w:styleId="Filetrsumbas">
    <w:name w:val="Filet résumé bas"/>
    <w:basedOn w:val="Rsumtexte"/>
    <w:pPr>
      <w:pBdr>
        <w:bottom w:val="single" w:sz="2" w:space="5" w:color="auto"/>
      </w:pBdr>
    </w:pPr>
  </w:style>
  <w:style w:type="paragraph" w:customStyle="1" w:styleId="Inter1">
    <w:name w:val="Inter 1"/>
    <w:basedOn w:val="Normal"/>
    <w:pPr>
      <w:spacing w:line="240" w:lineRule="exact"/>
    </w:pPr>
    <w:rPr>
      <w:rFonts w:ascii="Times Semibold" w:hAnsi="Times Semibold"/>
    </w:rPr>
  </w:style>
  <w:style w:type="paragraph" w:customStyle="1" w:styleId="Textecourant">
    <w:name w:val="Texte courant"/>
    <w:basedOn w:val="Normal"/>
    <w:pPr>
      <w:spacing w:line="220" w:lineRule="exact"/>
      <w:ind w:firstLine="284"/>
      <w:jc w:val="both"/>
    </w:pPr>
  </w:style>
  <w:style w:type="paragraph" w:customStyle="1" w:styleId="Enumration">
    <w:name w:val="Enumération"/>
    <w:basedOn w:val="Normal"/>
    <w:pPr>
      <w:spacing w:after="120" w:line="220" w:lineRule="exact"/>
      <w:ind w:firstLine="284"/>
      <w:jc w:val="both"/>
    </w:pPr>
  </w:style>
  <w:style w:type="paragraph" w:customStyle="1" w:styleId="Inter2">
    <w:name w:val="Inter 2"/>
    <w:basedOn w:val="Normal"/>
    <w:pPr>
      <w:spacing w:after="120" w:line="220" w:lineRule="exact"/>
    </w:pPr>
    <w:rPr>
      <w:i/>
    </w:rPr>
  </w:style>
  <w:style w:type="character" w:styleId="Numrodepage">
    <w:name w:val="page number"/>
    <w:basedOn w:val="Policepardfaut"/>
  </w:style>
  <w:style w:type="paragraph" w:styleId="Pieddepage">
    <w:name w:val="footer"/>
    <w:basedOn w:val="Normal"/>
    <w:pPr>
      <w:tabs>
        <w:tab w:val="center" w:pos="4536"/>
        <w:tab w:val="right" w:pos="9072"/>
      </w:tabs>
    </w:pPr>
  </w:style>
  <w:style w:type="paragraph" w:styleId="Notedebasdepage">
    <w:name w:val="footnote text"/>
    <w:basedOn w:val="Normal"/>
  </w:style>
  <w:style w:type="character" w:styleId="Appelnotedebasdep">
    <w:name w:val="Appel note de bas de p."/>
    <w:basedOn w:val="Policepardfaut"/>
    <w:rPr>
      <w:vertAlign w:val="superscript"/>
    </w:rPr>
  </w:style>
  <w:style w:type="paragraph" w:styleId="Bibliographie">
    <w:name w:val="Bibliography"/>
    <w:basedOn w:val="Normal"/>
    <w:pPr>
      <w:spacing w:before="120" w:line="240" w:lineRule="atLeast"/>
      <w:ind w:left="300" w:hanging="300"/>
      <w:jc w:val="both"/>
    </w:pPr>
    <w:rPr>
      <w:sz w:val="18"/>
    </w:rPr>
  </w:style>
  <w:style w:type="paragraph" w:customStyle="1" w:styleId="Biographie">
    <w:name w:val="Biographie"/>
    <w:basedOn w:val="Normal"/>
    <w:pPr>
      <w:spacing w:line="264" w:lineRule="auto"/>
      <w:ind w:left="2268"/>
      <w:jc w:val="both"/>
    </w:pPr>
    <w:rPr>
      <w:rFonts w:ascii="Times New Roman" w:hAnsi="Times New Roman"/>
      <w:i/>
      <w:sz w:val="18"/>
      <w:lang w:val="en-GB"/>
    </w:rPr>
  </w:style>
  <w:style w:type="character" w:styleId="Lienhypertexte">
    <w:name w:val="Hyperlink"/>
    <w:basedOn w:val="Policepardfaut"/>
    <w:rPr>
      <w:color w:val="0000FF"/>
      <w:u w:val="single"/>
    </w:rPr>
  </w:style>
  <w:style w:type="paragraph" w:styleId="Corpsdetexte">
    <w:name w:val="Body Text"/>
    <w:basedOn w:val="Normal"/>
    <w:pPr>
      <w:jc w:val="both"/>
    </w:pPr>
  </w:style>
  <w:style w:type="character" w:styleId="Lienhypertextesuivi">
    <w:name w:val="FollowedHyperlink"/>
    <w:basedOn w:val="Policepardfaut"/>
    <w:rPr>
      <w:color w:val="800080"/>
      <w:u w:val="single"/>
    </w:rPr>
  </w:style>
  <w:style w:type="character" w:customStyle="1" w:styleId="hps">
    <w:name w:val="hps"/>
    <w:basedOn w:val="Policepardfaut"/>
    <w:rsid w:val="00CC505A"/>
  </w:style>
  <w:style w:type="character" w:customStyle="1" w:styleId="hpsatn">
    <w:name w:val="hps atn"/>
    <w:basedOn w:val="Policepardfaut"/>
    <w:rsid w:val="00CC505A"/>
  </w:style>
  <w:style w:type="character" w:customStyle="1" w:styleId="atn">
    <w:name w:val="atn"/>
    <w:basedOn w:val="Policepardfaut"/>
    <w:rsid w:val="00CC505A"/>
  </w:style>
  <w:style w:type="paragraph" w:customStyle="1" w:styleId="FreeForm">
    <w:name w:val="Free Form"/>
    <w:rsid w:val="00C22C69"/>
    <w:rPr>
      <w:rFonts w:ascii="Helvetica" w:eastAsia="ヒラギノ角ゴ Pro W3" w:hAnsi="Helvetica"/>
      <w:color w:val="000000"/>
      <w:sz w:val="24"/>
      <w:lang w:val="en-US"/>
    </w:rPr>
  </w:style>
  <w:style w:type="paragraph" w:customStyle="1" w:styleId="FootnoteText">
    <w:name w:val="Footnote Text"/>
    <w:rsid w:val="00C22C69"/>
    <w:rPr>
      <w:rFonts w:ascii="Helvetica" w:eastAsia="ヒラギノ角ゴ Pro W3" w:hAnsi="Helvetica"/>
      <w:color w:val="000000"/>
      <w:lang w:val="en-US"/>
    </w:rPr>
  </w:style>
  <w:style w:type="paragraph" w:styleId="Paragraphedeliste">
    <w:name w:val="List Paragraph"/>
    <w:basedOn w:val="Normal"/>
    <w:rsid w:val="0002424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hyperlink" Target="http://www.u-rss.eu" TargetMode="External"/><Relationship Id="rId7" Type="http://schemas.openxmlformats.org/officeDocument/2006/relationships/hyperlink" Target="mailto:marc.veyrat@univ-savoie.fr" TargetMode="External"/><Relationship Id="rId8" Type="http://schemas.openxmlformats.org/officeDocument/2006/relationships/hyperlink" Target="mailto:nadous.soudan@gmail.com" TargetMode="External"/><Relationship Id="rId9" Type="http://schemas.openxmlformats.org/officeDocument/2006/relationships/image" Target="media/image1.jpeg"/><Relationship Id="rId1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dailymotion.com/video/xfyxrv_over-data_creation"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1680</Words>
  <Characters>9581</Characters>
  <Application>Microsoft Word 12.0.0</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Consignes aux auteurs</vt:lpstr>
    </vt:vector>
  </TitlesOfParts>
  <Company>HERMES SCIENCE PUBLICATIONS</Company>
  <LinksUpToDate>false</LinksUpToDate>
  <CharactersWithSpaces>11766</CharactersWithSpaces>
  <SharedDoc>false</SharedDoc>
  <HLinks>
    <vt:vector size="24" baseType="variant">
      <vt:variant>
        <vt:i4>3276885</vt:i4>
      </vt:variant>
      <vt:variant>
        <vt:i4>6</vt:i4>
      </vt:variant>
      <vt:variant>
        <vt:i4>0</vt:i4>
      </vt:variant>
      <vt:variant>
        <vt:i4>5</vt:i4>
      </vt:variant>
      <vt:variant>
        <vt:lpwstr>mailto:nadous.soudan@gmail.com</vt:lpwstr>
      </vt:variant>
      <vt:variant>
        <vt:lpwstr/>
      </vt:variant>
      <vt:variant>
        <vt:i4>786510</vt:i4>
      </vt:variant>
      <vt:variant>
        <vt:i4>3</vt:i4>
      </vt:variant>
      <vt:variant>
        <vt:i4>0</vt:i4>
      </vt:variant>
      <vt:variant>
        <vt:i4>5</vt:i4>
      </vt:variant>
      <vt:variant>
        <vt:lpwstr>mailto:marc.veyrat@univ-savoie.fr</vt:lpwstr>
      </vt:variant>
      <vt:variant>
        <vt:lpwstr/>
      </vt:variant>
      <vt:variant>
        <vt:i4>3801173</vt:i4>
      </vt:variant>
      <vt:variant>
        <vt:i4>0</vt:i4>
      </vt:variant>
      <vt:variant>
        <vt:i4>0</vt:i4>
      </vt:variant>
      <vt:variant>
        <vt:i4>5</vt:i4>
      </vt:variant>
      <vt:variant>
        <vt:lpwstr>http://www.u-rss.eu</vt:lpwstr>
      </vt:variant>
      <vt:variant>
        <vt:lpwstr/>
      </vt:variant>
      <vt:variant>
        <vt:i4>3604532</vt:i4>
      </vt:variant>
      <vt:variant>
        <vt:i4>0</vt:i4>
      </vt:variant>
      <vt:variant>
        <vt:i4>0</vt:i4>
      </vt:variant>
      <vt:variant>
        <vt:i4>5</vt:i4>
      </vt:variant>
      <vt:variant>
        <vt:lpwstr>http://www.dailymotion.com/video/xfyxrv_over-data_creation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Consignes aux auteurs</dc:title>
  <dc:subject/>
  <dc:creator>HERMES</dc:creator>
  <cp:keywords/>
  <cp:lastModifiedBy>cbran</cp:lastModifiedBy>
  <cp:revision>7</cp:revision>
  <cp:lastPrinted>1999-09-07T09:34:00Z</cp:lastPrinted>
  <dcterms:created xsi:type="dcterms:W3CDTF">2011-05-31T08:16:00Z</dcterms:created>
  <dcterms:modified xsi:type="dcterms:W3CDTF">2011-05-31T09:10:00Z</dcterms:modified>
</cp:coreProperties>
</file>