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98" w:rsidRPr="00F77298" w:rsidRDefault="00F77298" w:rsidP="00797B76">
      <w:pPr>
        <w:pStyle w:val="Textebrut"/>
        <w:jc w:val="both"/>
        <w:rPr>
          <w:b/>
          <w:lang w:val="en-GB"/>
        </w:rPr>
      </w:pPr>
      <w:r w:rsidRPr="00F77298">
        <w:rPr>
          <w:b/>
          <w:lang w:val="en-GB"/>
        </w:rPr>
        <w:t>List of breeds included in reference population panel for whole-genome imputation:</w:t>
      </w:r>
    </w:p>
    <w:p w:rsidR="00F77298" w:rsidRPr="00F77298" w:rsidRDefault="00F77298" w:rsidP="00797B76">
      <w:pPr>
        <w:pStyle w:val="Textebrut"/>
        <w:jc w:val="both"/>
        <w:rPr>
          <w:lang w:val="en-GB"/>
        </w:rPr>
      </w:pPr>
    </w:p>
    <w:p w:rsidR="00797B76" w:rsidRPr="00A9253B" w:rsidRDefault="00797B76" w:rsidP="00797B76">
      <w:pPr>
        <w:pStyle w:val="Textebrut"/>
        <w:jc w:val="both"/>
      </w:pPr>
      <w:r w:rsidRPr="00A9253B">
        <w:t>Abondance</w:t>
      </w:r>
    </w:p>
    <w:p w:rsidR="00797B76" w:rsidRPr="00A97577" w:rsidRDefault="00797B76" w:rsidP="00797B76">
      <w:pPr>
        <w:pStyle w:val="Textebrut"/>
        <w:jc w:val="both"/>
      </w:pPr>
      <w:r>
        <w:t>Aubrac</w:t>
      </w:r>
    </w:p>
    <w:p w:rsidR="00797B76" w:rsidRPr="00797B76" w:rsidRDefault="00797B76" w:rsidP="00797B76">
      <w:pPr>
        <w:pStyle w:val="Textebrut"/>
        <w:jc w:val="both"/>
      </w:pPr>
      <w:r w:rsidRPr="00797B76">
        <w:t>Blonde</w:t>
      </w:r>
      <w:r>
        <w:t xml:space="preserve"> </w:t>
      </w:r>
      <w:r w:rsidRPr="00797B76">
        <w:t>D'Aquitaine</w:t>
      </w:r>
    </w:p>
    <w:p w:rsidR="00797B76" w:rsidRPr="00797B76" w:rsidRDefault="00797B76" w:rsidP="00797B76">
      <w:pPr>
        <w:pStyle w:val="Textebrut"/>
        <w:jc w:val="both"/>
        <w:rPr>
          <w:lang w:val="en-GB"/>
        </w:rPr>
      </w:pPr>
      <w:r w:rsidRPr="00797B76">
        <w:rPr>
          <w:lang w:val="en-GB"/>
        </w:rPr>
        <w:t>Brown</w:t>
      </w:r>
      <w:r>
        <w:rPr>
          <w:lang w:val="en-GB"/>
        </w:rPr>
        <w:t xml:space="preserve"> </w:t>
      </w:r>
      <w:r w:rsidRPr="00797B76">
        <w:rPr>
          <w:lang w:val="en-GB"/>
        </w:rPr>
        <w:t>Swiss</w:t>
      </w:r>
    </w:p>
    <w:p w:rsidR="00797B76" w:rsidRPr="00797B76" w:rsidRDefault="00797B76" w:rsidP="00797B76">
      <w:pPr>
        <w:pStyle w:val="Textebrut"/>
        <w:jc w:val="both"/>
        <w:rPr>
          <w:lang w:val="en-GB"/>
        </w:rPr>
      </w:pPr>
      <w:r w:rsidRPr="00797B76">
        <w:rPr>
          <w:lang w:val="en-GB"/>
        </w:rPr>
        <w:t>Charolaise</w:t>
      </w:r>
      <w:bookmarkStart w:id="0" w:name="_GoBack"/>
      <w:bookmarkEnd w:id="0"/>
    </w:p>
    <w:p w:rsidR="00797B76" w:rsidRPr="009D4A99" w:rsidRDefault="00797B76" w:rsidP="00797B76">
      <w:pPr>
        <w:pStyle w:val="Textebrut"/>
        <w:jc w:val="both"/>
        <w:rPr>
          <w:lang w:val="en-GB"/>
        </w:rPr>
      </w:pPr>
      <w:r w:rsidRPr="00A9253B">
        <w:rPr>
          <w:lang w:val="en-GB"/>
        </w:rPr>
        <w:t>Hereford</w:t>
      </w:r>
    </w:p>
    <w:p w:rsidR="00797B76" w:rsidRPr="0007502C" w:rsidRDefault="00797B76" w:rsidP="00797B76">
      <w:pPr>
        <w:pStyle w:val="Textebrut"/>
        <w:jc w:val="both"/>
        <w:rPr>
          <w:lang w:val="en-GB"/>
        </w:rPr>
      </w:pPr>
      <w:r w:rsidRPr="0007502C">
        <w:rPr>
          <w:lang w:val="en-GB"/>
        </w:rPr>
        <w:t>Holstein</w:t>
      </w:r>
    </w:p>
    <w:p w:rsidR="00797B76" w:rsidRPr="0007502C" w:rsidRDefault="00797B76" w:rsidP="00797B76">
      <w:pPr>
        <w:pStyle w:val="Textebrut"/>
        <w:jc w:val="both"/>
        <w:rPr>
          <w:lang w:val="en-GB"/>
        </w:rPr>
      </w:pPr>
      <w:r w:rsidRPr="0007502C">
        <w:rPr>
          <w:lang w:val="en-GB"/>
        </w:rPr>
        <w:t>Limousine</w:t>
      </w:r>
    </w:p>
    <w:p w:rsidR="00797B76" w:rsidRPr="00797B76" w:rsidRDefault="00797B76" w:rsidP="00797B76">
      <w:pPr>
        <w:pStyle w:val="Textebrut"/>
        <w:jc w:val="both"/>
        <w:rPr>
          <w:lang w:val="en-GB"/>
        </w:rPr>
      </w:pPr>
      <w:r w:rsidRPr="00797B76">
        <w:rPr>
          <w:lang w:val="en-GB"/>
        </w:rPr>
        <w:t>Meuse</w:t>
      </w:r>
      <w:r>
        <w:rPr>
          <w:lang w:val="en-GB"/>
        </w:rPr>
        <w:t>-</w:t>
      </w:r>
      <w:r w:rsidRPr="00797B76">
        <w:rPr>
          <w:lang w:val="en-GB"/>
        </w:rPr>
        <w:t>Rhine</w:t>
      </w:r>
      <w:r>
        <w:rPr>
          <w:lang w:val="en-GB"/>
        </w:rPr>
        <w:t>-</w:t>
      </w:r>
      <w:proofErr w:type="spellStart"/>
      <w:r w:rsidRPr="00797B76">
        <w:rPr>
          <w:lang w:val="en-GB"/>
        </w:rPr>
        <w:t>Yssel</w:t>
      </w:r>
      <w:proofErr w:type="spellEnd"/>
    </w:p>
    <w:p w:rsidR="00797B76" w:rsidRPr="00A9253B" w:rsidRDefault="00797B76" w:rsidP="00797B76">
      <w:pPr>
        <w:pStyle w:val="Textebrut"/>
        <w:jc w:val="both"/>
      </w:pPr>
      <w:proofErr w:type="spellStart"/>
      <w:r w:rsidRPr="00A9253B">
        <w:t>Montbeliarde</w:t>
      </w:r>
      <w:proofErr w:type="spellEnd"/>
    </w:p>
    <w:p w:rsidR="00797B76" w:rsidRPr="00A9253B" w:rsidRDefault="00797B76" w:rsidP="00797B76">
      <w:pPr>
        <w:pStyle w:val="Textebrut"/>
        <w:jc w:val="both"/>
      </w:pPr>
      <w:r w:rsidRPr="00A9253B">
        <w:t>Normande</w:t>
      </w:r>
    </w:p>
    <w:p w:rsidR="00797B76" w:rsidRPr="00797B76" w:rsidRDefault="00797B76" w:rsidP="00797B76">
      <w:pPr>
        <w:pStyle w:val="Textebrut"/>
        <w:jc w:val="both"/>
      </w:pPr>
      <w:proofErr w:type="spellStart"/>
      <w:r w:rsidRPr="00797B76">
        <w:t>Parthenaise</w:t>
      </w:r>
      <w:proofErr w:type="spellEnd"/>
    </w:p>
    <w:p w:rsidR="00797B76" w:rsidRPr="00797B76" w:rsidRDefault="00797B76" w:rsidP="00797B76">
      <w:pPr>
        <w:pStyle w:val="Textebrut"/>
        <w:jc w:val="both"/>
      </w:pPr>
      <w:proofErr w:type="spellStart"/>
      <w:r w:rsidRPr="00797B76">
        <w:t>Red</w:t>
      </w:r>
      <w:proofErr w:type="spellEnd"/>
      <w:r w:rsidRPr="00797B76">
        <w:t xml:space="preserve"> Holstein</w:t>
      </w:r>
    </w:p>
    <w:p w:rsidR="00797B76" w:rsidRPr="00797B76" w:rsidRDefault="00797B76" w:rsidP="00797B76">
      <w:pPr>
        <w:pStyle w:val="Textebrut"/>
        <w:jc w:val="both"/>
      </w:pPr>
      <w:r w:rsidRPr="00797B76">
        <w:t>Salers</w:t>
      </w:r>
    </w:p>
    <w:p w:rsidR="00797B76" w:rsidRPr="00797B76" w:rsidRDefault="00797B76" w:rsidP="00797B76">
      <w:pPr>
        <w:pStyle w:val="Textebrut"/>
        <w:jc w:val="both"/>
      </w:pPr>
      <w:r w:rsidRPr="00797B76">
        <w:t>Simmental</w:t>
      </w:r>
    </w:p>
    <w:p w:rsidR="00797B76" w:rsidRPr="00797B76" w:rsidRDefault="00797B76" w:rsidP="00797B76">
      <w:pPr>
        <w:pStyle w:val="Textebrut"/>
        <w:jc w:val="both"/>
      </w:pPr>
      <w:r w:rsidRPr="00797B76">
        <w:t>Tarentaise</w:t>
      </w:r>
    </w:p>
    <w:p w:rsidR="00797B76" w:rsidRDefault="00797B76" w:rsidP="00797B76">
      <w:pPr>
        <w:pStyle w:val="Textebrut"/>
        <w:jc w:val="both"/>
      </w:pPr>
      <w:r w:rsidRPr="00797B76">
        <w:t>UMC</w:t>
      </w:r>
    </w:p>
    <w:p w:rsidR="006F137F" w:rsidRPr="00797B76" w:rsidRDefault="00797B76" w:rsidP="00797B76">
      <w:pPr>
        <w:pStyle w:val="Textebrut"/>
        <w:jc w:val="both"/>
      </w:pPr>
      <w:r w:rsidRPr="00A9253B">
        <w:t>Vosgienne</w:t>
      </w:r>
    </w:p>
    <w:sectPr w:rsidR="006F137F" w:rsidRPr="00797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76"/>
    <w:rsid w:val="004D6670"/>
    <w:rsid w:val="006F137F"/>
    <w:rsid w:val="00797B76"/>
    <w:rsid w:val="00F7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B9BA"/>
  <w15:chartTrackingRefBased/>
  <w15:docId w15:val="{38758E75-D83E-49F5-B33E-28891B2D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B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797B76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97B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236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TAUSSAT</dc:creator>
  <cp:keywords/>
  <dc:description/>
  <cp:lastModifiedBy>Sébastien TAUSSAT</cp:lastModifiedBy>
  <cp:revision>2</cp:revision>
  <dcterms:created xsi:type="dcterms:W3CDTF">2020-08-11T07:02:00Z</dcterms:created>
  <dcterms:modified xsi:type="dcterms:W3CDTF">2020-08-11T07:17:00Z</dcterms:modified>
</cp:coreProperties>
</file>