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CC" w:rsidRPr="007662F3" w:rsidRDefault="00A817CC" w:rsidP="007B7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visée de cet article</w:t>
      </w:r>
      <w:r>
        <w:rPr>
          <w:rFonts w:ascii="Times New Roman" w:hAnsi="Times New Roman" w:cs="Times New Roman"/>
          <w:sz w:val="20"/>
          <w:szCs w:val="20"/>
        </w:rPr>
        <w:t xml:space="preserve"> est de mieux comprendre où et comment se nouent les difficultés dans</w:t>
      </w:r>
      <w:r w:rsidR="007B7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 mise en </w:t>
      </w:r>
      <w:r w:rsidR="007B743A">
        <w:rPr>
          <w:rFonts w:ascii="Times New Roman" w:hAnsi="Times New Roman" w:cs="Times New Roman"/>
          <w:sz w:val="20"/>
          <w:szCs w:val="20"/>
        </w:rPr>
        <w:t>œuvre</w:t>
      </w:r>
      <w:r>
        <w:rPr>
          <w:rFonts w:ascii="Times New Roman" w:hAnsi="Times New Roman" w:cs="Times New Roman"/>
          <w:sz w:val="20"/>
          <w:szCs w:val="20"/>
        </w:rPr>
        <w:t xml:space="preserve"> de l’investigation</w:t>
      </w:r>
      <w:r>
        <w:rPr>
          <w:rFonts w:ascii="Times New Roman" w:hAnsi="Times New Roman" w:cs="Times New Roman"/>
          <w:sz w:val="20"/>
          <w:szCs w:val="20"/>
        </w:rPr>
        <w:t xml:space="preserve"> en classe de sciences.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62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 caractère « expérimental » du dispositif d’enquête tient au fait que la séquence mise</w:t>
      </w:r>
      <w:r w:rsidR="007662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 w:rsidR="007B743A">
        <w:rPr>
          <w:rFonts w:ascii="Times New Roman" w:hAnsi="Times New Roman" w:cs="Times New Roman"/>
          <w:sz w:val="20"/>
          <w:szCs w:val="20"/>
        </w:rPr>
        <w:t>œuvre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par le professeur étudié est le résultat d’une ingénierie didactique (Artigues,1990) proposée par un formateur en sciences physiques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17CC" w:rsidRDefault="00A817CC" w:rsidP="007B7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nous importe d</w:t>
      </w:r>
      <w:r w:rsidR="007662F3">
        <w:rPr>
          <w:rFonts w:ascii="Times New Roman" w:hAnsi="Times New Roman" w:cs="Times New Roman"/>
          <w:sz w:val="20"/>
          <w:szCs w:val="20"/>
        </w:rPr>
        <w:t xml:space="preserve">e comprendre dans quelle mesure </w:t>
      </w:r>
      <w:r>
        <w:rPr>
          <w:rFonts w:ascii="Times New Roman" w:hAnsi="Times New Roman" w:cs="Times New Roman"/>
          <w:sz w:val="20"/>
          <w:szCs w:val="20"/>
        </w:rPr>
        <w:t>la connaissance préalable et partagée de ces enjeux permet au professeur d’aborder avec</w:t>
      </w:r>
      <w:r w:rsidR="007662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moins de difficultés la mise en </w:t>
      </w:r>
      <w:proofErr w:type="spellStart"/>
      <w:r>
        <w:rPr>
          <w:rFonts w:ascii="Times New Roman" w:hAnsi="Times New Roman" w:cs="Times New Roman"/>
          <w:sz w:val="20"/>
          <w:szCs w:val="20"/>
        </w:rPr>
        <w:t>oeuvre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l’investigation, et plus particulièrement l’élaboration</w:t>
      </w:r>
      <w:r w:rsidR="007662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et l’expression d’arguments par les élèves lors de la phase de validation collective</w:t>
      </w:r>
      <w:r w:rsidR="007662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 réalisations.</w:t>
      </w:r>
    </w:p>
    <w:p w:rsidR="007B743A" w:rsidRDefault="007662F3" w:rsidP="007B7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 résultats, produits selon le cadre d’analyse de la théorie de l’action conjointe en </w:t>
      </w:r>
      <w:r w:rsidR="007B743A">
        <w:rPr>
          <w:rFonts w:ascii="Times New Roman" w:hAnsi="Times New Roman" w:cs="Times New Roman"/>
          <w:sz w:val="20"/>
          <w:szCs w:val="20"/>
        </w:rPr>
        <w:t>didactique, montrent d’une part  (1) que d</w:t>
      </w:r>
      <w:r w:rsidR="007B743A">
        <w:rPr>
          <w:rFonts w:ascii="Times New Roman" w:hAnsi="Times New Roman" w:cs="Times New Roman"/>
          <w:sz w:val="20"/>
          <w:szCs w:val="20"/>
        </w:rPr>
        <w:t>es situations par trop éloignées des épistémologies</w:t>
      </w:r>
      <w:r w:rsidR="007B743A">
        <w:rPr>
          <w:rFonts w:ascii="Times New Roman" w:hAnsi="Times New Roman" w:cs="Times New Roman"/>
          <w:sz w:val="20"/>
          <w:szCs w:val="20"/>
        </w:rPr>
        <w:t xml:space="preserve"> </w:t>
      </w:r>
      <w:r w:rsidR="007B743A">
        <w:rPr>
          <w:rFonts w:ascii="Times New Roman" w:hAnsi="Times New Roman" w:cs="Times New Roman"/>
          <w:sz w:val="20"/>
          <w:szCs w:val="20"/>
        </w:rPr>
        <w:t>pratiques des professeurs, ne peuvent être reçues et des situations « clé en main » peuvent</w:t>
      </w:r>
      <w:r w:rsidR="007B743A">
        <w:rPr>
          <w:rFonts w:ascii="Times New Roman" w:hAnsi="Times New Roman" w:cs="Times New Roman"/>
          <w:sz w:val="20"/>
          <w:szCs w:val="20"/>
        </w:rPr>
        <w:t xml:space="preserve"> </w:t>
      </w:r>
      <w:r w:rsidR="007B743A">
        <w:rPr>
          <w:rFonts w:ascii="Times New Roman" w:hAnsi="Times New Roman" w:cs="Times New Roman"/>
          <w:sz w:val="20"/>
          <w:szCs w:val="20"/>
        </w:rPr>
        <w:t>s’av</w:t>
      </w:r>
      <w:r w:rsidR="007B743A">
        <w:rPr>
          <w:rFonts w:ascii="Times New Roman" w:hAnsi="Times New Roman" w:cs="Times New Roman"/>
          <w:sz w:val="20"/>
          <w:szCs w:val="20"/>
        </w:rPr>
        <w:t xml:space="preserve">érer contre productives et d’autre part (2) que </w:t>
      </w:r>
      <w:r w:rsidR="007B743A">
        <w:rPr>
          <w:rFonts w:ascii="Times New Roman" w:hAnsi="Times New Roman" w:cs="Times New Roman"/>
          <w:sz w:val="20"/>
          <w:szCs w:val="20"/>
        </w:rPr>
        <w:t>les déterminations de l’action mises au jour dans cette enquête s’apparentent à des sortes de « prêt à penser » dès lors qu’elles agissent comme des règles d’action qui ne sont plus réinterrogées et qui orientent fortement la pratique. Certains de ces prêts à penser concernent l’apprentissage en général, d’autres concernent plus particulièrement l’apprentissage scientifique.</w:t>
      </w:r>
    </w:p>
    <w:p w:rsidR="00A817CC" w:rsidRDefault="00A817CC" w:rsidP="007B7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Rendre compte de la</w:t>
      </w:r>
      <w:r w:rsidR="007B7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genèse de ces « prêts à penser » et de leurs fonctions apparaît comme un enjeu important</w:t>
      </w:r>
    </w:p>
    <w:p w:rsidR="00A817CC" w:rsidRDefault="00A817CC" w:rsidP="007B7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r w:rsidR="007B743A">
        <w:rPr>
          <w:rFonts w:ascii="Times New Roman" w:hAnsi="Times New Roman" w:cs="Times New Roman"/>
          <w:sz w:val="20"/>
          <w:szCs w:val="20"/>
        </w:rPr>
        <w:t>our</w:t>
      </w:r>
      <w:proofErr w:type="gramEnd"/>
      <w:r w:rsidR="007B743A">
        <w:rPr>
          <w:rFonts w:ascii="Times New Roman" w:hAnsi="Times New Roman" w:cs="Times New Roman"/>
          <w:sz w:val="20"/>
          <w:szCs w:val="20"/>
        </w:rPr>
        <w:t xml:space="preserve"> comprendre la manière dont l</w:t>
      </w:r>
      <w:r>
        <w:rPr>
          <w:rFonts w:ascii="Times New Roman" w:hAnsi="Times New Roman" w:cs="Times New Roman"/>
          <w:sz w:val="20"/>
          <w:szCs w:val="20"/>
        </w:rPr>
        <w:t>es normes professionnelles organisent les significations</w:t>
      </w:r>
      <w:r w:rsidR="007B7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 pratiques scientifiques à l’école primaire.</w:t>
      </w:r>
    </w:p>
    <w:p w:rsidR="007B743A" w:rsidRDefault="007B743A"/>
    <w:sectPr w:rsidR="007B743A" w:rsidSect="000F43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C"/>
    <w:rsid w:val="000F43F7"/>
    <w:rsid w:val="005A4606"/>
    <w:rsid w:val="007662F3"/>
    <w:rsid w:val="007A157B"/>
    <w:rsid w:val="007B743A"/>
    <w:rsid w:val="00A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7E6F452"/>
  <w14:defaultImageDpi w14:val="32767"/>
  <w15:chartTrackingRefBased/>
  <w15:docId w15:val="{666E0864-BAB1-4041-BBE7-E2148A99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2018-08-15T09:03:00Z</dcterms:created>
  <dcterms:modified xsi:type="dcterms:W3CDTF">2018-08-15T09:19:00Z</dcterms:modified>
</cp:coreProperties>
</file>