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36" w:rsidRPr="00A3305A" w:rsidRDefault="00A3305A" w:rsidP="00346530">
      <w:pPr>
        <w:jc w:val="both"/>
        <w:rPr>
          <w:b/>
          <w:lang w:val="en-GB"/>
        </w:rPr>
      </w:pPr>
      <w:bookmarkStart w:id="0" w:name="_GoBack"/>
      <w:bookmarkEnd w:id="0"/>
      <w:r w:rsidRPr="00A3305A">
        <w:rPr>
          <w:b/>
          <w:lang w:val="en-GB"/>
        </w:rPr>
        <w:t>W</w:t>
      </w:r>
      <w:r w:rsidR="00C3247B" w:rsidRPr="00A3305A">
        <w:rPr>
          <w:b/>
          <w:lang w:val="en-GB"/>
        </w:rPr>
        <w:t>ave attenuation s</w:t>
      </w:r>
      <w:r w:rsidR="003D1099">
        <w:rPr>
          <w:b/>
          <w:lang w:val="en-GB"/>
        </w:rPr>
        <w:t>ervice of sal</w:t>
      </w:r>
      <w:r w:rsidR="00CA07C3">
        <w:rPr>
          <w:b/>
          <w:lang w:val="en-GB"/>
        </w:rPr>
        <w:t>t</w:t>
      </w:r>
      <w:r w:rsidR="003D1099">
        <w:rPr>
          <w:b/>
          <w:lang w:val="en-GB"/>
        </w:rPr>
        <w:t xml:space="preserve">marshes and shelly </w:t>
      </w:r>
      <w:r w:rsidRPr="00A3305A">
        <w:rPr>
          <w:b/>
          <w:lang w:val="en-GB"/>
        </w:rPr>
        <w:t>cheniers:</w:t>
      </w:r>
      <w:r w:rsidR="00C3247B" w:rsidRPr="00A3305A">
        <w:rPr>
          <w:b/>
          <w:lang w:val="en-GB"/>
        </w:rPr>
        <w:t xml:space="preserve"> </w:t>
      </w:r>
      <w:r w:rsidR="00CA07C3">
        <w:rPr>
          <w:b/>
          <w:lang w:val="en-GB"/>
        </w:rPr>
        <w:t xml:space="preserve">a </w:t>
      </w:r>
      <w:proofErr w:type="spellStart"/>
      <w:r w:rsidR="004315A1">
        <w:rPr>
          <w:b/>
          <w:lang w:val="en-GB"/>
        </w:rPr>
        <w:t>spatio</w:t>
      </w:r>
      <w:proofErr w:type="spellEnd"/>
      <w:r w:rsidR="004315A1">
        <w:rPr>
          <w:b/>
          <w:lang w:val="en-GB"/>
        </w:rPr>
        <w:t xml:space="preserve">-temporal </w:t>
      </w:r>
      <w:r>
        <w:rPr>
          <w:b/>
          <w:lang w:val="en-GB"/>
        </w:rPr>
        <w:t>study</w:t>
      </w:r>
      <w:r w:rsidRPr="00A3305A">
        <w:rPr>
          <w:b/>
          <w:lang w:val="en-GB"/>
        </w:rPr>
        <w:t xml:space="preserve"> in </w:t>
      </w:r>
      <w:r w:rsidR="00C3247B" w:rsidRPr="00A3305A">
        <w:rPr>
          <w:b/>
          <w:lang w:val="en-GB"/>
        </w:rPr>
        <w:t>Mont-Saint-Michel Bay, France.</w:t>
      </w:r>
    </w:p>
    <w:p w:rsidR="00A3305A" w:rsidRPr="00384691" w:rsidRDefault="00A3305A" w:rsidP="00346530">
      <w:pPr>
        <w:pStyle w:val="paragraph"/>
        <w:tabs>
          <w:tab w:val="left" w:pos="4860"/>
        </w:tabs>
        <w:jc w:val="both"/>
        <w:textAlignment w:val="baseline"/>
        <w:rPr>
          <w:sz w:val="22"/>
          <w:szCs w:val="22"/>
        </w:rPr>
      </w:pPr>
      <w:r>
        <w:rPr>
          <w:rStyle w:val="normaltextrun"/>
          <w:rFonts w:ascii="Calibri" w:hAnsi="Calibri" w:cs="Calibri"/>
          <w:sz w:val="22"/>
          <w:szCs w:val="22"/>
        </w:rPr>
        <w:t>Antoine Mury</w:t>
      </w:r>
      <w:r>
        <w:rPr>
          <w:rStyle w:val="normaltextrun"/>
          <w:rFonts w:ascii="Calibri" w:hAnsi="Calibri" w:cs="Calibri"/>
          <w:sz w:val="17"/>
          <w:szCs w:val="17"/>
          <w:vertAlign w:val="superscript"/>
        </w:rPr>
        <w:t>1,*</w:t>
      </w:r>
      <w:r>
        <w:rPr>
          <w:rStyle w:val="normaltextrun"/>
          <w:rFonts w:ascii="Calibri" w:hAnsi="Calibri" w:cs="Calibri"/>
          <w:sz w:val="22"/>
          <w:szCs w:val="22"/>
        </w:rPr>
        <w:t>, Samuel Etienne</w:t>
      </w:r>
      <w:r>
        <w:rPr>
          <w:rStyle w:val="normaltextrun"/>
          <w:rFonts w:ascii="Calibri" w:hAnsi="Calibri" w:cs="Calibri"/>
          <w:sz w:val="17"/>
          <w:szCs w:val="17"/>
          <w:vertAlign w:val="superscript"/>
        </w:rPr>
        <w:t>1</w:t>
      </w:r>
      <w:r>
        <w:rPr>
          <w:rStyle w:val="normaltextrun"/>
          <w:rFonts w:ascii="Calibri" w:hAnsi="Calibri" w:cs="Calibri"/>
          <w:sz w:val="22"/>
          <w:szCs w:val="22"/>
        </w:rPr>
        <w:t>, and Antoine Collin</w:t>
      </w:r>
      <w:r>
        <w:rPr>
          <w:rStyle w:val="normaltextrun"/>
          <w:rFonts w:ascii="Calibri" w:hAnsi="Calibri" w:cs="Calibri"/>
          <w:sz w:val="17"/>
          <w:szCs w:val="17"/>
          <w:vertAlign w:val="superscript"/>
        </w:rPr>
        <w:t>1</w:t>
      </w:r>
      <w:r>
        <w:rPr>
          <w:rStyle w:val="eop"/>
          <w:rFonts w:ascii="Calibri" w:hAnsi="Calibri" w:cs="Calibri"/>
          <w:sz w:val="17"/>
          <w:szCs w:val="17"/>
        </w:rPr>
        <w:t> </w:t>
      </w:r>
    </w:p>
    <w:p w:rsidR="00A3305A" w:rsidRDefault="00A3305A" w:rsidP="00346530">
      <w:pPr>
        <w:pStyle w:val="paragraph"/>
        <w:jc w:val="both"/>
        <w:textAlignment w:val="baseline"/>
        <w:rPr>
          <w:rStyle w:val="normaltextrun"/>
          <w:rFonts w:ascii="Calibri" w:hAnsi="Calibri" w:cs="Calibri"/>
          <w:sz w:val="18"/>
          <w:szCs w:val="18"/>
        </w:rPr>
      </w:pPr>
      <w:r w:rsidRPr="00745458">
        <w:rPr>
          <w:rStyle w:val="normaltextrun"/>
          <w:rFonts w:ascii="Calibri" w:hAnsi="Calibri" w:cs="Calibri"/>
          <w:sz w:val="18"/>
          <w:szCs w:val="18"/>
          <w:vertAlign w:val="superscript"/>
        </w:rPr>
        <w:t>1</w:t>
      </w:r>
      <w:r w:rsidRPr="00745458">
        <w:rPr>
          <w:rStyle w:val="normaltextrun"/>
          <w:rFonts w:ascii="Calibri" w:hAnsi="Calibri" w:cs="Calibri"/>
          <w:sz w:val="18"/>
          <w:szCs w:val="18"/>
        </w:rPr>
        <w:t xml:space="preserve">Ecole Pratique des Hautes Etudes (EPHE)-PSL </w:t>
      </w:r>
      <w:proofErr w:type="spellStart"/>
      <w:r w:rsidRPr="00745458">
        <w:rPr>
          <w:rStyle w:val="spellingerror"/>
          <w:rFonts w:ascii="Calibri" w:hAnsi="Calibri" w:cs="Calibri"/>
          <w:sz w:val="18"/>
          <w:szCs w:val="18"/>
        </w:rPr>
        <w:t>Research</w:t>
      </w:r>
      <w:proofErr w:type="spellEnd"/>
      <w:r w:rsidRPr="00745458">
        <w:rPr>
          <w:rStyle w:val="normaltextrun"/>
          <w:rFonts w:ascii="Calibri" w:hAnsi="Calibri" w:cs="Calibri"/>
          <w:sz w:val="18"/>
          <w:szCs w:val="18"/>
        </w:rPr>
        <w:t xml:space="preserve"> </w:t>
      </w:r>
      <w:proofErr w:type="spellStart"/>
      <w:r w:rsidRPr="00745458">
        <w:rPr>
          <w:rStyle w:val="spellingerror"/>
          <w:rFonts w:ascii="Calibri" w:hAnsi="Calibri" w:cs="Calibri"/>
          <w:sz w:val="18"/>
          <w:szCs w:val="18"/>
        </w:rPr>
        <w:t>University</w:t>
      </w:r>
      <w:proofErr w:type="spellEnd"/>
      <w:r w:rsidRPr="00745458">
        <w:rPr>
          <w:rStyle w:val="normaltextrun"/>
          <w:rFonts w:ascii="Calibri" w:hAnsi="Calibri" w:cs="Calibri"/>
          <w:sz w:val="18"/>
          <w:szCs w:val="18"/>
        </w:rPr>
        <w:t>, CNRS LETG</w:t>
      </w:r>
    </w:p>
    <w:p w:rsidR="00A3305A" w:rsidRPr="0015052A" w:rsidRDefault="00F1233D" w:rsidP="00346530">
      <w:pPr>
        <w:pStyle w:val="paragraph"/>
        <w:jc w:val="both"/>
        <w:textAlignment w:val="baseline"/>
        <w:rPr>
          <w:rStyle w:val="eop"/>
          <w:rFonts w:ascii="Calibri" w:hAnsi="Calibri" w:cs="Calibri"/>
          <w:sz w:val="18"/>
          <w:szCs w:val="18"/>
          <w:lang w:val="en-GB"/>
        </w:rPr>
      </w:pPr>
      <w:r w:rsidRPr="0015052A">
        <w:rPr>
          <w:rStyle w:val="eop"/>
          <w:rFonts w:ascii="Calibri" w:hAnsi="Calibri" w:cs="Calibri"/>
          <w:sz w:val="18"/>
          <w:szCs w:val="18"/>
          <w:lang w:val="en-GB"/>
        </w:rPr>
        <w:t>*antoine.mury@etu.ephe.fr</w:t>
      </w:r>
    </w:p>
    <w:p w:rsidR="008648C9" w:rsidRPr="001F7953" w:rsidRDefault="0015052A" w:rsidP="00346530">
      <w:pPr>
        <w:pStyle w:val="paragraph"/>
        <w:jc w:val="both"/>
        <w:textAlignment w:val="baseline"/>
        <w:rPr>
          <w:rFonts w:ascii="Calibri" w:hAnsi="Calibri" w:cs="Calibri"/>
          <w:sz w:val="22"/>
          <w:szCs w:val="22"/>
          <w:u w:val="single"/>
          <w:lang w:val="en-GB"/>
        </w:rPr>
      </w:pPr>
      <w:r>
        <w:rPr>
          <w:rStyle w:val="eop"/>
          <w:rFonts w:ascii="Calibri" w:hAnsi="Calibri" w:cs="Calibri"/>
          <w:sz w:val="22"/>
          <w:szCs w:val="22"/>
          <w:u w:val="single"/>
          <w:lang w:val="en-GB"/>
        </w:rPr>
        <w:t xml:space="preserve">Session: </w:t>
      </w:r>
      <w:r w:rsidR="008648C9">
        <w:rPr>
          <w:rStyle w:val="eop"/>
          <w:rFonts w:ascii="Calibri" w:hAnsi="Calibri" w:cs="Calibri"/>
          <w:sz w:val="22"/>
          <w:szCs w:val="22"/>
          <w:u w:val="single"/>
          <w:lang w:val="en-GB"/>
        </w:rPr>
        <w:t>BG3-</w:t>
      </w:r>
      <w:r>
        <w:rPr>
          <w:rStyle w:val="eop"/>
          <w:rFonts w:ascii="Calibri" w:hAnsi="Calibri" w:cs="Calibri"/>
          <w:sz w:val="22"/>
          <w:szCs w:val="22"/>
          <w:u w:val="single"/>
          <w:lang w:val="en-GB"/>
        </w:rPr>
        <w:t xml:space="preserve">Marine </w:t>
      </w:r>
      <w:proofErr w:type="spellStart"/>
      <w:r w:rsidR="008648C9">
        <w:rPr>
          <w:rStyle w:val="eop"/>
          <w:rFonts w:ascii="Calibri" w:hAnsi="Calibri" w:cs="Calibri"/>
          <w:sz w:val="22"/>
          <w:szCs w:val="22"/>
          <w:u w:val="single"/>
          <w:lang w:val="en-GB"/>
        </w:rPr>
        <w:t>Biogeosciences</w:t>
      </w:r>
      <w:proofErr w:type="spellEnd"/>
      <w:r w:rsidR="008648C9">
        <w:rPr>
          <w:rStyle w:val="eop"/>
          <w:rFonts w:ascii="Calibri" w:hAnsi="Calibri" w:cs="Calibri"/>
          <w:sz w:val="22"/>
          <w:szCs w:val="22"/>
          <w:u w:val="single"/>
          <w:lang w:val="en-GB"/>
        </w:rPr>
        <w:t>-</w:t>
      </w:r>
      <w:r>
        <w:rPr>
          <w:rStyle w:val="eop"/>
          <w:rFonts w:ascii="Calibri" w:hAnsi="Calibri" w:cs="Calibri"/>
          <w:sz w:val="22"/>
          <w:szCs w:val="22"/>
          <w:u w:val="single"/>
          <w:lang w:val="en-GB"/>
        </w:rPr>
        <w:t>Ecosystem processes, functioning and service provision in saltmars</w:t>
      </w:r>
      <w:r w:rsidR="008648C9">
        <w:rPr>
          <w:rStyle w:val="eop"/>
          <w:rFonts w:ascii="Calibri" w:hAnsi="Calibri" w:cs="Calibri"/>
          <w:sz w:val="22"/>
          <w:szCs w:val="22"/>
          <w:u w:val="single"/>
          <w:lang w:val="en-GB"/>
        </w:rPr>
        <w:t>hes and seagrasses</w:t>
      </w:r>
      <w:r>
        <w:rPr>
          <w:rStyle w:val="eop"/>
          <w:rFonts w:ascii="Calibri" w:hAnsi="Calibri" w:cs="Calibri"/>
          <w:sz w:val="22"/>
          <w:szCs w:val="22"/>
          <w:u w:val="single"/>
          <w:lang w:val="en-GB"/>
        </w:rPr>
        <w:t>: past, present, future.</w:t>
      </w:r>
    </w:p>
    <w:p w:rsidR="00606F0D" w:rsidRDefault="008648C9" w:rsidP="00346530">
      <w:pPr>
        <w:jc w:val="both"/>
        <w:rPr>
          <w:lang w:val="en-GB"/>
        </w:rPr>
      </w:pPr>
      <w:r>
        <w:rPr>
          <w:rFonts w:cstheme="minorHAnsi"/>
          <w:lang w:val="en-GB"/>
        </w:rPr>
        <w:tab/>
      </w:r>
      <w:r w:rsidR="00CA07C3">
        <w:rPr>
          <w:rFonts w:cstheme="minorHAnsi"/>
          <w:lang w:val="en-GB"/>
        </w:rPr>
        <w:t>A consequence of Global Change might be an increase of coastal risks. Indeed,</w:t>
      </w:r>
      <w:r w:rsidRPr="002D6845">
        <w:rPr>
          <w:rFonts w:cstheme="minorHAnsi"/>
          <w:lang w:val="en-GB"/>
        </w:rPr>
        <w:t xml:space="preserve"> sea-level rise conjugated with spring tides, can lead to </w:t>
      </w:r>
      <w:r w:rsidR="00CA07C3">
        <w:rPr>
          <w:rFonts w:cstheme="minorHAnsi"/>
          <w:lang w:val="en-GB"/>
        </w:rPr>
        <w:t xml:space="preserve">hazardous sea-levels, </w:t>
      </w:r>
      <w:r w:rsidRPr="002D6845">
        <w:rPr>
          <w:rFonts w:cstheme="minorHAnsi"/>
          <w:lang w:val="en-GB"/>
        </w:rPr>
        <w:t>in worldwide coastal areas sub</w:t>
      </w:r>
      <w:r w:rsidR="00CA07C3">
        <w:rPr>
          <w:rFonts w:cstheme="minorHAnsi"/>
          <w:lang w:val="en-GB"/>
        </w:rPr>
        <w:t>ject to unprecedented demographic</w:t>
      </w:r>
      <w:r w:rsidRPr="002D6845">
        <w:rPr>
          <w:rFonts w:cstheme="minorHAnsi"/>
          <w:lang w:val="en-GB"/>
        </w:rPr>
        <w:t xml:space="preserve"> densification (exposure), thus risks</w:t>
      </w:r>
      <w:r>
        <w:rPr>
          <w:rFonts w:cstheme="minorHAnsi"/>
          <w:lang w:val="en-GB"/>
        </w:rPr>
        <w:t xml:space="preserve">. </w:t>
      </w:r>
      <w:r w:rsidR="004315A1">
        <w:rPr>
          <w:lang w:val="en-GB"/>
        </w:rPr>
        <w:t>Coastal geo- and ecosystems have the potential to alleviate hazards by reducing wave energy due to their topographi</w:t>
      </w:r>
      <w:r w:rsidR="00CA07C3">
        <w:rPr>
          <w:lang w:val="en-GB"/>
        </w:rPr>
        <w:t>c complexity (drag coefficient). T</w:t>
      </w:r>
      <w:r w:rsidR="00F1233D">
        <w:rPr>
          <w:lang w:val="en-GB"/>
        </w:rPr>
        <w:t>his attenuation service is non</w:t>
      </w:r>
      <w:r w:rsidR="00606F0D" w:rsidRPr="00606F0D">
        <w:rPr>
          <w:lang w:val="en-GB"/>
        </w:rPr>
        <w:t>linear, it evolve</w:t>
      </w:r>
      <w:r w:rsidR="00CA07C3">
        <w:rPr>
          <w:lang w:val="en-GB"/>
        </w:rPr>
        <w:t>s</w:t>
      </w:r>
      <w:r w:rsidR="00606F0D" w:rsidRPr="00606F0D">
        <w:rPr>
          <w:lang w:val="en-GB"/>
        </w:rPr>
        <w:t xml:space="preserve"> </w:t>
      </w:r>
      <w:r w:rsidR="00CA07C3">
        <w:rPr>
          <w:lang w:val="en-GB"/>
        </w:rPr>
        <w:t>with</w:t>
      </w:r>
      <w:r w:rsidR="00606F0D" w:rsidRPr="00606F0D">
        <w:rPr>
          <w:lang w:val="en-GB"/>
        </w:rPr>
        <w:t xml:space="preserve"> time and depend</w:t>
      </w:r>
      <w:r w:rsidR="001A551B">
        <w:rPr>
          <w:lang w:val="en-GB"/>
        </w:rPr>
        <w:t>s</w:t>
      </w:r>
      <w:r w:rsidR="00606F0D" w:rsidRPr="00606F0D">
        <w:rPr>
          <w:lang w:val="en-GB"/>
        </w:rPr>
        <w:t xml:space="preserve"> on meteorological and environmental factors.</w:t>
      </w:r>
    </w:p>
    <w:p w:rsidR="003B37DC" w:rsidRDefault="00CA07C3" w:rsidP="00346530">
      <w:pPr>
        <w:jc w:val="both"/>
        <w:rPr>
          <w:lang w:val="en-GB"/>
        </w:rPr>
      </w:pPr>
      <w:r>
        <w:rPr>
          <w:lang w:val="en-GB"/>
        </w:rPr>
        <w:t xml:space="preserve">This study focusses on the variability of the wave attenuation service (WAS) provided by saltmarshes and shelly cheniers, both major </w:t>
      </w:r>
      <w:proofErr w:type="spellStart"/>
      <w:r>
        <w:rPr>
          <w:lang w:val="en-GB"/>
        </w:rPr>
        <w:t>ecogeomorphic</w:t>
      </w:r>
      <w:proofErr w:type="spellEnd"/>
      <w:r>
        <w:rPr>
          <w:lang w:val="en-GB"/>
        </w:rPr>
        <w:t xml:space="preserve"> features of the Mont-Saint-Michel Bay (France).</w:t>
      </w:r>
    </w:p>
    <w:p w:rsidR="00F1233D" w:rsidRPr="001A551B" w:rsidRDefault="00CA07C3" w:rsidP="00ED2F05">
      <w:pPr>
        <w:jc w:val="both"/>
        <w:rPr>
          <w:lang w:val="en-GB"/>
        </w:rPr>
      </w:pPr>
      <w:r>
        <w:rPr>
          <w:lang w:val="en-GB"/>
        </w:rPr>
        <w:t>The protocol</w:t>
      </w:r>
      <w:r w:rsidR="00F1233D" w:rsidRPr="001A551B">
        <w:rPr>
          <w:lang w:val="en-GB"/>
        </w:rPr>
        <w:t xml:space="preserve"> consists in </w:t>
      </w:r>
      <w:r>
        <w:rPr>
          <w:lang w:val="en-GB"/>
        </w:rPr>
        <w:t>WAS comparison</w:t>
      </w:r>
      <w:r w:rsidR="00F1233D" w:rsidRPr="001A551B">
        <w:rPr>
          <w:lang w:val="en-GB"/>
        </w:rPr>
        <w:t xml:space="preserve"> </w:t>
      </w:r>
      <w:r>
        <w:rPr>
          <w:lang w:val="en-GB"/>
        </w:rPr>
        <w:t>of six</w:t>
      </w:r>
      <w:r w:rsidR="00F1233D" w:rsidRPr="001A551B">
        <w:rPr>
          <w:lang w:val="en-GB"/>
        </w:rPr>
        <w:t xml:space="preserve"> </w:t>
      </w:r>
      <w:r>
        <w:rPr>
          <w:lang w:val="en-GB"/>
        </w:rPr>
        <w:t>geo-</w:t>
      </w:r>
      <w:r w:rsidR="00F1233D" w:rsidRPr="001A551B">
        <w:rPr>
          <w:lang w:val="en-GB"/>
        </w:rPr>
        <w:t>ecosystems</w:t>
      </w:r>
      <w:r>
        <w:rPr>
          <w:lang w:val="en-GB"/>
        </w:rPr>
        <w:t xml:space="preserve"> </w:t>
      </w:r>
      <w:r w:rsidRPr="001A551B">
        <w:rPr>
          <w:lang w:val="en-GB"/>
        </w:rPr>
        <w:t>configurations</w:t>
      </w:r>
      <w:r w:rsidR="00F1233D" w:rsidRPr="001A551B">
        <w:rPr>
          <w:lang w:val="en-GB"/>
        </w:rPr>
        <w:t xml:space="preserve">, </w:t>
      </w:r>
      <w:r>
        <w:rPr>
          <w:lang w:val="en-GB"/>
        </w:rPr>
        <w:t xml:space="preserve">(1) lower marsh, (2) middle marsh, (3) upper marsh (4) single shelly </w:t>
      </w:r>
      <w:proofErr w:type="spellStart"/>
      <w:r>
        <w:rPr>
          <w:lang w:val="en-GB"/>
        </w:rPr>
        <w:t>chenier</w:t>
      </w:r>
      <w:proofErr w:type="spellEnd"/>
      <w:r>
        <w:rPr>
          <w:lang w:val="en-GB"/>
        </w:rPr>
        <w:t xml:space="preserve">, (5) multiple shelly cheniers and (6) levelled </w:t>
      </w:r>
      <w:proofErr w:type="spellStart"/>
      <w:r>
        <w:rPr>
          <w:lang w:val="en-GB"/>
        </w:rPr>
        <w:t>schelly</w:t>
      </w:r>
      <w:proofErr w:type="spellEnd"/>
      <w:r>
        <w:rPr>
          <w:lang w:val="en-GB"/>
        </w:rPr>
        <w:t xml:space="preserve"> cheniers. All field sites are within a </w:t>
      </w:r>
      <w:r w:rsidR="00ED2F05">
        <w:rPr>
          <w:lang w:val="en-GB"/>
        </w:rPr>
        <w:t>4 km distance.</w:t>
      </w:r>
      <w:r w:rsidR="00F1233D" w:rsidRPr="001A551B">
        <w:rPr>
          <w:lang w:val="en-GB"/>
        </w:rPr>
        <w:t xml:space="preserve"> </w:t>
      </w:r>
      <w:r w:rsidR="001A551B" w:rsidRPr="001A551B">
        <w:rPr>
          <w:lang w:val="en-GB"/>
        </w:rPr>
        <w:t>Wave</w:t>
      </w:r>
      <w:r w:rsidR="00F1233D" w:rsidRPr="001A551B">
        <w:rPr>
          <w:lang w:val="en-GB"/>
        </w:rPr>
        <w:t xml:space="preserve"> measurements</w:t>
      </w:r>
      <w:r w:rsidR="001A551B" w:rsidRPr="001A551B">
        <w:rPr>
          <w:lang w:val="en-GB"/>
        </w:rPr>
        <w:t xml:space="preserve">, using pressure </w:t>
      </w:r>
      <w:r w:rsidR="00ED2F05">
        <w:rPr>
          <w:lang w:val="en-GB"/>
        </w:rPr>
        <w:t>sensors</w:t>
      </w:r>
      <w:r w:rsidR="001A551B" w:rsidRPr="001A551B">
        <w:rPr>
          <w:lang w:val="en-GB"/>
        </w:rPr>
        <w:t xml:space="preserve">, </w:t>
      </w:r>
      <w:r w:rsidR="00ED2F05">
        <w:rPr>
          <w:lang w:val="en-GB"/>
        </w:rPr>
        <w:t xml:space="preserve">were </w:t>
      </w:r>
      <w:r w:rsidR="001A551B" w:rsidRPr="001A551B">
        <w:rPr>
          <w:lang w:val="en-GB"/>
        </w:rPr>
        <w:t>carried out for</w:t>
      </w:r>
      <w:r w:rsidR="00ED2F05">
        <w:rPr>
          <w:lang w:val="en-GB"/>
        </w:rPr>
        <w:t xml:space="preserve"> three tide cycles at</w:t>
      </w:r>
      <w:r w:rsidR="001A551B" w:rsidRPr="001A551B">
        <w:rPr>
          <w:lang w:val="en-GB"/>
        </w:rPr>
        <w:t xml:space="preserve"> high water levels (&gt; 12m above the national tidal datum epoch) in order to maximize the likelihood of extreme sea-level conditions. </w:t>
      </w:r>
      <w:r w:rsidR="00ED2F05">
        <w:rPr>
          <w:lang w:val="en-GB"/>
        </w:rPr>
        <w:t>Wave height data are recorded</w:t>
      </w:r>
      <w:r w:rsidR="001A551B">
        <w:rPr>
          <w:lang w:val="en-GB"/>
        </w:rPr>
        <w:t>, simultaneously</w:t>
      </w:r>
      <w:r w:rsidR="00ED2F05">
        <w:rPr>
          <w:lang w:val="en-GB"/>
        </w:rPr>
        <w:t xml:space="preserve"> at a 2Hz frequency for</w:t>
      </w:r>
      <w:r w:rsidR="00F1233D" w:rsidRPr="001A551B">
        <w:rPr>
          <w:lang w:val="en-GB"/>
        </w:rPr>
        <w:t xml:space="preserve"> </w:t>
      </w:r>
      <w:r w:rsidR="001A551B">
        <w:rPr>
          <w:lang w:val="en-GB"/>
        </w:rPr>
        <w:t>13</w:t>
      </w:r>
      <w:r w:rsidR="00F1233D" w:rsidRPr="001A551B">
        <w:rPr>
          <w:lang w:val="en-GB"/>
        </w:rPr>
        <w:t xml:space="preserve"> stati</w:t>
      </w:r>
      <w:r w:rsidR="007E2BF7">
        <w:rPr>
          <w:lang w:val="en-GB"/>
        </w:rPr>
        <w:t>ons along cross-shore transects.</w:t>
      </w:r>
      <w:r w:rsidR="00F1233D" w:rsidRPr="001A551B">
        <w:rPr>
          <w:lang w:val="en-GB"/>
        </w:rPr>
        <w:t xml:space="preserve"> </w:t>
      </w:r>
      <w:r w:rsidR="007E2BF7">
        <w:rPr>
          <w:lang w:val="en-GB"/>
        </w:rPr>
        <w:t xml:space="preserve">For each tide cycle, </w:t>
      </w:r>
      <w:r w:rsidR="00CA566F">
        <w:rPr>
          <w:lang w:val="en-GB"/>
        </w:rPr>
        <w:t>approximatively 15 million</w:t>
      </w:r>
      <w:r w:rsidR="007E2BF7">
        <w:rPr>
          <w:lang w:val="en-GB"/>
        </w:rPr>
        <w:t xml:space="preserve"> data allow </w:t>
      </w:r>
      <w:r w:rsidR="001A551B">
        <w:rPr>
          <w:lang w:val="en-GB"/>
        </w:rPr>
        <w:t>to compute the wave attenuation along saltmarshes and cheniers</w:t>
      </w:r>
      <w:r w:rsidR="00F1233D" w:rsidRPr="001A551B">
        <w:rPr>
          <w:lang w:val="en-GB"/>
        </w:rPr>
        <w:t>.</w:t>
      </w:r>
      <w:r w:rsidR="00ED2F05">
        <w:rPr>
          <w:lang w:val="en-GB"/>
        </w:rPr>
        <w:t xml:space="preserve"> </w:t>
      </w:r>
    </w:p>
    <w:p w:rsidR="000A69D4" w:rsidRDefault="00606F0D" w:rsidP="00346530">
      <w:pPr>
        <w:jc w:val="both"/>
        <w:rPr>
          <w:lang w:val="en-GB"/>
        </w:rPr>
      </w:pPr>
      <w:r w:rsidRPr="00606F0D">
        <w:rPr>
          <w:lang w:val="en-GB"/>
        </w:rPr>
        <w:t xml:space="preserve">This comparative study has </w:t>
      </w:r>
      <w:r w:rsidR="001A551B">
        <w:rPr>
          <w:lang w:val="en-GB"/>
        </w:rPr>
        <w:t xml:space="preserve">enable </w:t>
      </w:r>
      <w:r w:rsidRPr="00606F0D">
        <w:rPr>
          <w:lang w:val="en-GB"/>
        </w:rPr>
        <w:t>each system configuration</w:t>
      </w:r>
      <w:r w:rsidR="001A551B">
        <w:rPr>
          <w:lang w:val="en-GB"/>
        </w:rPr>
        <w:t xml:space="preserve"> to be scored according to its mean wave attenuation over three tides, but also in respect to its time variability in attenuation. Such added values in about the natural coastal barriers hold great promise to be integrated into expected spatially-explicitly modelling of the wave attenuation service by geo- eco- systems.</w:t>
      </w:r>
      <w:r w:rsidRPr="00606F0D">
        <w:rPr>
          <w:lang w:val="en-GB"/>
        </w:rPr>
        <w:t xml:space="preserve"> </w:t>
      </w:r>
    </w:p>
    <w:p w:rsidR="00C16CBD" w:rsidRPr="00F57F8A" w:rsidRDefault="00C16CBD" w:rsidP="004315A1">
      <w:pPr>
        <w:rPr>
          <w:lang w:val="en-GB"/>
        </w:rPr>
      </w:pPr>
    </w:p>
    <w:sectPr w:rsidR="00C16CBD" w:rsidRPr="00F57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7B"/>
    <w:rsid w:val="000A69D4"/>
    <w:rsid w:val="0015052A"/>
    <w:rsid w:val="001A551B"/>
    <w:rsid w:val="001F7953"/>
    <w:rsid w:val="00346530"/>
    <w:rsid w:val="003B37DC"/>
    <w:rsid w:val="003D1099"/>
    <w:rsid w:val="004315A1"/>
    <w:rsid w:val="004D16C7"/>
    <w:rsid w:val="00586A1B"/>
    <w:rsid w:val="005E2916"/>
    <w:rsid w:val="00606F0D"/>
    <w:rsid w:val="007E2BF7"/>
    <w:rsid w:val="007F0B36"/>
    <w:rsid w:val="00827C7D"/>
    <w:rsid w:val="008648C9"/>
    <w:rsid w:val="009D2135"/>
    <w:rsid w:val="00A3305A"/>
    <w:rsid w:val="00AC2336"/>
    <w:rsid w:val="00B005CA"/>
    <w:rsid w:val="00B81C4B"/>
    <w:rsid w:val="00C16CBD"/>
    <w:rsid w:val="00C3247B"/>
    <w:rsid w:val="00C6042F"/>
    <w:rsid w:val="00CA07C3"/>
    <w:rsid w:val="00CA566F"/>
    <w:rsid w:val="00CF6B11"/>
    <w:rsid w:val="00D67786"/>
    <w:rsid w:val="00E129C3"/>
    <w:rsid w:val="00ED2F05"/>
    <w:rsid w:val="00F1233D"/>
    <w:rsid w:val="00F57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A330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3305A"/>
  </w:style>
  <w:style w:type="character" w:customStyle="1" w:styleId="eop">
    <w:name w:val="eop"/>
    <w:basedOn w:val="Policepardfaut"/>
    <w:rsid w:val="00A3305A"/>
  </w:style>
  <w:style w:type="character" w:customStyle="1" w:styleId="spellingerror">
    <w:name w:val="spellingerror"/>
    <w:basedOn w:val="Policepardfaut"/>
    <w:rsid w:val="00A3305A"/>
  </w:style>
  <w:style w:type="character" w:styleId="Lienhypertexte">
    <w:name w:val="Hyperlink"/>
    <w:basedOn w:val="Policepardfaut"/>
    <w:uiPriority w:val="99"/>
    <w:unhideWhenUsed/>
    <w:rsid w:val="00F123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A330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3305A"/>
  </w:style>
  <w:style w:type="character" w:customStyle="1" w:styleId="eop">
    <w:name w:val="eop"/>
    <w:basedOn w:val="Policepardfaut"/>
    <w:rsid w:val="00A3305A"/>
  </w:style>
  <w:style w:type="character" w:customStyle="1" w:styleId="spellingerror">
    <w:name w:val="spellingerror"/>
    <w:basedOn w:val="Policepardfaut"/>
    <w:rsid w:val="00A3305A"/>
  </w:style>
  <w:style w:type="character" w:styleId="Lienhypertexte">
    <w:name w:val="Hyperlink"/>
    <w:basedOn w:val="Policepardfaut"/>
    <w:uiPriority w:val="99"/>
    <w:unhideWhenUsed/>
    <w:rsid w:val="00F123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EPHE</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amury</dc:creator>
  <cp:lastModifiedBy>REVIEWER</cp:lastModifiedBy>
  <cp:revision>2</cp:revision>
  <dcterms:created xsi:type="dcterms:W3CDTF">2018-05-09T09:44:00Z</dcterms:created>
  <dcterms:modified xsi:type="dcterms:W3CDTF">2018-05-09T09:44:00Z</dcterms:modified>
</cp:coreProperties>
</file>