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A3" w:rsidRDefault="00EE6DBB" w:rsidP="009A44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Additional file 1</w:t>
      </w:r>
      <w:r w:rsidR="00A633A3" w:rsidRPr="00E12F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633A3" w:rsidRPr="00E12F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Grading of histopathological changes related to development of HSMI in </w:t>
      </w:r>
      <w:r w:rsidR="00A633A3" w:rsidRPr="00E12F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A. salmon</w:t>
      </w:r>
      <w:r w:rsidR="00A633A3" w:rsidRPr="00E12F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heart</w:t>
      </w:r>
      <w:r w:rsidR="009A442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W w:w="9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07"/>
        <w:gridCol w:w="62"/>
        <w:gridCol w:w="764"/>
        <w:gridCol w:w="35"/>
        <w:gridCol w:w="826"/>
        <w:gridCol w:w="34"/>
        <w:gridCol w:w="826"/>
        <w:gridCol w:w="34"/>
        <w:gridCol w:w="826"/>
        <w:gridCol w:w="34"/>
        <w:gridCol w:w="826"/>
        <w:gridCol w:w="34"/>
        <w:gridCol w:w="826"/>
        <w:gridCol w:w="34"/>
        <w:gridCol w:w="826"/>
        <w:gridCol w:w="34"/>
      </w:tblGrid>
      <w:tr w:rsidR="00A633A3" w:rsidRPr="009A442C" w:rsidTr="009A442C">
        <w:trPr>
          <w:trHeight w:val="354"/>
        </w:trPr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9A442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Dpc</w:t>
            </w:r>
            <w:bookmarkStart w:id="0" w:name="_GoBack"/>
            <w:bookmarkEnd w:id="0"/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 xml:space="preserve"> IHNV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26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33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PRV- IHNV-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nd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nd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nd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nd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gridAfter w:val="1"/>
          <w:wAfter w:w="34" w:type="dxa"/>
          <w:trHeight w:val="354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trHeight w:val="354"/>
        </w:trPr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Median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PRV+ (Shedd.) IHNV -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nd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</w:tr>
      <w:tr w:rsidR="00A633A3" w:rsidRPr="009A442C" w:rsidTr="009A442C">
        <w:trPr>
          <w:gridAfter w:val="1"/>
          <w:wAfter w:w="34" w:type="dxa"/>
          <w:trHeight w:val="354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trHeight w:val="354"/>
        </w:trPr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Median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PRV + (Shedd.) IHNV+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</w:tr>
      <w:tr w:rsidR="00A633A3" w:rsidRPr="009A442C" w:rsidTr="009A442C">
        <w:trPr>
          <w:gridAfter w:val="1"/>
          <w:wAfter w:w="34" w:type="dxa"/>
          <w:trHeight w:val="354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9837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trHeight w:val="354"/>
        </w:trPr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Median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PRV + (Cohab.) IHNV -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</w:tr>
      <w:tr w:rsidR="00A633A3" w:rsidRPr="009A442C" w:rsidTr="009A442C">
        <w:trPr>
          <w:gridAfter w:val="1"/>
          <w:wAfter w:w="34" w:type="dxa"/>
          <w:trHeight w:val="354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D25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</w:tr>
      <w:tr w:rsidR="00A633A3" w:rsidRPr="009A442C" w:rsidTr="009A442C">
        <w:trPr>
          <w:trHeight w:val="354"/>
        </w:trPr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Median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PRV + (Cohab.) IHNV +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gridAfter w:val="1"/>
          <w:wAfter w:w="34" w:type="dxa"/>
          <w:trHeight w:val="354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</w:tr>
      <w:tr w:rsidR="00A633A3" w:rsidRPr="009A442C" w:rsidTr="009A442C">
        <w:trPr>
          <w:trHeight w:val="354"/>
        </w:trPr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Median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2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PRV - IHNV +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gridAfter w:val="1"/>
          <w:wAfter w:w="34" w:type="dxa"/>
          <w:trHeight w:val="345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gridAfter w:val="1"/>
          <w:wAfter w:w="34" w:type="dxa"/>
          <w:trHeight w:val="354"/>
        </w:trPr>
        <w:tc>
          <w:tcPr>
            <w:tcW w:w="2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0</w:t>
            </w:r>
          </w:p>
        </w:tc>
      </w:tr>
      <w:tr w:rsidR="00A633A3" w:rsidRPr="009A442C" w:rsidTr="009A442C">
        <w:trPr>
          <w:trHeight w:val="354"/>
        </w:trPr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nb-NO" w:eastAsia="da-DK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Median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633A3" w:rsidRPr="009A442C" w:rsidRDefault="00A633A3" w:rsidP="003569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4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nb-NO" w:eastAsia="da-DK"/>
              </w:rPr>
              <w:t>n/a</w:t>
            </w:r>
          </w:p>
        </w:tc>
      </w:tr>
    </w:tbl>
    <w:p w:rsidR="00A633A3" w:rsidRPr="00723579" w:rsidRDefault="00A633A3" w:rsidP="009A4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0FB5" w:rsidRPr="009A442C" w:rsidRDefault="009A442C" w:rsidP="009A44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4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633A3" w:rsidRPr="009A442C">
        <w:rPr>
          <w:rFonts w:ascii="Times New Roman" w:hAnsi="Times New Roman" w:cs="Times New Roman"/>
          <w:sz w:val="24"/>
          <w:szCs w:val="24"/>
          <w:lang w:val="en-US"/>
        </w:rPr>
        <w:t xml:space="preserve">istopathological grading of HSMI lesions in heart sections of </w:t>
      </w:r>
      <w:proofErr w:type="spellStart"/>
      <w:r w:rsidR="00A633A3" w:rsidRPr="009A442C">
        <w:rPr>
          <w:rFonts w:ascii="Times New Roman" w:hAnsi="Times New Roman" w:cs="Times New Roman"/>
          <w:i/>
          <w:sz w:val="24"/>
          <w:szCs w:val="24"/>
          <w:lang w:val="en-US"/>
        </w:rPr>
        <w:t>A.salmon</w:t>
      </w:r>
      <w:proofErr w:type="spellEnd"/>
      <w:r w:rsidR="00A633A3" w:rsidRPr="009A442C">
        <w:rPr>
          <w:rFonts w:ascii="Times New Roman" w:hAnsi="Times New Roman" w:cs="Times New Roman"/>
          <w:sz w:val="24"/>
          <w:szCs w:val="24"/>
          <w:lang w:val="en-US"/>
        </w:rPr>
        <w:t xml:space="preserve"> H&amp;E stained. Median value per time point of each group is calculated. </w:t>
      </w:r>
    </w:p>
    <w:sectPr w:rsidR="00840FB5" w:rsidRPr="009A442C" w:rsidSect="009A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A3"/>
    <w:rsid w:val="00840FB5"/>
    <w:rsid w:val="009A442C"/>
    <w:rsid w:val="00A633A3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639A-5084-4F54-B670-F323B3E1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6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ecoulamy</cp:lastModifiedBy>
  <cp:revision>2</cp:revision>
  <dcterms:created xsi:type="dcterms:W3CDTF">2018-02-27T15:18:00Z</dcterms:created>
  <dcterms:modified xsi:type="dcterms:W3CDTF">2018-02-27T15:18:00Z</dcterms:modified>
</cp:coreProperties>
</file>