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C9C" w:rsidRPr="00484D92" w:rsidRDefault="00484D92" w:rsidP="00E81C9C">
      <w:pPr>
        <w:widowControl w:val="0"/>
        <w:autoSpaceDE w:val="0"/>
        <w:autoSpaceDN w:val="0"/>
        <w:adjustRightInd w:val="0"/>
        <w:spacing w:line="240" w:lineRule="auto"/>
        <w:jc w:val="both"/>
        <w:rPr>
          <w:rFonts w:ascii="Times New Roman" w:hAnsi="Times New Roman"/>
          <w:b/>
          <w:color w:val="000000"/>
          <w:sz w:val="24"/>
          <w:szCs w:val="24"/>
          <w:lang w:val="en-US"/>
        </w:rPr>
      </w:pPr>
      <w:bookmarkStart w:id="0" w:name="_GoBack"/>
      <w:bookmarkEnd w:id="0"/>
      <w:r w:rsidRPr="00484D92">
        <w:rPr>
          <w:rFonts w:ascii="Times New Roman" w:hAnsi="Times New Roman"/>
          <w:b/>
          <w:color w:val="000000"/>
          <w:sz w:val="24"/>
          <w:szCs w:val="24"/>
          <w:lang w:val="en-US"/>
        </w:rPr>
        <w:t>Eggshell formation in hens: mechanisms of mineralization and</w:t>
      </w:r>
      <w:r w:rsidR="00996193" w:rsidRPr="00484D92">
        <w:rPr>
          <w:rFonts w:ascii="Times New Roman" w:hAnsi="Times New Roman"/>
          <w:b/>
          <w:color w:val="000000"/>
          <w:sz w:val="24"/>
          <w:szCs w:val="24"/>
          <w:lang w:val="en-US"/>
        </w:rPr>
        <w:t xml:space="preserve"> </w:t>
      </w:r>
      <w:r w:rsidRPr="00484D92">
        <w:rPr>
          <w:rFonts w:ascii="Times New Roman" w:hAnsi="Times New Roman"/>
          <w:b/>
          <w:color w:val="000000"/>
          <w:sz w:val="24"/>
          <w:szCs w:val="24"/>
          <w:lang w:val="en-US"/>
        </w:rPr>
        <w:t>impact on calcium homeostasis</w:t>
      </w:r>
      <w:r w:rsidR="00996193" w:rsidRPr="00484D92">
        <w:rPr>
          <w:rFonts w:ascii="Times New Roman" w:hAnsi="Times New Roman"/>
          <w:b/>
          <w:color w:val="000000"/>
          <w:sz w:val="24"/>
          <w:szCs w:val="24"/>
          <w:lang w:val="en-US"/>
        </w:rPr>
        <w:t xml:space="preserve"> </w:t>
      </w:r>
    </w:p>
    <w:p w:rsidR="00E81C9C" w:rsidRPr="00484D92" w:rsidRDefault="00E81C9C" w:rsidP="00E81C9C">
      <w:pPr>
        <w:widowControl w:val="0"/>
        <w:autoSpaceDE w:val="0"/>
        <w:autoSpaceDN w:val="0"/>
        <w:adjustRightInd w:val="0"/>
        <w:spacing w:line="240" w:lineRule="auto"/>
        <w:jc w:val="both"/>
        <w:rPr>
          <w:rFonts w:ascii="Times New Roman" w:hAnsi="Times New Roman"/>
          <w:color w:val="000000"/>
          <w:sz w:val="24"/>
          <w:szCs w:val="24"/>
          <w:lang w:val="en-US"/>
        </w:rPr>
      </w:pPr>
      <w:proofErr w:type="spellStart"/>
      <w:r w:rsidRPr="00484D92">
        <w:rPr>
          <w:rFonts w:ascii="Times New Roman" w:hAnsi="Times New Roman"/>
          <w:color w:val="000000"/>
          <w:sz w:val="24"/>
          <w:szCs w:val="24"/>
          <w:lang w:val="en-US"/>
        </w:rPr>
        <w:t>Nys</w:t>
      </w:r>
      <w:proofErr w:type="spellEnd"/>
      <w:r w:rsidRPr="00484D92">
        <w:rPr>
          <w:rFonts w:ascii="Times New Roman" w:hAnsi="Times New Roman"/>
          <w:color w:val="000000"/>
          <w:sz w:val="24"/>
          <w:szCs w:val="24"/>
          <w:lang w:val="en-US"/>
        </w:rPr>
        <w:t xml:space="preserve"> Yves</w:t>
      </w:r>
      <w:r w:rsidR="00A062A8" w:rsidRPr="00484D92">
        <w:rPr>
          <w:rFonts w:ascii="Times New Roman" w:hAnsi="Times New Roman"/>
          <w:color w:val="000000"/>
          <w:sz w:val="24"/>
          <w:szCs w:val="24"/>
          <w:vertAlign w:val="superscript"/>
          <w:lang w:val="en-US"/>
        </w:rPr>
        <w:t>1</w:t>
      </w:r>
      <w:r w:rsidR="000354DC" w:rsidRPr="00484D92">
        <w:rPr>
          <w:rFonts w:ascii="Times New Roman" w:hAnsi="Times New Roman"/>
          <w:color w:val="000000"/>
          <w:sz w:val="24"/>
          <w:szCs w:val="24"/>
          <w:lang w:val="en-US"/>
        </w:rPr>
        <w:t xml:space="preserve">, </w:t>
      </w:r>
      <w:proofErr w:type="spellStart"/>
      <w:r w:rsidR="000354DC" w:rsidRPr="00484D92">
        <w:rPr>
          <w:rFonts w:ascii="Times New Roman" w:hAnsi="Times New Roman"/>
          <w:color w:val="000000"/>
          <w:sz w:val="24"/>
          <w:szCs w:val="24"/>
          <w:lang w:val="en-US"/>
        </w:rPr>
        <w:t>Joël</w:t>
      </w:r>
      <w:proofErr w:type="spellEnd"/>
      <w:r w:rsidR="000354DC" w:rsidRPr="00484D92">
        <w:rPr>
          <w:rFonts w:ascii="Times New Roman" w:hAnsi="Times New Roman"/>
          <w:color w:val="000000"/>
          <w:sz w:val="24"/>
          <w:szCs w:val="24"/>
          <w:lang w:val="en-US"/>
        </w:rPr>
        <w:t xml:space="preserve"> Gautron</w:t>
      </w:r>
      <w:r w:rsidR="00A062A8" w:rsidRPr="00484D92">
        <w:rPr>
          <w:rFonts w:ascii="Times New Roman" w:hAnsi="Times New Roman"/>
          <w:color w:val="000000"/>
          <w:sz w:val="24"/>
          <w:szCs w:val="24"/>
          <w:vertAlign w:val="superscript"/>
          <w:lang w:val="en-US"/>
        </w:rPr>
        <w:t>1</w:t>
      </w:r>
      <w:r w:rsidR="00996193" w:rsidRPr="00484D92">
        <w:rPr>
          <w:rFonts w:ascii="Times New Roman" w:hAnsi="Times New Roman"/>
          <w:color w:val="000000"/>
          <w:sz w:val="24"/>
          <w:szCs w:val="24"/>
          <w:lang w:val="en-US"/>
        </w:rPr>
        <w:t>, Maxw</w:t>
      </w:r>
      <w:r w:rsidR="000354DC" w:rsidRPr="00484D92">
        <w:rPr>
          <w:rFonts w:ascii="Times New Roman" w:hAnsi="Times New Roman"/>
          <w:color w:val="000000"/>
          <w:sz w:val="24"/>
          <w:szCs w:val="24"/>
          <w:lang w:val="en-US"/>
        </w:rPr>
        <w:t>ell Hincke</w:t>
      </w:r>
      <w:r w:rsidR="00A062A8" w:rsidRPr="00484D92">
        <w:rPr>
          <w:rFonts w:ascii="Times New Roman" w:hAnsi="Times New Roman"/>
          <w:color w:val="000000"/>
          <w:sz w:val="24"/>
          <w:szCs w:val="24"/>
          <w:vertAlign w:val="superscript"/>
          <w:lang w:val="en-US"/>
        </w:rPr>
        <w:t>2</w:t>
      </w:r>
      <w:r w:rsidR="000354DC" w:rsidRPr="00484D92">
        <w:rPr>
          <w:rFonts w:ascii="Times New Roman" w:hAnsi="Times New Roman"/>
          <w:color w:val="000000"/>
          <w:sz w:val="24"/>
          <w:szCs w:val="24"/>
          <w:lang w:val="en-US"/>
        </w:rPr>
        <w:t xml:space="preserve"> and Alejandro Rodriguez-Navarro</w:t>
      </w:r>
      <w:r w:rsidR="00A062A8" w:rsidRPr="00484D92">
        <w:rPr>
          <w:rFonts w:ascii="Times New Roman" w:hAnsi="Times New Roman"/>
          <w:color w:val="000000"/>
          <w:sz w:val="24"/>
          <w:szCs w:val="24"/>
          <w:vertAlign w:val="superscript"/>
          <w:lang w:val="en-US"/>
        </w:rPr>
        <w:t>3</w:t>
      </w:r>
    </w:p>
    <w:p w:rsidR="004655BE" w:rsidRPr="00484D92" w:rsidRDefault="00A062A8" w:rsidP="00E81C9C">
      <w:pPr>
        <w:spacing w:after="0" w:line="240" w:lineRule="auto"/>
        <w:jc w:val="both"/>
        <w:rPr>
          <w:rFonts w:ascii="Times New Roman" w:hAnsi="Times New Roman"/>
          <w:sz w:val="24"/>
          <w:szCs w:val="24"/>
          <w:lang w:val="en-US"/>
        </w:rPr>
      </w:pPr>
      <w:r w:rsidRPr="00484D92">
        <w:rPr>
          <w:rFonts w:ascii="Times New Roman" w:hAnsi="Times New Roman"/>
          <w:b/>
          <w:color w:val="000000"/>
          <w:sz w:val="24"/>
          <w:szCs w:val="24"/>
          <w:u w:val="single"/>
          <w:vertAlign w:val="superscript"/>
          <w:lang w:val="en-US"/>
        </w:rPr>
        <w:t>1</w:t>
      </w:r>
      <w:r w:rsidR="00E81C9C" w:rsidRPr="00484D92">
        <w:rPr>
          <w:rFonts w:ascii="Times New Roman" w:hAnsi="Times New Roman"/>
          <w:sz w:val="24"/>
          <w:szCs w:val="24"/>
          <w:lang w:val="en-US"/>
        </w:rPr>
        <w:t xml:space="preserve">INRA, </w:t>
      </w:r>
      <w:r w:rsidR="00996193" w:rsidRPr="00484D92">
        <w:rPr>
          <w:rFonts w:ascii="Times New Roman" w:hAnsi="Times New Roman"/>
          <w:sz w:val="24"/>
          <w:szCs w:val="24"/>
          <w:lang w:val="en-US"/>
        </w:rPr>
        <w:t xml:space="preserve">Val de Loire, </w:t>
      </w:r>
      <w:proofErr w:type="spellStart"/>
      <w:r w:rsidR="00E81C9C" w:rsidRPr="00484D92">
        <w:rPr>
          <w:rFonts w:ascii="Times New Roman" w:hAnsi="Times New Roman"/>
          <w:sz w:val="24"/>
          <w:szCs w:val="24"/>
          <w:lang w:val="en-US"/>
        </w:rPr>
        <w:t>Recherches</w:t>
      </w:r>
      <w:proofErr w:type="spellEnd"/>
      <w:r w:rsidR="00E81C9C" w:rsidRPr="00484D92">
        <w:rPr>
          <w:rFonts w:ascii="Times New Roman" w:hAnsi="Times New Roman"/>
          <w:sz w:val="24"/>
          <w:szCs w:val="24"/>
          <w:lang w:val="en-US"/>
        </w:rPr>
        <w:t xml:space="preserve"> </w:t>
      </w:r>
      <w:proofErr w:type="spellStart"/>
      <w:r w:rsidR="00E81C9C" w:rsidRPr="00484D92">
        <w:rPr>
          <w:rFonts w:ascii="Times New Roman" w:hAnsi="Times New Roman"/>
          <w:sz w:val="24"/>
          <w:szCs w:val="24"/>
          <w:lang w:val="en-US"/>
        </w:rPr>
        <w:t>avicoles</w:t>
      </w:r>
      <w:proofErr w:type="spellEnd"/>
      <w:r w:rsidR="00E81C9C" w:rsidRPr="00484D92">
        <w:rPr>
          <w:rFonts w:ascii="Times New Roman" w:hAnsi="Times New Roman"/>
          <w:sz w:val="24"/>
          <w:szCs w:val="24"/>
          <w:lang w:val="en-US"/>
        </w:rPr>
        <w:t xml:space="preserve">, F-37380 </w:t>
      </w:r>
      <w:proofErr w:type="spellStart"/>
      <w:r w:rsidR="00E81C9C" w:rsidRPr="00484D92">
        <w:rPr>
          <w:rFonts w:ascii="Times New Roman" w:hAnsi="Times New Roman"/>
          <w:sz w:val="24"/>
          <w:szCs w:val="24"/>
          <w:lang w:val="en-US"/>
        </w:rPr>
        <w:t>Nouzilly</w:t>
      </w:r>
      <w:proofErr w:type="spellEnd"/>
      <w:r w:rsidR="00E81C9C" w:rsidRPr="00484D92">
        <w:rPr>
          <w:rFonts w:ascii="Times New Roman" w:hAnsi="Times New Roman"/>
          <w:sz w:val="24"/>
          <w:szCs w:val="24"/>
          <w:lang w:val="en-US"/>
        </w:rPr>
        <w:t xml:space="preserve">, </w:t>
      </w:r>
      <w:r w:rsidR="004655BE" w:rsidRPr="00484D92">
        <w:rPr>
          <w:rFonts w:ascii="Times New Roman" w:hAnsi="Times New Roman"/>
          <w:sz w:val="24"/>
          <w:szCs w:val="24"/>
          <w:lang w:val="en-US"/>
        </w:rPr>
        <w:t>France;</w:t>
      </w:r>
      <w:r w:rsidR="00484D92" w:rsidRPr="00484D92">
        <w:rPr>
          <w:rFonts w:ascii="Times New Roman" w:hAnsi="Times New Roman"/>
          <w:sz w:val="24"/>
          <w:szCs w:val="24"/>
          <w:lang w:val="en-US"/>
        </w:rPr>
        <w:t xml:space="preserve"> </w:t>
      </w:r>
      <w:r w:rsidR="004655BE" w:rsidRPr="00484D92">
        <w:rPr>
          <w:rFonts w:ascii="Times New Roman" w:hAnsi="Times New Roman"/>
          <w:sz w:val="24"/>
          <w:szCs w:val="24"/>
          <w:vertAlign w:val="superscript"/>
          <w:lang w:val="en-US"/>
        </w:rPr>
        <w:t xml:space="preserve">2 </w:t>
      </w:r>
      <w:r w:rsidR="004655BE" w:rsidRPr="00484D92">
        <w:rPr>
          <w:rFonts w:ascii="Times New Roman" w:hAnsi="Times New Roman"/>
          <w:sz w:val="24"/>
          <w:szCs w:val="24"/>
          <w:lang w:val="en-US"/>
        </w:rPr>
        <w:t>Department of Cellular and Molecular Medicine, University of Ottawa, Ottawa, ON, Canada;</w:t>
      </w:r>
      <w:r w:rsidR="00484D92" w:rsidRPr="00484D92">
        <w:rPr>
          <w:rFonts w:ascii="Times New Roman" w:hAnsi="Times New Roman"/>
          <w:sz w:val="24"/>
          <w:szCs w:val="24"/>
          <w:lang w:val="en-US"/>
        </w:rPr>
        <w:t xml:space="preserve"> </w:t>
      </w:r>
      <w:r w:rsidR="004655BE" w:rsidRPr="00484D92">
        <w:rPr>
          <w:rFonts w:ascii="Times New Roman" w:hAnsi="Times New Roman"/>
          <w:sz w:val="24"/>
          <w:szCs w:val="24"/>
          <w:vertAlign w:val="superscript"/>
          <w:lang w:val="en-US"/>
        </w:rPr>
        <w:t xml:space="preserve">3 </w:t>
      </w:r>
      <w:proofErr w:type="spellStart"/>
      <w:r w:rsidR="004655BE" w:rsidRPr="00484D92">
        <w:rPr>
          <w:rFonts w:ascii="Times New Roman" w:hAnsi="Times New Roman"/>
          <w:sz w:val="24"/>
          <w:szCs w:val="24"/>
          <w:lang w:val="en-US"/>
        </w:rPr>
        <w:t>Departamento</w:t>
      </w:r>
      <w:proofErr w:type="spellEnd"/>
      <w:r w:rsidR="004655BE" w:rsidRPr="00484D92">
        <w:rPr>
          <w:rFonts w:ascii="Times New Roman" w:hAnsi="Times New Roman"/>
          <w:sz w:val="24"/>
          <w:szCs w:val="24"/>
          <w:lang w:val="en-US"/>
        </w:rPr>
        <w:t xml:space="preserve"> de </w:t>
      </w:r>
      <w:proofErr w:type="spellStart"/>
      <w:r w:rsidR="004655BE" w:rsidRPr="00484D92">
        <w:rPr>
          <w:rFonts w:ascii="Times New Roman" w:hAnsi="Times New Roman"/>
          <w:sz w:val="24"/>
          <w:szCs w:val="24"/>
          <w:lang w:val="en-US"/>
        </w:rPr>
        <w:t>Mineralogía</w:t>
      </w:r>
      <w:proofErr w:type="spellEnd"/>
      <w:r w:rsidR="004655BE" w:rsidRPr="00484D92">
        <w:rPr>
          <w:rFonts w:ascii="Times New Roman" w:hAnsi="Times New Roman"/>
          <w:sz w:val="24"/>
          <w:szCs w:val="24"/>
          <w:lang w:val="en-US"/>
        </w:rPr>
        <w:t xml:space="preserve"> y </w:t>
      </w:r>
      <w:proofErr w:type="spellStart"/>
      <w:r w:rsidR="004655BE" w:rsidRPr="00484D92">
        <w:rPr>
          <w:rFonts w:ascii="Times New Roman" w:hAnsi="Times New Roman"/>
          <w:sz w:val="24"/>
          <w:szCs w:val="24"/>
          <w:lang w:val="en-US"/>
        </w:rPr>
        <w:t>Petrología</w:t>
      </w:r>
      <w:proofErr w:type="spellEnd"/>
      <w:r w:rsidR="004655BE" w:rsidRPr="00484D92">
        <w:rPr>
          <w:rFonts w:ascii="Times New Roman" w:hAnsi="Times New Roman"/>
          <w:sz w:val="24"/>
          <w:szCs w:val="24"/>
          <w:lang w:val="en-US"/>
        </w:rPr>
        <w:t>, Universidad de Granada, Granada, Spain.</w:t>
      </w:r>
    </w:p>
    <w:p w:rsidR="004655BE" w:rsidRPr="00484D92" w:rsidRDefault="004655BE" w:rsidP="00E81C9C">
      <w:pPr>
        <w:spacing w:after="0" w:line="240" w:lineRule="auto"/>
        <w:jc w:val="both"/>
        <w:rPr>
          <w:rFonts w:ascii="Times New Roman" w:hAnsi="Times New Roman"/>
          <w:sz w:val="24"/>
          <w:szCs w:val="24"/>
          <w:lang w:val="en-US"/>
        </w:rPr>
      </w:pPr>
    </w:p>
    <w:p w:rsidR="00E81C9C" w:rsidRPr="00484D92" w:rsidRDefault="003716F5" w:rsidP="00E81C9C">
      <w:pPr>
        <w:widowControl w:val="0"/>
        <w:autoSpaceDE w:val="0"/>
        <w:autoSpaceDN w:val="0"/>
        <w:adjustRightInd w:val="0"/>
        <w:spacing w:line="240" w:lineRule="auto"/>
        <w:jc w:val="both"/>
        <w:rPr>
          <w:rFonts w:ascii="Times New Roman" w:hAnsi="Times New Roman"/>
          <w:bCs/>
          <w:sz w:val="24"/>
          <w:szCs w:val="24"/>
          <w:lang w:val="en-US"/>
        </w:rPr>
      </w:pPr>
      <w:r w:rsidRPr="00484D92">
        <w:rPr>
          <w:rFonts w:ascii="Times New Roman" w:hAnsi="Times New Roman"/>
          <w:color w:val="000000"/>
          <w:sz w:val="24"/>
          <w:szCs w:val="24"/>
          <w:lang w:val="en-US"/>
        </w:rPr>
        <w:tab/>
      </w:r>
      <w:r w:rsidR="00E81C9C" w:rsidRPr="00484D92">
        <w:rPr>
          <w:rFonts w:ascii="Times New Roman" w:hAnsi="Times New Roman"/>
          <w:color w:val="000000"/>
          <w:sz w:val="24"/>
          <w:szCs w:val="24"/>
          <w:lang w:val="en-US"/>
        </w:rPr>
        <w:t xml:space="preserve">The chicken egg is a giant reproductive cell protected by an eggshell, which </w:t>
      </w:r>
      <w:r w:rsidR="00E81C9C" w:rsidRPr="00484D92">
        <w:rPr>
          <w:rFonts w:ascii="Times New Roman" w:hAnsi="Times New Roman"/>
          <w:bCs/>
          <w:sz w:val="24"/>
          <w:szCs w:val="24"/>
          <w:lang w:val="en-US"/>
        </w:rPr>
        <w:t>forms daily in the distal segment of oviduct, in an acellular uterine fluid that contains inorganic and organic precursors of the shell</w:t>
      </w:r>
      <w:r w:rsidR="00E81C9C" w:rsidRPr="00484D92">
        <w:rPr>
          <w:rFonts w:ascii="Times New Roman" w:hAnsi="Times New Roman"/>
          <w:bCs/>
          <w:sz w:val="24"/>
          <w:szCs w:val="24"/>
          <w:lang w:val="en-US"/>
        </w:rPr>
        <w:fldChar w:fldCharType="begin" w:fldLock="1"/>
      </w:r>
      <w:r w:rsidR="00E81C9C" w:rsidRPr="00484D92">
        <w:rPr>
          <w:rFonts w:ascii="Times New Roman" w:hAnsi="Times New Roman"/>
          <w:bCs/>
          <w:sz w:val="24"/>
          <w:szCs w:val="24"/>
          <w:lang w:val="en-US"/>
        </w:rPr>
        <w:instrText>ADDIN CSL_CITATION { "citationItems" : [ { "id" : "ITEM-1", "itemData" : { "ISSN" : "1357-048X", "abstract" : "The eggshel of the hen is a highly ordered mineral strucutre deposited in an acellular milie secreted by the distal parts of the oviduct; the isthmus and uterus. Spherulitic crystal growth is initiated by deposition of calcium carbonate on organic aggregates layed quasiperiodically on the outer surface of eggshell membranes. The uterus secretes a hypersatured milieu relative to calcite during the phase of eggshell formation. The mechanisms and hormonal control of calcium and bicarbonate fluxes have been partially identified. The uterine fluid also contained organic molecules and a matrix which pervades the calcified layer and can be extracted as soluble and insoluble fractions. SDS-PAGE reveals a complex array of proteins in uterine fluid and eggshell extract in hens and other species of birds, among them ovocleidin-17, (OC17) , a specific uterine protein and osteopontin, a bone matrix protein.Serum albumin, ovalbumin, lysozyme and ovotransferrin are also present in hen eggshell. Similarities in protein electrophoretic profiles, as well as the presence of serum albumin, ovalbumin, lysozyme, ovotransferrin and OC17 in the uterine fluid and the modification of this organic composition withdifferent stages of shell formation support the hypothesis that the precursors of eggshell matrix are found in this milieu.Eggshell extracts or uterine fluid contain components which are able in vitro to delay, from a metastable solution of calcium and carbonate, the rate of precipitation of calcium carbonate ans to modify the size and crystal morphology of the resulting calcite. Proteoglycans, primarily keratan- and sulfate are also found in the eggshell matrix, and they also modify crystal precipitation and morphology. These observations suggest that these macrommolecules may influence the organization of crystal growth by controlling size, shape and orientation of calcite crystals. The identification of matrix components and analysis of their biochemical and functional properties is a necessary prerequisite to gain insight into the mechanisms and regulation of eggshell calcification and for the development of new approaches to control eggshell quality.", "author" : [ { "dropping-particle" : "", "family" : "Nys", "given" : "Yves", "non-dropping-particle" : "", "parse-names" : false, "suffix" : "" }, { "dropping-particle" : "", "family" : "Hincke", "given" : "Maxwell T.", "non-dropping-particle" : "", "parse-names" : false, "suffix" : "" }, { "dropping-particle" : "", "family" : "Arias", "given" : "J. L.", "non-dropping-particle" : "", "parse-names" : false, "suffix" : "" }, { "dropping-particle" : "", "family" : "Garcia-Ruiz", "given" : "Juan M.", "non-dropping-particle" : "", "parse-names" : false, "suffix" : "" }, { "dropping-particle" : "", "family" : "Solomon", "given" : "S. E.", "non-dropping-particle" : "", "parse-names" : false, "suffix" : "" } ], "container-title" : "Poultry and Avian Biology Reviews", "id" : "ITEM-1", "issue" : "3", "issued" : { "date-parts" : [ [ "1999" ] ] }, "page" : "143-166", "title" : "Avian eggshell mineralization", "type" : "article-journal", "volume" : "10" }, "uris" : [ "http://www.mendeley.com/documents/?uuid=9934b4aa-133d-4029-9352-adb50f014b3a" ] } ], "mendeley" : { "formattedCitation" : "(1)", "plainTextFormattedCitation" : "(1)", "previouslyFormattedCitation" : "(1)" }, "properties" : { "noteIndex" : 0 }, "schema" : "https://github.com/citation-style-language/schema/raw/master/csl-citation.json" }</w:instrText>
      </w:r>
      <w:r w:rsidR="00E81C9C" w:rsidRPr="00484D92">
        <w:rPr>
          <w:rFonts w:ascii="Times New Roman" w:hAnsi="Times New Roman"/>
          <w:bCs/>
          <w:sz w:val="24"/>
          <w:szCs w:val="24"/>
          <w:lang w:val="en-US"/>
        </w:rPr>
        <w:fldChar w:fldCharType="end"/>
      </w:r>
      <w:r w:rsidR="00E81C9C" w:rsidRPr="00484D92">
        <w:rPr>
          <w:rFonts w:ascii="Times New Roman" w:hAnsi="Times New Roman"/>
          <w:bCs/>
          <w:sz w:val="24"/>
          <w:szCs w:val="24"/>
          <w:lang w:val="en-US"/>
        </w:rPr>
        <w:t>. Its distinctive features, as compared to bone or teeth, are the nature of the mineral and the absence of cell-directed assembly during its fabrication on eggshell membranes.</w:t>
      </w:r>
      <w:r w:rsidR="00A50E87" w:rsidRPr="00484D92">
        <w:rPr>
          <w:rFonts w:ascii="Times New Roman" w:hAnsi="Times New Roman"/>
          <w:bCs/>
          <w:sz w:val="24"/>
          <w:szCs w:val="24"/>
          <w:lang w:val="en-US"/>
        </w:rPr>
        <w:t xml:space="preserve"> Eggshell is a </w:t>
      </w:r>
      <w:proofErr w:type="spellStart"/>
      <w:r w:rsidR="00A50E87" w:rsidRPr="00484D92">
        <w:rPr>
          <w:rFonts w:ascii="Times New Roman" w:hAnsi="Times New Roman"/>
          <w:bCs/>
          <w:sz w:val="24"/>
          <w:szCs w:val="24"/>
          <w:lang w:val="en-US"/>
        </w:rPr>
        <w:t>biomineral</w:t>
      </w:r>
      <w:proofErr w:type="spellEnd"/>
      <w:r w:rsidR="00A50E87" w:rsidRPr="00484D92">
        <w:rPr>
          <w:rFonts w:ascii="Times New Roman" w:hAnsi="Times New Roman"/>
          <w:bCs/>
          <w:sz w:val="24"/>
          <w:szCs w:val="24"/>
          <w:lang w:val="en-US"/>
        </w:rPr>
        <w:t xml:space="preserve"> made of 95% calcium carbonate (calcite) and 3.5% organic matrix (proteins and proteoglycans). This structure is the consequence of interactions between both mineral and organic matrix constituents resulting in a highly ordered structure with unique mechanical properties. The calcification process occurs in the uterus where </w:t>
      </w:r>
      <w:proofErr w:type="spellStart"/>
      <w:r w:rsidR="00A50E87" w:rsidRPr="00484D92">
        <w:rPr>
          <w:rFonts w:ascii="Times New Roman" w:hAnsi="Times New Roman"/>
          <w:bCs/>
          <w:sz w:val="24"/>
          <w:szCs w:val="24"/>
          <w:lang w:val="en-US"/>
        </w:rPr>
        <w:t>biomineralizatio</w:t>
      </w:r>
      <w:r w:rsidR="004655BE" w:rsidRPr="00484D92">
        <w:rPr>
          <w:rFonts w:ascii="Times New Roman" w:hAnsi="Times New Roman"/>
          <w:bCs/>
          <w:sz w:val="24"/>
          <w:szCs w:val="24"/>
          <w:lang w:val="en-US"/>
        </w:rPr>
        <w:t>n</w:t>
      </w:r>
      <w:proofErr w:type="spellEnd"/>
      <w:r w:rsidR="004655BE" w:rsidRPr="00484D92">
        <w:rPr>
          <w:rFonts w:ascii="Times New Roman" w:hAnsi="Times New Roman"/>
          <w:bCs/>
          <w:sz w:val="24"/>
          <w:szCs w:val="24"/>
          <w:lang w:val="en-US"/>
        </w:rPr>
        <w:t xml:space="preserve"> </w:t>
      </w:r>
      <w:r w:rsidR="00A50E87" w:rsidRPr="00484D92">
        <w:rPr>
          <w:rFonts w:ascii="Times New Roman" w:hAnsi="Times New Roman"/>
          <w:bCs/>
          <w:sz w:val="24"/>
          <w:szCs w:val="24"/>
          <w:lang w:val="en-US"/>
        </w:rPr>
        <w:t xml:space="preserve">follows a temporal sequence. The sequential events of mineralization </w:t>
      </w:r>
      <w:r w:rsidR="004655BE" w:rsidRPr="00484D92">
        <w:rPr>
          <w:rFonts w:ascii="Times New Roman" w:hAnsi="Times New Roman"/>
          <w:bCs/>
          <w:sz w:val="24"/>
          <w:szCs w:val="24"/>
          <w:lang w:val="en-US"/>
        </w:rPr>
        <w:t>correspond</w:t>
      </w:r>
      <w:r w:rsidR="00A50E87" w:rsidRPr="00484D92">
        <w:rPr>
          <w:rFonts w:ascii="Times New Roman" w:hAnsi="Times New Roman"/>
          <w:bCs/>
          <w:sz w:val="24"/>
          <w:szCs w:val="24"/>
          <w:lang w:val="en-US"/>
        </w:rPr>
        <w:t xml:space="preserve"> to the following phases: 1) the widespread deposition of amorphous calcium carbonate (ACC), 2) ACC transformation into crystalline calcite aggregates,</w:t>
      </w:r>
      <w:proofErr w:type="gramStart"/>
      <w:r w:rsidR="00A50E87" w:rsidRPr="00484D92">
        <w:rPr>
          <w:rFonts w:ascii="Times New Roman" w:hAnsi="Times New Roman"/>
          <w:bCs/>
          <w:sz w:val="24"/>
          <w:szCs w:val="24"/>
          <w:lang w:val="en-US"/>
        </w:rPr>
        <w:t xml:space="preserve"> 3) formation of larger calcite crystal units</w:t>
      </w:r>
      <w:proofErr w:type="gramEnd"/>
      <w:r w:rsidR="00A50E87" w:rsidRPr="00484D92">
        <w:rPr>
          <w:rFonts w:ascii="Times New Roman" w:hAnsi="Times New Roman"/>
          <w:bCs/>
          <w:sz w:val="24"/>
          <w:szCs w:val="24"/>
          <w:lang w:val="en-US"/>
        </w:rPr>
        <w:t>. This initial phase is followed by 4) the development of a columnar structure with preferential calcite crystal orientation during the active calcification growth phase, and 5) the termination of calcification just prior the oviposition.</w:t>
      </w:r>
      <w:r w:rsidR="009F3730" w:rsidRPr="00484D92">
        <w:rPr>
          <w:rFonts w:ascii="Times New Roman" w:hAnsi="Times New Roman"/>
          <w:bCs/>
          <w:sz w:val="24"/>
          <w:szCs w:val="24"/>
          <w:lang w:val="en-US"/>
        </w:rPr>
        <w:t xml:space="preserve"> This process is under the control of the organic matrix as demonstrated by numerous </w:t>
      </w:r>
      <w:r w:rsidR="009F3730" w:rsidRPr="00484D92">
        <w:rPr>
          <w:rFonts w:ascii="Times New Roman" w:hAnsi="Times New Roman"/>
          <w:bCs/>
          <w:i/>
          <w:sz w:val="24"/>
          <w:szCs w:val="24"/>
          <w:lang w:val="en-US"/>
        </w:rPr>
        <w:t>in vitro</w:t>
      </w:r>
      <w:r w:rsidR="009F3730" w:rsidRPr="00484D92">
        <w:rPr>
          <w:rFonts w:ascii="Times New Roman" w:hAnsi="Times New Roman"/>
          <w:bCs/>
          <w:sz w:val="24"/>
          <w:szCs w:val="24"/>
          <w:lang w:val="en-US"/>
        </w:rPr>
        <w:t xml:space="preserve"> and </w:t>
      </w:r>
      <w:r w:rsidR="009F3730" w:rsidRPr="00484D92">
        <w:rPr>
          <w:rFonts w:ascii="Times New Roman" w:hAnsi="Times New Roman"/>
          <w:bCs/>
          <w:i/>
          <w:sz w:val="24"/>
          <w:szCs w:val="24"/>
          <w:lang w:val="en-US"/>
        </w:rPr>
        <w:t>in vivo</w:t>
      </w:r>
      <w:r w:rsidR="009F3730" w:rsidRPr="00484D92">
        <w:rPr>
          <w:rFonts w:ascii="Times New Roman" w:hAnsi="Times New Roman"/>
          <w:bCs/>
          <w:sz w:val="24"/>
          <w:szCs w:val="24"/>
          <w:lang w:val="en-US"/>
        </w:rPr>
        <w:t xml:space="preserve"> evidences.</w:t>
      </w:r>
      <w:r w:rsidR="000354DC" w:rsidRPr="00484D92">
        <w:rPr>
          <w:rFonts w:ascii="Times New Roman" w:hAnsi="Times New Roman"/>
          <w:bCs/>
          <w:sz w:val="24"/>
          <w:szCs w:val="24"/>
          <w:lang w:val="en-US"/>
        </w:rPr>
        <w:t xml:space="preserve"> </w:t>
      </w:r>
      <w:r w:rsidR="000354DC" w:rsidRPr="00484D92">
        <w:rPr>
          <w:rFonts w:ascii="Times New Roman" w:hAnsi="Times New Roman"/>
          <w:color w:val="000000"/>
          <w:sz w:val="24"/>
          <w:szCs w:val="24"/>
          <w:lang w:val="en-US"/>
        </w:rPr>
        <w:t xml:space="preserve">The uterus synthesizes many eggshell matrix proteins which </w:t>
      </w:r>
      <w:r w:rsidR="00996193" w:rsidRPr="00484D92">
        <w:rPr>
          <w:rFonts w:ascii="Times New Roman" w:hAnsi="Times New Roman"/>
          <w:color w:val="000000"/>
          <w:sz w:val="24"/>
          <w:szCs w:val="24"/>
          <w:lang w:val="en-US"/>
        </w:rPr>
        <w:t xml:space="preserve">either influence </w:t>
      </w:r>
      <w:r w:rsidR="000354DC" w:rsidRPr="00484D92">
        <w:rPr>
          <w:rFonts w:ascii="Times New Roman" w:hAnsi="Times New Roman"/>
          <w:color w:val="000000"/>
          <w:sz w:val="24"/>
          <w:szCs w:val="24"/>
          <w:lang w:val="en-US"/>
        </w:rPr>
        <w:t>the process of shell mineralization</w:t>
      </w:r>
      <w:r w:rsidR="00996193" w:rsidRPr="00484D92">
        <w:rPr>
          <w:rFonts w:ascii="Times New Roman" w:hAnsi="Times New Roman"/>
          <w:color w:val="000000"/>
          <w:sz w:val="24"/>
          <w:szCs w:val="24"/>
          <w:lang w:val="en-US"/>
        </w:rPr>
        <w:t xml:space="preserve"> or affect the activities of the matrix proteins</w:t>
      </w:r>
      <w:r w:rsidR="000354DC" w:rsidRPr="00484D92">
        <w:rPr>
          <w:rFonts w:ascii="Times New Roman" w:hAnsi="Times New Roman"/>
          <w:bCs/>
          <w:sz w:val="24"/>
          <w:szCs w:val="24"/>
          <w:lang w:val="en-US"/>
        </w:rPr>
        <w:t>. A large number of protein candidates are currently identified but their precise role in the process of mineralization remains under study.</w:t>
      </w:r>
      <w:r w:rsidR="00E81C9C" w:rsidRPr="00484D92">
        <w:rPr>
          <w:rFonts w:ascii="Times New Roman" w:hAnsi="Times New Roman"/>
          <w:bCs/>
          <w:sz w:val="24"/>
          <w:szCs w:val="24"/>
          <w:lang w:val="en-US"/>
        </w:rPr>
        <w:t xml:space="preserve"> </w:t>
      </w:r>
      <w:r w:rsidR="00264DF5" w:rsidRPr="00484D92">
        <w:rPr>
          <w:rFonts w:ascii="Times New Roman" w:hAnsi="Times New Roman"/>
          <w:color w:val="000000"/>
          <w:sz w:val="24"/>
          <w:szCs w:val="24"/>
          <w:lang w:val="en-US"/>
        </w:rPr>
        <w:t xml:space="preserve">In </w:t>
      </w:r>
      <w:r w:rsidR="00264DF5" w:rsidRPr="00484D92">
        <w:rPr>
          <w:rFonts w:ascii="Times New Roman" w:hAnsi="Times New Roman"/>
          <w:i/>
          <w:color w:val="000000"/>
          <w:sz w:val="24"/>
          <w:szCs w:val="24"/>
          <w:lang w:val="en-US"/>
        </w:rPr>
        <w:t xml:space="preserve">Gallus </w:t>
      </w:r>
      <w:proofErr w:type="spellStart"/>
      <w:r w:rsidR="00264DF5" w:rsidRPr="00484D92">
        <w:rPr>
          <w:rFonts w:ascii="Times New Roman" w:hAnsi="Times New Roman"/>
          <w:i/>
          <w:color w:val="000000"/>
          <w:sz w:val="24"/>
          <w:szCs w:val="24"/>
          <w:lang w:val="en-US"/>
        </w:rPr>
        <w:t>gallus</w:t>
      </w:r>
      <w:proofErr w:type="spellEnd"/>
      <w:r w:rsidR="00264DF5" w:rsidRPr="00484D92">
        <w:rPr>
          <w:rFonts w:ascii="Times New Roman" w:hAnsi="Times New Roman"/>
          <w:color w:val="000000"/>
          <w:sz w:val="24"/>
          <w:szCs w:val="24"/>
          <w:lang w:val="en-US"/>
        </w:rPr>
        <w:t>, eggshell formation takes place daily and is one of the most rapid mineralization processes known. This requires large amounts of CaCO</w:t>
      </w:r>
      <w:r w:rsidR="00264DF5" w:rsidRPr="00484D92">
        <w:rPr>
          <w:rFonts w:ascii="Times New Roman" w:hAnsi="Times New Roman"/>
          <w:color w:val="000000"/>
          <w:sz w:val="24"/>
          <w:szCs w:val="24"/>
          <w:vertAlign w:val="subscript"/>
          <w:lang w:val="en-US"/>
        </w:rPr>
        <w:t>3</w:t>
      </w:r>
      <w:r w:rsidR="00264DF5" w:rsidRPr="00484D92">
        <w:rPr>
          <w:rFonts w:ascii="Times New Roman" w:hAnsi="Times New Roman"/>
          <w:color w:val="000000"/>
          <w:sz w:val="24"/>
          <w:szCs w:val="24"/>
          <w:lang w:val="en-US"/>
        </w:rPr>
        <w:t xml:space="preserve"> as the hen exports 10% of her total body calcium (2 g) each day, and the equivalent of her body weight, as eggshell, in one year of egg production (&gt;1.5 kg). Neither </w:t>
      </w:r>
      <w:r w:rsidR="004655BE" w:rsidRPr="00484D92">
        <w:rPr>
          <w:rFonts w:ascii="Times New Roman" w:hAnsi="Times New Roman"/>
          <w:color w:val="000000"/>
          <w:sz w:val="24"/>
          <w:szCs w:val="24"/>
          <w:lang w:val="en-US"/>
        </w:rPr>
        <w:t xml:space="preserve">ion </w:t>
      </w:r>
      <w:r w:rsidR="00264DF5" w:rsidRPr="00484D92">
        <w:rPr>
          <w:rFonts w:ascii="Times New Roman" w:hAnsi="Times New Roman"/>
          <w:color w:val="000000"/>
          <w:sz w:val="24"/>
          <w:szCs w:val="24"/>
          <w:lang w:val="en-US"/>
        </w:rPr>
        <w:t>(Ca</w:t>
      </w:r>
      <w:r w:rsidR="00264DF5" w:rsidRPr="00484D92">
        <w:rPr>
          <w:rFonts w:ascii="Times New Roman" w:hAnsi="Times New Roman"/>
          <w:color w:val="000000"/>
          <w:sz w:val="24"/>
          <w:szCs w:val="24"/>
          <w:vertAlign w:val="superscript"/>
          <w:lang w:val="en-US"/>
        </w:rPr>
        <w:t>2+</w:t>
      </w:r>
      <w:r w:rsidR="00264DF5" w:rsidRPr="00484D92">
        <w:rPr>
          <w:rFonts w:ascii="Times New Roman" w:hAnsi="Times New Roman"/>
          <w:color w:val="000000"/>
          <w:sz w:val="24"/>
          <w:szCs w:val="24"/>
          <w:lang w:val="en-US"/>
        </w:rPr>
        <w:t xml:space="preserve"> and HCO</w:t>
      </w:r>
      <w:r w:rsidR="00264DF5" w:rsidRPr="00484D92">
        <w:rPr>
          <w:rFonts w:ascii="Times New Roman" w:hAnsi="Times New Roman"/>
          <w:color w:val="000000"/>
          <w:sz w:val="24"/>
          <w:szCs w:val="24"/>
          <w:vertAlign w:val="subscript"/>
          <w:lang w:val="en-US"/>
        </w:rPr>
        <w:t>3</w:t>
      </w:r>
      <w:r w:rsidR="00264DF5" w:rsidRPr="00484D92">
        <w:rPr>
          <w:rFonts w:ascii="Times New Roman" w:hAnsi="Times New Roman"/>
          <w:color w:val="000000"/>
          <w:sz w:val="24"/>
          <w:szCs w:val="24"/>
          <w:vertAlign w:val="superscript"/>
          <w:lang w:val="en-US"/>
        </w:rPr>
        <w:t>-</w:t>
      </w:r>
      <w:r w:rsidR="00264DF5" w:rsidRPr="00484D92">
        <w:rPr>
          <w:rFonts w:ascii="Times New Roman" w:hAnsi="Times New Roman"/>
          <w:color w:val="000000"/>
          <w:sz w:val="24"/>
          <w:szCs w:val="24"/>
          <w:lang w:val="en-US"/>
        </w:rPr>
        <w:t xml:space="preserve">) is stored in the uterus, but they are continuously supplied during eggshell formation by the blood plasma </w:t>
      </w:r>
      <w:r w:rsidR="00264DF5" w:rsidRPr="00484D92">
        <w:rPr>
          <w:rFonts w:ascii="Times New Roman" w:hAnsi="Times New Roman"/>
          <w:i/>
          <w:color w:val="000000"/>
          <w:sz w:val="24"/>
          <w:szCs w:val="24"/>
          <w:lang w:val="en-US"/>
        </w:rPr>
        <w:t>via</w:t>
      </w:r>
      <w:r w:rsidR="00264DF5" w:rsidRPr="00484D92">
        <w:rPr>
          <w:rFonts w:ascii="Times New Roman" w:hAnsi="Times New Roman"/>
          <w:color w:val="000000"/>
          <w:sz w:val="24"/>
          <w:szCs w:val="24"/>
          <w:lang w:val="en-US"/>
        </w:rPr>
        <w:t xml:space="preserve"> trans-epithelial transport taking place across the uterine glandular cells.</w:t>
      </w:r>
      <w:r w:rsidR="00973838" w:rsidRPr="00484D92">
        <w:rPr>
          <w:rFonts w:ascii="Times New Roman" w:hAnsi="Times New Roman"/>
          <w:color w:val="000000"/>
          <w:sz w:val="24"/>
          <w:szCs w:val="24"/>
          <w:lang w:val="en-US"/>
        </w:rPr>
        <w:t xml:space="preserve"> Such intense Ca</w:t>
      </w:r>
      <w:r w:rsidR="00973838" w:rsidRPr="00484D92">
        <w:rPr>
          <w:rFonts w:ascii="Times New Roman" w:hAnsi="Times New Roman"/>
          <w:color w:val="000000"/>
          <w:sz w:val="24"/>
          <w:szCs w:val="24"/>
          <w:vertAlign w:val="superscript"/>
          <w:lang w:val="en-US"/>
        </w:rPr>
        <w:t>2+</w:t>
      </w:r>
      <w:r w:rsidR="00973838" w:rsidRPr="00484D92">
        <w:rPr>
          <w:rFonts w:ascii="Times New Roman" w:hAnsi="Times New Roman"/>
          <w:color w:val="000000"/>
          <w:sz w:val="24"/>
          <w:szCs w:val="24"/>
          <w:lang w:val="en-US"/>
        </w:rPr>
        <w:t xml:space="preserve"> metabolism challenges calcium homeostasis in hens in the organs contributing to the supply and transfer of calcium: intestine, uterus and bone.</w:t>
      </w:r>
      <w:r w:rsidR="009356BC" w:rsidRPr="00484D92">
        <w:rPr>
          <w:rFonts w:ascii="Times New Roman" w:hAnsi="Times New Roman"/>
          <w:color w:val="000000"/>
          <w:sz w:val="24"/>
          <w:szCs w:val="24"/>
          <w:lang w:val="en-US"/>
        </w:rPr>
        <w:t xml:space="preserve"> </w:t>
      </w:r>
      <w:r w:rsidR="00973838" w:rsidRPr="00484D92">
        <w:rPr>
          <w:rFonts w:ascii="Times New Roman" w:hAnsi="Times New Roman"/>
          <w:color w:val="000000"/>
          <w:sz w:val="24"/>
          <w:szCs w:val="24"/>
          <w:lang w:val="en-US"/>
        </w:rPr>
        <w:t xml:space="preserve">Hens develop numerous physiological adaptations. </w:t>
      </w:r>
      <w:r w:rsidR="004655BE" w:rsidRPr="00484D92">
        <w:rPr>
          <w:rFonts w:ascii="Times New Roman" w:hAnsi="Times New Roman"/>
          <w:color w:val="000000"/>
          <w:sz w:val="24"/>
          <w:szCs w:val="24"/>
          <w:lang w:val="en-US"/>
        </w:rPr>
        <w:t>Hen</w:t>
      </w:r>
      <w:r w:rsidR="00973838" w:rsidRPr="00484D92">
        <w:rPr>
          <w:rFonts w:ascii="Times New Roman" w:hAnsi="Times New Roman"/>
          <w:color w:val="000000"/>
          <w:sz w:val="24"/>
          <w:szCs w:val="24"/>
          <w:lang w:val="en-US"/>
        </w:rPr>
        <w:t xml:space="preserve"> intestinal Ca absorption is increased by 6-fold </w:t>
      </w:r>
      <w:r w:rsidR="00B36076" w:rsidRPr="00484D92">
        <w:rPr>
          <w:rFonts w:ascii="Times New Roman" w:hAnsi="Times New Roman"/>
          <w:color w:val="000000"/>
          <w:sz w:val="24"/>
          <w:szCs w:val="24"/>
          <w:lang w:val="en-US"/>
        </w:rPr>
        <w:t xml:space="preserve">following the stimulation of </w:t>
      </w:r>
      <w:r w:rsidR="00B36076" w:rsidRPr="00484D92">
        <w:rPr>
          <w:rFonts w:ascii="Times New Roman" w:hAnsi="Times New Roman"/>
          <w:sz w:val="24"/>
          <w:szCs w:val="24"/>
          <w:lang w:val="en-US"/>
        </w:rPr>
        <w:t>1</w:t>
      </w:r>
      <w:proofErr w:type="gramStart"/>
      <w:r w:rsidR="00B36076" w:rsidRPr="00484D92">
        <w:rPr>
          <w:rFonts w:ascii="Times New Roman" w:hAnsi="Times New Roman"/>
          <w:sz w:val="24"/>
          <w:szCs w:val="24"/>
          <w:lang w:val="en-US"/>
        </w:rPr>
        <w:t>,25</w:t>
      </w:r>
      <w:proofErr w:type="gramEnd"/>
      <w:r w:rsidR="00B36076" w:rsidRPr="00484D92">
        <w:rPr>
          <w:rFonts w:ascii="Times New Roman" w:hAnsi="Times New Roman"/>
          <w:sz w:val="24"/>
          <w:szCs w:val="24"/>
          <w:lang w:val="en-US"/>
        </w:rPr>
        <w:t>(OH)</w:t>
      </w:r>
      <w:r w:rsidR="00B36076" w:rsidRPr="00484D92">
        <w:rPr>
          <w:rFonts w:ascii="Times New Roman" w:hAnsi="Times New Roman"/>
          <w:sz w:val="24"/>
          <w:szCs w:val="24"/>
          <w:vertAlign w:val="subscript"/>
          <w:lang w:val="en-US"/>
        </w:rPr>
        <w:t>2</w:t>
      </w:r>
      <w:r w:rsidR="00B36076" w:rsidRPr="00484D92">
        <w:rPr>
          <w:rFonts w:ascii="Times New Roman" w:hAnsi="Times New Roman"/>
          <w:sz w:val="24"/>
          <w:szCs w:val="24"/>
          <w:lang w:val="en-US"/>
        </w:rPr>
        <w:t>D</w:t>
      </w:r>
      <w:r w:rsidR="00B36076" w:rsidRPr="00484D92">
        <w:rPr>
          <w:rFonts w:ascii="Times New Roman" w:hAnsi="Times New Roman"/>
          <w:sz w:val="24"/>
          <w:szCs w:val="24"/>
          <w:vertAlign w:val="subscript"/>
          <w:lang w:val="en-US"/>
        </w:rPr>
        <w:t>3</w:t>
      </w:r>
      <w:r w:rsidR="00B36076" w:rsidRPr="00484D92">
        <w:rPr>
          <w:rFonts w:ascii="Times New Roman" w:hAnsi="Times New Roman"/>
          <w:sz w:val="24"/>
          <w:szCs w:val="24"/>
          <w:lang w:val="en-US"/>
        </w:rPr>
        <w:t xml:space="preserve"> </w:t>
      </w:r>
      <w:r w:rsidR="00973838" w:rsidRPr="00484D92">
        <w:rPr>
          <w:rFonts w:ascii="Times New Roman" w:hAnsi="Times New Roman"/>
          <w:color w:val="000000"/>
          <w:sz w:val="24"/>
          <w:szCs w:val="24"/>
          <w:lang w:val="en-US"/>
        </w:rPr>
        <w:t>at the kidney level</w:t>
      </w:r>
      <w:r w:rsidR="009356BC" w:rsidRPr="00484D92">
        <w:rPr>
          <w:rFonts w:ascii="Times New Roman" w:hAnsi="Times New Roman"/>
          <w:color w:val="000000"/>
          <w:sz w:val="24"/>
          <w:szCs w:val="24"/>
          <w:lang w:val="en-US"/>
        </w:rPr>
        <w:t>.</w:t>
      </w:r>
      <w:r w:rsidR="00973838" w:rsidRPr="00484D92">
        <w:rPr>
          <w:rFonts w:ascii="Times New Roman" w:hAnsi="Times New Roman"/>
          <w:color w:val="000000"/>
          <w:sz w:val="24"/>
          <w:szCs w:val="24"/>
          <w:lang w:val="en-US"/>
        </w:rPr>
        <w:t xml:space="preserve"> The uterus also acquires the capacity to transfer great quantities of Ca</w:t>
      </w:r>
      <w:r w:rsidR="00973838" w:rsidRPr="00484D92">
        <w:rPr>
          <w:rFonts w:ascii="Times New Roman" w:hAnsi="Times New Roman"/>
          <w:color w:val="000000"/>
          <w:sz w:val="24"/>
          <w:szCs w:val="24"/>
          <w:vertAlign w:val="superscript"/>
          <w:lang w:val="en-US"/>
        </w:rPr>
        <w:t>2+</w:t>
      </w:r>
      <w:r w:rsidR="00973838" w:rsidRPr="00484D92">
        <w:rPr>
          <w:rFonts w:ascii="Times New Roman" w:hAnsi="Times New Roman"/>
          <w:color w:val="000000"/>
          <w:sz w:val="24"/>
          <w:szCs w:val="24"/>
          <w:lang w:val="en-US"/>
        </w:rPr>
        <w:t xml:space="preserve"> and HCO</w:t>
      </w:r>
      <w:r w:rsidR="00973838" w:rsidRPr="00484D92">
        <w:rPr>
          <w:rFonts w:ascii="Times New Roman" w:hAnsi="Times New Roman"/>
          <w:color w:val="000000"/>
          <w:sz w:val="24"/>
          <w:szCs w:val="24"/>
          <w:vertAlign w:val="subscript"/>
          <w:lang w:val="en-US"/>
        </w:rPr>
        <w:t>3</w:t>
      </w:r>
      <w:r w:rsidR="00973838" w:rsidRPr="00484D92">
        <w:rPr>
          <w:rFonts w:ascii="Times New Roman" w:hAnsi="Times New Roman"/>
          <w:color w:val="000000"/>
          <w:sz w:val="24"/>
          <w:szCs w:val="24"/>
          <w:vertAlign w:val="superscript"/>
          <w:lang w:val="en-US"/>
        </w:rPr>
        <w:t>-</w:t>
      </w:r>
      <w:r w:rsidR="00973838" w:rsidRPr="00484D92">
        <w:rPr>
          <w:rFonts w:ascii="Times New Roman" w:hAnsi="Times New Roman"/>
          <w:color w:val="000000"/>
          <w:sz w:val="24"/>
          <w:szCs w:val="24"/>
          <w:lang w:val="en-US"/>
        </w:rPr>
        <w:t xml:space="preserve"> ions to supply the mineral precursors to the eggshell Ca CO</w:t>
      </w:r>
      <w:r w:rsidR="00973838" w:rsidRPr="00484D92">
        <w:rPr>
          <w:rFonts w:ascii="Times New Roman" w:hAnsi="Times New Roman"/>
          <w:color w:val="000000"/>
          <w:sz w:val="24"/>
          <w:szCs w:val="24"/>
          <w:vertAlign w:val="subscript"/>
          <w:lang w:val="en-US"/>
        </w:rPr>
        <w:t>3</w:t>
      </w:r>
      <w:r w:rsidR="00973838" w:rsidRPr="00484D92">
        <w:rPr>
          <w:rFonts w:ascii="Times New Roman" w:hAnsi="Times New Roman"/>
          <w:color w:val="000000"/>
          <w:sz w:val="24"/>
          <w:szCs w:val="24"/>
          <w:lang w:val="en-US"/>
        </w:rPr>
        <w:t>.</w:t>
      </w:r>
      <w:r w:rsidR="00484D92">
        <w:rPr>
          <w:rFonts w:ascii="Times New Roman" w:hAnsi="Times New Roman"/>
          <w:color w:val="000000"/>
          <w:sz w:val="24"/>
          <w:szCs w:val="24"/>
          <w:lang w:val="en-US"/>
        </w:rPr>
        <w:t xml:space="preserve"> </w:t>
      </w:r>
      <w:r w:rsidR="009356BC" w:rsidRPr="00484D92">
        <w:rPr>
          <w:rFonts w:ascii="Times New Roman" w:hAnsi="Times New Roman"/>
          <w:color w:val="000000"/>
          <w:sz w:val="24"/>
          <w:szCs w:val="24"/>
          <w:lang w:val="en-US"/>
        </w:rPr>
        <w:t xml:space="preserve">As in mammals, </w:t>
      </w:r>
      <w:r w:rsidR="009356BC" w:rsidRPr="00484D92">
        <w:rPr>
          <w:rFonts w:ascii="Times New Roman" w:hAnsi="Times New Roman"/>
          <w:sz w:val="24"/>
          <w:szCs w:val="24"/>
          <w:lang w:val="en-US"/>
        </w:rPr>
        <w:t>PTH regulates calcium ﬂux by</w:t>
      </w:r>
      <w:r w:rsidR="00CF4CA6" w:rsidRPr="00484D92">
        <w:rPr>
          <w:rFonts w:ascii="Times New Roman" w:hAnsi="Times New Roman"/>
          <w:sz w:val="24"/>
          <w:szCs w:val="24"/>
          <w:lang w:val="en-US"/>
        </w:rPr>
        <w:t xml:space="preserve"> stimulating the production of </w:t>
      </w:r>
      <w:r w:rsidR="009356BC" w:rsidRPr="00484D92">
        <w:rPr>
          <w:rFonts w:ascii="Times New Roman" w:hAnsi="Times New Roman"/>
          <w:sz w:val="24"/>
          <w:szCs w:val="24"/>
          <w:lang w:val="en-US"/>
        </w:rPr>
        <w:t>1</w:t>
      </w:r>
      <w:proofErr w:type="gramStart"/>
      <w:r w:rsidR="009356BC" w:rsidRPr="00484D92">
        <w:rPr>
          <w:rFonts w:ascii="Times New Roman" w:hAnsi="Times New Roman"/>
          <w:sz w:val="24"/>
          <w:szCs w:val="24"/>
          <w:lang w:val="en-US"/>
        </w:rPr>
        <w:t>,25</w:t>
      </w:r>
      <w:proofErr w:type="gramEnd"/>
      <w:r w:rsidR="009356BC" w:rsidRPr="00484D92">
        <w:rPr>
          <w:rFonts w:ascii="Times New Roman" w:hAnsi="Times New Roman"/>
          <w:sz w:val="24"/>
          <w:szCs w:val="24"/>
          <w:lang w:val="en-US"/>
        </w:rPr>
        <w:t>(OH)</w:t>
      </w:r>
      <w:r w:rsidR="009356BC" w:rsidRPr="00484D92">
        <w:rPr>
          <w:rFonts w:ascii="Times New Roman" w:hAnsi="Times New Roman"/>
          <w:sz w:val="24"/>
          <w:szCs w:val="24"/>
          <w:vertAlign w:val="subscript"/>
          <w:lang w:val="en-US"/>
        </w:rPr>
        <w:t>2</w:t>
      </w:r>
      <w:r w:rsidR="009356BC" w:rsidRPr="00484D92">
        <w:rPr>
          <w:rFonts w:ascii="Times New Roman" w:hAnsi="Times New Roman"/>
          <w:sz w:val="24"/>
          <w:szCs w:val="24"/>
          <w:lang w:val="en-US"/>
        </w:rPr>
        <w:t>D</w:t>
      </w:r>
      <w:r w:rsidR="009356BC" w:rsidRPr="00484D92">
        <w:rPr>
          <w:rFonts w:ascii="Times New Roman" w:hAnsi="Times New Roman"/>
          <w:sz w:val="24"/>
          <w:szCs w:val="24"/>
          <w:vertAlign w:val="subscript"/>
          <w:lang w:val="en-US"/>
        </w:rPr>
        <w:t>3</w:t>
      </w:r>
      <w:r w:rsidR="009356BC" w:rsidRPr="00484D92">
        <w:rPr>
          <w:rFonts w:ascii="Times New Roman" w:hAnsi="Times New Roman"/>
          <w:sz w:val="24"/>
          <w:szCs w:val="24"/>
          <w:lang w:val="en-US"/>
        </w:rPr>
        <w:t>), which controls i</w:t>
      </w:r>
      <w:r w:rsidR="00996193" w:rsidRPr="00484D92">
        <w:rPr>
          <w:rFonts w:ascii="Times New Roman" w:hAnsi="Times New Roman"/>
          <w:sz w:val="24"/>
          <w:szCs w:val="24"/>
          <w:lang w:val="en-US"/>
        </w:rPr>
        <w:t>ntestinal absorption of calcium, h</w:t>
      </w:r>
      <w:r w:rsidR="009356BC" w:rsidRPr="00484D92">
        <w:rPr>
          <w:rFonts w:ascii="Times New Roman" w:hAnsi="Times New Roman"/>
          <w:sz w:val="24"/>
          <w:szCs w:val="24"/>
          <w:lang w:val="en-US"/>
        </w:rPr>
        <w:t xml:space="preserve">owever, </w:t>
      </w:r>
      <w:r w:rsidR="00996193" w:rsidRPr="00484D92">
        <w:rPr>
          <w:rFonts w:ascii="Times New Roman" w:hAnsi="Times New Roman"/>
          <w:sz w:val="24"/>
          <w:szCs w:val="24"/>
          <w:lang w:val="en-US"/>
        </w:rPr>
        <w:t xml:space="preserve">any </w:t>
      </w:r>
      <w:r w:rsidR="009356BC" w:rsidRPr="00484D92">
        <w:rPr>
          <w:rFonts w:ascii="Times New Roman" w:hAnsi="Times New Roman"/>
          <w:sz w:val="24"/>
          <w:szCs w:val="24"/>
          <w:lang w:val="en-US"/>
        </w:rPr>
        <w:t xml:space="preserve">direct effect of </w:t>
      </w:r>
      <w:r w:rsidR="00996193" w:rsidRPr="00484D92">
        <w:rPr>
          <w:rFonts w:ascii="Times New Roman" w:hAnsi="Times New Roman"/>
          <w:sz w:val="24"/>
          <w:szCs w:val="24"/>
          <w:lang w:val="en-US"/>
        </w:rPr>
        <w:t xml:space="preserve">this metabolite </w:t>
      </w:r>
      <w:r w:rsidR="009356BC" w:rsidRPr="00484D92">
        <w:rPr>
          <w:rFonts w:ascii="Times New Roman" w:hAnsi="Times New Roman"/>
          <w:sz w:val="24"/>
          <w:szCs w:val="24"/>
          <w:lang w:val="en-US"/>
        </w:rPr>
        <w:t>on uterine tissue has not been demonstrated</w:t>
      </w:r>
      <w:r w:rsidR="00996193" w:rsidRPr="00484D92">
        <w:rPr>
          <w:rFonts w:ascii="Times New Roman" w:hAnsi="Times New Roman"/>
          <w:sz w:val="24"/>
          <w:szCs w:val="24"/>
          <w:lang w:val="en-US"/>
        </w:rPr>
        <w:t>.</w:t>
      </w:r>
      <w:r w:rsidR="009356BC" w:rsidRPr="00484D92">
        <w:rPr>
          <w:rFonts w:ascii="Times New Roman" w:hAnsi="Times New Roman"/>
          <w:sz w:val="24"/>
          <w:szCs w:val="24"/>
          <w:lang w:val="en-US"/>
        </w:rPr>
        <w:t xml:space="preserve"> </w:t>
      </w:r>
      <w:r w:rsidR="00484D92" w:rsidRPr="00484D92">
        <w:rPr>
          <w:rFonts w:ascii="Times New Roman" w:hAnsi="Times New Roman"/>
          <w:color w:val="000000"/>
          <w:sz w:val="24"/>
          <w:szCs w:val="24"/>
          <w:lang w:val="en-US"/>
        </w:rPr>
        <w:t xml:space="preserve">Factors </w:t>
      </w:r>
      <w:r w:rsidR="00996193" w:rsidRPr="00484D92">
        <w:rPr>
          <w:rFonts w:ascii="Times New Roman" w:hAnsi="Times New Roman"/>
          <w:color w:val="000000"/>
          <w:sz w:val="24"/>
          <w:szCs w:val="24"/>
          <w:lang w:val="en-US"/>
        </w:rPr>
        <w:t xml:space="preserve">regulating </w:t>
      </w:r>
      <w:r w:rsidR="000354DC" w:rsidRPr="00484D92">
        <w:rPr>
          <w:rFonts w:ascii="Times New Roman" w:hAnsi="Times New Roman"/>
          <w:color w:val="000000"/>
          <w:sz w:val="24"/>
          <w:szCs w:val="24"/>
          <w:lang w:val="en-US"/>
        </w:rPr>
        <w:t>the matrix</w:t>
      </w:r>
      <w:r w:rsidR="00484D92" w:rsidRPr="00484D92">
        <w:rPr>
          <w:rFonts w:ascii="Times New Roman" w:hAnsi="Times New Roman"/>
          <w:color w:val="000000"/>
          <w:sz w:val="24"/>
          <w:szCs w:val="24"/>
          <w:lang w:val="en-US"/>
        </w:rPr>
        <w:t xml:space="preserve"> protein synthesis </w:t>
      </w:r>
      <w:r w:rsidR="00996193" w:rsidRPr="00484D92">
        <w:rPr>
          <w:rFonts w:ascii="Times New Roman" w:hAnsi="Times New Roman"/>
          <w:color w:val="000000"/>
          <w:sz w:val="24"/>
          <w:szCs w:val="24"/>
          <w:lang w:val="en-US"/>
        </w:rPr>
        <w:t>remain</w:t>
      </w:r>
      <w:r w:rsidR="00CF4CA6" w:rsidRPr="00484D92">
        <w:rPr>
          <w:rFonts w:ascii="Times New Roman" w:hAnsi="Times New Roman"/>
          <w:color w:val="000000"/>
          <w:sz w:val="24"/>
          <w:szCs w:val="24"/>
          <w:lang w:val="en-US"/>
        </w:rPr>
        <w:t xml:space="preserve"> to be</w:t>
      </w:r>
      <w:r w:rsidR="00996193" w:rsidRPr="00484D92">
        <w:rPr>
          <w:rFonts w:ascii="Times New Roman" w:hAnsi="Times New Roman"/>
          <w:color w:val="000000"/>
          <w:sz w:val="24"/>
          <w:szCs w:val="24"/>
          <w:lang w:val="en-US"/>
        </w:rPr>
        <w:t xml:space="preserve"> identified</w:t>
      </w:r>
      <w:r w:rsidR="00CF4CA6" w:rsidRPr="00484D92">
        <w:rPr>
          <w:rFonts w:ascii="Times New Roman" w:hAnsi="Times New Roman"/>
          <w:color w:val="000000"/>
          <w:sz w:val="24"/>
          <w:szCs w:val="24"/>
          <w:lang w:val="en-US"/>
        </w:rPr>
        <w:t>.</w:t>
      </w:r>
      <w:r w:rsidR="00484D92" w:rsidRPr="00484D92">
        <w:rPr>
          <w:rFonts w:ascii="Times New Roman" w:hAnsi="Times New Roman"/>
          <w:color w:val="000000"/>
          <w:sz w:val="24"/>
          <w:szCs w:val="24"/>
          <w:lang w:val="en-US"/>
        </w:rPr>
        <w:t xml:space="preserve"> This review</w:t>
      </w:r>
      <w:r w:rsidR="00402F3E" w:rsidRPr="00484D92">
        <w:rPr>
          <w:rFonts w:ascii="Times New Roman" w:hAnsi="Times New Roman"/>
          <w:color w:val="000000"/>
          <w:sz w:val="24"/>
          <w:szCs w:val="24"/>
          <w:lang w:val="en-US"/>
        </w:rPr>
        <w:t xml:space="preserve"> updates k</w:t>
      </w:r>
      <w:r w:rsidR="00484D92" w:rsidRPr="00484D92">
        <w:rPr>
          <w:rFonts w:ascii="Times New Roman" w:hAnsi="Times New Roman"/>
          <w:color w:val="000000"/>
          <w:sz w:val="24"/>
          <w:szCs w:val="24"/>
          <w:lang w:val="en-US"/>
        </w:rPr>
        <w:t>nowledge</w:t>
      </w:r>
      <w:r w:rsidR="00402F3E" w:rsidRPr="00484D92">
        <w:rPr>
          <w:rFonts w:ascii="Times New Roman" w:hAnsi="Times New Roman"/>
          <w:color w:val="000000"/>
          <w:sz w:val="24"/>
          <w:szCs w:val="24"/>
          <w:lang w:val="en-US"/>
        </w:rPr>
        <w:t xml:space="preserve"> on the mechanism of eggshell formation including role of ionic transporters and shell matrix protein</w:t>
      </w:r>
      <w:r w:rsidR="000354DC" w:rsidRPr="00484D92">
        <w:rPr>
          <w:rFonts w:ascii="Times New Roman" w:hAnsi="Times New Roman"/>
          <w:color w:val="000000"/>
          <w:sz w:val="24"/>
          <w:szCs w:val="24"/>
          <w:lang w:val="en-US"/>
        </w:rPr>
        <w:t>s and introduce</w:t>
      </w:r>
      <w:r w:rsidR="00996193" w:rsidRPr="00484D92">
        <w:rPr>
          <w:rFonts w:ascii="Times New Roman" w:hAnsi="Times New Roman"/>
          <w:color w:val="000000"/>
          <w:sz w:val="24"/>
          <w:szCs w:val="24"/>
          <w:lang w:val="en-US"/>
        </w:rPr>
        <w:t>s</w:t>
      </w:r>
      <w:r w:rsidR="000354DC" w:rsidRPr="00484D92">
        <w:rPr>
          <w:rFonts w:ascii="Times New Roman" w:hAnsi="Times New Roman"/>
          <w:color w:val="000000"/>
          <w:sz w:val="24"/>
          <w:szCs w:val="24"/>
          <w:lang w:val="en-US"/>
        </w:rPr>
        <w:t xml:space="preserve"> the current </w:t>
      </w:r>
      <w:r w:rsidR="00484D92" w:rsidRPr="00484D92">
        <w:rPr>
          <w:rFonts w:ascii="Times New Roman" w:hAnsi="Times New Roman"/>
          <w:color w:val="000000"/>
          <w:sz w:val="24"/>
          <w:szCs w:val="24"/>
          <w:lang w:val="en-US"/>
        </w:rPr>
        <w:t>knowledge</w:t>
      </w:r>
      <w:r w:rsidR="000354DC" w:rsidRPr="00484D92">
        <w:rPr>
          <w:rFonts w:ascii="Times New Roman" w:hAnsi="Times New Roman"/>
          <w:color w:val="000000"/>
          <w:sz w:val="24"/>
          <w:szCs w:val="24"/>
          <w:lang w:val="en-US"/>
        </w:rPr>
        <w:t xml:space="preserve"> on the </w:t>
      </w:r>
      <w:r w:rsidR="00E81C9C" w:rsidRPr="00484D92">
        <w:rPr>
          <w:rFonts w:ascii="Times New Roman" w:hAnsi="Times New Roman"/>
          <w:color w:val="000000"/>
          <w:sz w:val="24"/>
          <w:szCs w:val="24"/>
          <w:lang w:val="en-US"/>
        </w:rPr>
        <w:t xml:space="preserve">regulating </w:t>
      </w:r>
      <w:r w:rsidR="000354DC" w:rsidRPr="00484D92">
        <w:rPr>
          <w:rFonts w:ascii="Times New Roman" w:hAnsi="Times New Roman"/>
          <w:color w:val="000000"/>
          <w:sz w:val="24"/>
          <w:szCs w:val="24"/>
          <w:lang w:val="en-US"/>
        </w:rPr>
        <w:t xml:space="preserve">factors </w:t>
      </w:r>
      <w:r w:rsidR="00E81C9C" w:rsidRPr="00484D92">
        <w:rPr>
          <w:rFonts w:ascii="Times New Roman" w:hAnsi="Times New Roman"/>
          <w:color w:val="000000"/>
          <w:sz w:val="24"/>
          <w:szCs w:val="24"/>
          <w:lang w:val="en-US"/>
        </w:rPr>
        <w:t>control</w:t>
      </w:r>
      <w:r w:rsidR="000354DC" w:rsidRPr="00484D92">
        <w:rPr>
          <w:rFonts w:ascii="Times New Roman" w:hAnsi="Times New Roman"/>
          <w:color w:val="000000"/>
          <w:sz w:val="24"/>
          <w:szCs w:val="24"/>
          <w:lang w:val="en-US"/>
        </w:rPr>
        <w:t>ling</w:t>
      </w:r>
      <w:r w:rsidR="00E81C9C" w:rsidRPr="00484D92">
        <w:rPr>
          <w:rFonts w:ascii="Times New Roman" w:hAnsi="Times New Roman"/>
          <w:color w:val="000000"/>
          <w:sz w:val="24"/>
          <w:szCs w:val="24"/>
          <w:lang w:val="en-US"/>
        </w:rPr>
        <w:t xml:space="preserve"> eggshell formation and Ca metabolism in hens.</w:t>
      </w:r>
    </w:p>
    <w:sectPr w:rsidR="00E81C9C" w:rsidRPr="00484D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C9C"/>
    <w:rsid w:val="000354DC"/>
    <w:rsid w:val="00264DF5"/>
    <w:rsid w:val="0030686E"/>
    <w:rsid w:val="003716F5"/>
    <w:rsid w:val="00402F3E"/>
    <w:rsid w:val="00457222"/>
    <w:rsid w:val="004655BE"/>
    <w:rsid w:val="00484D92"/>
    <w:rsid w:val="00657CBC"/>
    <w:rsid w:val="00677386"/>
    <w:rsid w:val="007E45B7"/>
    <w:rsid w:val="009356BC"/>
    <w:rsid w:val="00973838"/>
    <w:rsid w:val="00996193"/>
    <w:rsid w:val="009F3730"/>
    <w:rsid w:val="00A062A8"/>
    <w:rsid w:val="00A50E87"/>
    <w:rsid w:val="00B36076"/>
    <w:rsid w:val="00BA1AD1"/>
    <w:rsid w:val="00CF4CA6"/>
    <w:rsid w:val="00E81C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28BEF3-45FC-4C95-8C4D-B7D6891A7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C9C"/>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1115</Words>
  <Characters>6133</Characters>
  <Application>Microsoft Office Word</Application>
  <DocSecurity>4</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INRA</Company>
  <LinksUpToDate>false</LinksUpToDate>
  <CharactersWithSpaces>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anonyme</cp:lastModifiedBy>
  <cp:revision>2</cp:revision>
  <cp:lastPrinted>2017-05-03T13:22:00Z</cp:lastPrinted>
  <dcterms:created xsi:type="dcterms:W3CDTF">2017-05-11T10:21:00Z</dcterms:created>
  <dcterms:modified xsi:type="dcterms:W3CDTF">2017-05-11T10:21:00Z</dcterms:modified>
</cp:coreProperties>
</file>