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82" w:rsidRPr="00884AF9" w:rsidRDefault="00DC6A9C" w:rsidP="00A05682">
      <w:pPr>
        <w:rPr>
          <w:lang w:val="en-GB"/>
        </w:rPr>
      </w:pPr>
      <w:r>
        <w:rPr>
          <w:lang w:val="en-GB"/>
        </w:rPr>
        <w:t xml:space="preserve">Perinatal prebiotic </w:t>
      </w:r>
      <w:r w:rsidR="00A05682">
        <w:rPr>
          <w:lang w:val="en-GB"/>
        </w:rPr>
        <w:t xml:space="preserve">supplementation has later consequences on </w:t>
      </w:r>
      <w:r>
        <w:rPr>
          <w:lang w:val="en-GB"/>
        </w:rPr>
        <w:t>adu</w:t>
      </w:r>
      <w:r w:rsidR="000564A2">
        <w:rPr>
          <w:lang w:val="en-GB"/>
        </w:rPr>
        <w:t xml:space="preserve">lt </w:t>
      </w:r>
      <w:r>
        <w:rPr>
          <w:lang w:val="en-GB"/>
        </w:rPr>
        <w:t xml:space="preserve">metabolism </w:t>
      </w:r>
      <w:r w:rsidR="00823C0F">
        <w:rPr>
          <w:lang w:val="en-GB"/>
        </w:rPr>
        <w:t xml:space="preserve">and </w:t>
      </w:r>
      <w:r>
        <w:rPr>
          <w:lang w:val="en-GB"/>
        </w:rPr>
        <w:t>immunity</w:t>
      </w:r>
      <w:r w:rsidR="00823C0F">
        <w:rPr>
          <w:lang w:val="en-GB"/>
        </w:rPr>
        <w:t xml:space="preserve"> </w:t>
      </w:r>
      <w:r>
        <w:rPr>
          <w:lang w:val="en-GB"/>
        </w:rPr>
        <w:t xml:space="preserve">in </w:t>
      </w:r>
      <w:r w:rsidR="00823C0F">
        <w:rPr>
          <w:lang w:val="en-GB"/>
        </w:rPr>
        <w:t>pig</w:t>
      </w:r>
      <w:r w:rsidR="008D1E0B">
        <w:rPr>
          <w:lang w:val="en-GB"/>
        </w:rPr>
        <w:t>s</w:t>
      </w:r>
      <w:r w:rsidR="00823C0F">
        <w:rPr>
          <w:lang w:val="en-GB"/>
        </w:rPr>
        <w:t xml:space="preserve"> </w:t>
      </w:r>
      <w:r>
        <w:rPr>
          <w:lang w:val="en-GB"/>
        </w:rPr>
        <w:t xml:space="preserve">used </w:t>
      </w:r>
      <w:r w:rsidR="00823C0F">
        <w:rPr>
          <w:lang w:val="en-GB"/>
        </w:rPr>
        <w:t>as</w:t>
      </w:r>
      <w:r>
        <w:rPr>
          <w:lang w:val="en-GB"/>
        </w:rPr>
        <w:t xml:space="preserve"> a</w:t>
      </w:r>
      <w:r w:rsidR="00823C0F">
        <w:rPr>
          <w:lang w:val="en-GB"/>
        </w:rPr>
        <w:t xml:space="preserve"> human model</w:t>
      </w:r>
      <w:r w:rsidR="00A05682">
        <w:rPr>
          <w:lang w:val="en-GB"/>
        </w:rPr>
        <w:t>.</w:t>
      </w:r>
    </w:p>
    <w:p w:rsidR="00884AF9" w:rsidRPr="00C05D78" w:rsidRDefault="00884AF9" w:rsidP="00884AF9">
      <w:pPr>
        <w:jc w:val="both"/>
        <w:rPr>
          <w:lang w:val="en-GB"/>
        </w:rPr>
      </w:pPr>
      <w:r w:rsidRPr="00046AD3">
        <w:rPr>
          <w:lang w:val="en-GB"/>
        </w:rPr>
        <w:t>C. Le Bourgot</w:t>
      </w:r>
      <w:r w:rsidRPr="00046AD3">
        <w:rPr>
          <w:vertAlign w:val="superscript"/>
          <w:lang w:val="en-GB"/>
        </w:rPr>
        <w:t>1</w:t>
      </w:r>
      <w:r w:rsidRPr="00046AD3">
        <w:rPr>
          <w:lang w:val="en-GB"/>
        </w:rPr>
        <w:t xml:space="preserve">, S. </w:t>
      </w:r>
      <w:r w:rsidRPr="00C05D78">
        <w:rPr>
          <w:lang w:val="en-GB"/>
        </w:rPr>
        <w:t>Blat</w:t>
      </w:r>
      <w:r>
        <w:rPr>
          <w:vertAlign w:val="superscript"/>
          <w:lang w:val="en-GB"/>
        </w:rPr>
        <w:t>1</w:t>
      </w:r>
      <w:r w:rsidRPr="00C05D78">
        <w:rPr>
          <w:lang w:val="en-GB"/>
        </w:rPr>
        <w:t>, S. Ferret-Bernard</w:t>
      </w:r>
      <w:r w:rsidRPr="00C8712E">
        <w:rPr>
          <w:vertAlign w:val="superscript"/>
          <w:lang w:val="en-GB"/>
        </w:rPr>
        <w:t>1</w:t>
      </w:r>
      <w:r w:rsidRPr="00884AF9">
        <w:rPr>
          <w:lang w:val="en-GB"/>
        </w:rPr>
        <w:t>, E. Apper</w:t>
      </w:r>
      <w:r w:rsidRPr="00884AF9">
        <w:rPr>
          <w:vertAlign w:val="superscript"/>
          <w:lang w:val="en-GB"/>
        </w:rPr>
        <w:t>2</w:t>
      </w:r>
      <w:r w:rsidRPr="00884AF9">
        <w:rPr>
          <w:lang w:val="en-GB"/>
        </w:rPr>
        <w:t>,</w:t>
      </w:r>
      <w:r w:rsidRPr="00C05D78">
        <w:rPr>
          <w:lang w:val="en-GB"/>
        </w:rPr>
        <w:t xml:space="preserve"> </w:t>
      </w:r>
      <w:r w:rsidRPr="00884AF9">
        <w:rPr>
          <w:lang w:val="en-GB"/>
        </w:rPr>
        <w:t>F. Respondek</w:t>
      </w:r>
      <w:r w:rsidRPr="00884AF9">
        <w:rPr>
          <w:vertAlign w:val="superscript"/>
          <w:lang w:val="en-GB"/>
        </w:rPr>
        <w:t>2</w:t>
      </w:r>
      <w:r w:rsidRPr="00884AF9">
        <w:rPr>
          <w:lang w:val="en-GB"/>
        </w:rPr>
        <w:t xml:space="preserve"> </w:t>
      </w:r>
      <w:r w:rsidRPr="00C05D78">
        <w:rPr>
          <w:lang w:val="en-GB"/>
        </w:rPr>
        <w:t>and I. Le Huërou-Luron</w:t>
      </w:r>
      <w:r>
        <w:rPr>
          <w:vertAlign w:val="superscript"/>
          <w:lang w:val="en-GB"/>
        </w:rPr>
        <w:t>1</w:t>
      </w:r>
    </w:p>
    <w:p w:rsidR="00884AF9" w:rsidRPr="00046AD3" w:rsidRDefault="00884AF9" w:rsidP="00884AF9">
      <w:pPr>
        <w:jc w:val="both"/>
        <w:rPr>
          <w:lang w:val="en-GB"/>
        </w:rPr>
      </w:pPr>
      <w:r w:rsidRPr="00046AD3">
        <w:rPr>
          <w:vertAlign w:val="superscript"/>
          <w:lang w:val="en-GB"/>
        </w:rPr>
        <w:t>1</w:t>
      </w:r>
      <w:r w:rsidRPr="00046AD3">
        <w:rPr>
          <w:lang w:val="en-GB"/>
        </w:rPr>
        <w:t xml:space="preserve">INRA UR 1341 ADNC, </w:t>
      </w:r>
      <w:r>
        <w:rPr>
          <w:lang w:val="en-GB"/>
        </w:rPr>
        <w:t xml:space="preserve">F-35590 </w:t>
      </w:r>
      <w:r w:rsidRPr="00046AD3">
        <w:rPr>
          <w:lang w:val="en-GB"/>
        </w:rPr>
        <w:t xml:space="preserve">Saint Gilles, France; </w:t>
      </w:r>
      <w:r w:rsidRPr="00046AD3">
        <w:rPr>
          <w:vertAlign w:val="superscript"/>
          <w:lang w:val="en-GB"/>
        </w:rPr>
        <w:t>2</w:t>
      </w:r>
      <w:r w:rsidRPr="00046AD3">
        <w:rPr>
          <w:lang w:val="en-GB"/>
        </w:rPr>
        <w:t xml:space="preserve">TEREOS-SYRAL, </w:t>
      </w:r>
      <w:r>
        <w:rPr>
          <w:lang w:val="en-GB"/>
        </w:rPr>
        <w:t xml:space="preserve">F-67390 </w:t>
      </w:r>
      <w:proofErr w:type="spellStart"/>
      <w:r w:rsidRPr="00046AD3">
        <w:rPr>
          <w:lang w:val="en-GB"/>
        </w:rPr>
        <w:t>Marckolsheim</w:t>
      </w:r>
      <w:proofErr w:type="spellEnd"/>
      <w:r w:rsidRPr="00046AD3">
        <w:rPr>
          <w:lang w:val="en-GB"/>
        </w:rPr>
        <w:t xml:space="preserve">, France; </w:t>
      </w:r>
    </w:p>
    <w:p w:rsidR="00CA3105" w:rsidRDefault="000564A2" w:rsidP="000C54DA">
      <w:pPr>
        <w:jc w:val="both"/>
        <w:rPr>
          <w:lang w:val="en-GB"/>
        </w:rPr>
      </w:pPr>
      <w:bookmarkStart w:id="0" w:name="_GoBack"/>
      <w:r>
        <w:rPr>
          <w:lang w:val="en-GB"/>
        </w:rPr>
        <w:t>Perinatal</w:t>
      </w:r>
      <w:r w:rsidR="008D1E0B" w:rsidRPr="00B22229">
        <w:rPr>
          <w:lang w:val="en-GB"/>
        </w:rPr>
        <w:t xml:space="preserve"> </w:t>
      </w:r>
      <w:r w:rsidR="003E5116" w:rsidRPr="00B22229">
        <w:rPr>
          <w:lang w:val="en-GB"/>
        </w:rPr>
        <w:t>nutrition</w:t>
      </w:r>
      <w:r w:rsidR="008D1E0B">
        <w:rPr>
          <w:lang w:val="en-GB"/>
        </w:rPr>
        <w:t xml:space="preserve">, a key factor </w:t>
      </w:r>
      <w:r w:rsidR="009135E3">
        <w:rPr>
          <w:lang w:val="en-GB"/>
        </w:rPr>
        <w:t>controlling</w:t>
      </w:r>
      <w:r w:rsidR="008D1E0B">
        <w:rPr>
          <w:lang w:val="en-GB"/>
        </w:rPr>
        <w:t xml:space="preserve"> gut bacterial colonization,</w:t>
      </w:r>
      <w:r w:rsidR="008757DC" w:rsidRPr="00B22229">
        <w:rPr>
          <w:lang w:val="en-GB"/>
        </w:rPr>
        <w:t xml:space="preserve"> may have lasting consequences on </w:t>
      </w:r>
      <w:r w:rsidR="00916039">
        <w:rPr>
          <w:lang w:val="en-GB"/>
        </w:rPr>
        <w:t>health</w:t>
      </w:r>
      <w:r w:rsidR="008757DC">
        <w:rPr>
          <w:lang w:val="en-GB"/>
        </w:rPr>
        <w:t xml:space="preserve">. </w:t>
      </w:r>
      <w:r w:rsidR="00DC6A9C">
        <w:rPr>
          <w:lang w:val="en-GB"/>
        </w:rPr>
        <w:t>We investigated whether</w:t>
      </w:r>
      <w:r w:rsidR="008757DC">
        <w:rPr>
          <w:lang w:val="en-GB"/>
        </w:rPr>
        <w:t xml:space="preserve"> early </w:t>
      </w:r>
      <w:r w:rsidR="008D1E0B" w:rsidRPr="008D1E0B">
        <w:rPr>
          <w:lang w:val="en-GB"/>
        </w:rPr>
        <w:t xml:space="preserve">short-chain </w:t>
      </w:r>
      <w:proofErr w:type="spellStart"/>
      <w:r w:rsidR="008D1E0B" w:rsidRPr="008D1E0B">
        <w:rPr>
          <w:lang w:val="en-GB"/>
        </w:rPr>
        <w:t>fructooligosaccharide</w:t>
      </w:r>
      <w:proofErr w:type="spellEnd"/>
      <w:r w:rsidR="008D1E0B" w:rsidRPr="008D1E0B">
        <w:rPr>
          <w:lang w:val="en-GB"/>
        </w:rPr>
        <w:t xml:space="preserve"> (</w:t>
      </w:r>
      <w:proofErr w:type="spellStart"/>
      <w:r w:rsidR="008D1E0B" w:rsidRPr="008D1E0B">
        <w:rPr>
          <w:lang w:val="en-GB"/>
        </w:rPr>
        <w:t>scFOS</w:t>
      </w:r>
      <w:proofErr w:type="spellEnd"/>
      <w:r w:rsidR="008D1E0B">
        <w:rPr>
          <w:lang w:val="en-GB"/>
        </w:rPr>
        <w:t>)</w:t>
      </w:r>
      <w:r w:rsidR="008D1E0B" w:rsidRPr="008D1E0B" w:rsidDel="008D1E0B">
        <w:rPr>
          <w:lang w:val="en-GB"/>
        </w:rPr>
        <w:t xml:space="preserve"> </w:t>
      </w:r>
      <w:r w:rsidR="008757DC">
        <w:rPr>
          <w:lang w:val="en-GB"/>
        </w:rPr>
        <w:t>supplementation</w:t>
      </w:r>
      <w:r w:rsidR="002C0ED1">
        <w:rPr>
          <w:lang w:val="en-GB"/>
        </w:rPr>
        <w:t>, known to well-balance microbiota,</w:t>
      </w:r>
      <w:r w:rsidR="008757DC">
        <w:rPr>
          <w:lang w:val="en-GB"/>
        </w:rPr>
        <w:t xml:space="preserve"> </w:t>
      </w:r>
      <w:r w:rsidR="008D1E0B">
        <w:rPr>
          <w:lang w:val="en-GB"/>
        </w:rPr>
        <w:t>impact</w:t>
      </w:r>
      <w:r w:rsidR="00DC6A9C">
        <w:rPr>
          <w:lang w:val="en-GB"/>
        </w:rPr>
        <w:t>ed</w:t>
      </w:r>
      <w:r w:rsidR="008757DC">
        <w:rPr>
          <w:lang w:val="en-GB"/>
        </w:rPr>
        <w:t xml:space="preserve"> adult </w:t>
      </w:r>
      <w:r w:rsidR="00B22229">
        <w:rPr>
          <w:lang w:val="en-GB"/>
        </w:rPr>
        <w:t xml:space="preserve">metabolic and immunologic </w:t>
      </w:r>
      <w:r w:rsidR="008757DC">
        <w:rPr>
          <w:lang w:val="en-GB"/>
        </w:rPr>
        <w:t>responses</w:t>
      </w:r>
      <w:r w:rsidR="008D1E0B">
        <w:rPr>
          <w:lang w:val="en-GB"/>
        </w:rPr>
        <w:t xml:space="preserve"> to a high-fat (HF) diet</w:t>
      </w:r>
      <w:r w:rsidR="00DC6A9C">
        <w:rPr>
          <w:lang w:val="en-GB"/>
        </w:rPr>
        <w:t>.</w:t>
      </w:r>
    </w:p>
    <w:p w:rsidR="00AF73A6" w:rsidRDefault="008757DC" w:rsidP="000C54DA">
      <w:pPr>
        <w:jc w:val="both"/>
        <w:rPr>
          <w:lang w:val="en-GB"/>
        </w:rPr>
      </w:pPr>
      <w:r w:rsidRPr="00AF4B79">
        <w:rPr>
          <w:lang w:val="en-GB"/>
        </w:rPr>
        <w:t xml:space="preserve">Sows received a </w:t>
      </w:r>
      <w:r w:rsidR="009135E3">
        <w:rPr>
          <w:lang w:val="en-GB"/>
        </w:rPr>
        <w:t>supplementation</w:t>
      </w:r>
      <w:r w:rsidR="0041781F">
        <w:rPr>
          <w:lang w:val="en-GB"/>
        </w:rPr>
        <w:t xml:space="preserve"> </w:t>
      </w:r>
      <w:r w:rsidRPr="00AF4B79">
        <w:rPr>
          <w:lang w:val="en-GB"/>
        </w:rPr>
        <w:t xml:space="preserve">with </w:t>
      </w:r>
      <w:proofErr w:type="spellStart"/>
      <w:r>
        <w:rPr>
          <w:lang w:val="en-GB"/>
        </w:rPr>
        <w:t>scFOS</w:t>
      </w:r>
      <w:proofErr w:type="spellEnd"/>
      <w:r w:rsidR="000F452A">
        <w:rPr>
          <w:lang w:val="en-GB"/>
        </w:rPr>
        <w:t xml:space="preserve"> </w:t>
      </w:r>
      <w:r w:rsidRPr="00AF4B79">
        <w:rPr>
          <w:lang w:val="en-GB"/>
        </w:rPr>
        <w:t xml:space="preserve">or not for the last 4 weeks of gestation and </w:t>
      </w:r>
      <w:r w:rsidR="008D1E0B">
        <w:rPr>
          <w:lang w:val="en-GB"/>
        </w:rPr>
        <w:t xml:space="preserve">the </w:t>
      </w:r>
      <w:r w:rsidR="00FE17A7">
        <w:rPr>
          <w:lang w:val="en-GB"/>
        </w:rPr>
        <w:t>l</w:t>
      </w:r>
      <w:r w:rsidRPr="00AF4B79">
        <w:rPr>
          <w:lang w:val="en-GB"/>
        </w:rPr>
        <w:t>actation.</w:t>
      </w:r>
      <w:r w:rsidR="00615743">
        <w:rPr>
          <w:lang w:val="en-GB"/>
        </w:rPr>
        <w:t xml:space="preserve"> The </w:t>
      </w:r>
      <w:proofErr w:type="spellStart"/>
      <w:r w:rsidR="00615743">
        <w:rPr>
          <w:lang w:val="en-GB"/>
        </w:rPr>
        <w:t>scFOS</w:t>
      </w:r>
      <w:proofErr w:type="spellEnd"/>
      <w:r w:rsidR="00615743">
        <w:rPr>
          <w:lang w:val="en-GB"/>
        </w:rPr>
        <w:t xml:space="preserve"> supplementation was maintained in piglets weaned from </w:t>
      </w:r>
      <w:proofErr w:type="spellStart"/>
      <w:r w:rsidR="00615743">
        <w:rPr>
          <w:lang w:val="en-GB"/>
        </w:rPr>
        <w:t>scFOS</w:t>
      </w:r>
      <w:proofErr w:type="spellEnd"/>
      <w:r w:rsidR="00615743">
        <w:rPr>
          <w:lang w:val="en-GB"/>
        </w:rPr>
        <w:t xml:space="preserve"> sows till postnatal day (PND)</w:t>
      </w:r>
      <w:r w:rsidR="00A314D9">
        <w:rPr>
          <w:lang w:val="en-GB"/>
        </w:rPr>
        <w:t xml:space="preserve"> </w:t>
      </w:r>
      <w:r w:rsidR="00C844BB">
        <w:rPr>
          <w:lang w:val="en-GB"/>
        </w:rPr>
        <w:t>56</w:t>
      </w:r>
      <w:r w:rsidR="001746B6">
        <w:rPr>
          <w:lang w:val="en-GB"/>
        </w:rPr>
        <w:t xml:space="preserve">. </w:t>
      </w:r>
      <w:r w:rsidR="00A314D9">
        <w:rPr>
          <w:lang w:val="en-GB"/>
        </w:rPr>
        <w:t>Twenty four</w:t>
      </w:r>
      <w:r w:rsidR="00615743">
        <w:rPr>
          <w:lang w:val="en-GB"/>
        </w:rPr>
        <w:t xml:space="preserve"> piglets</w:t>
      </w:r>
      <w:r w:rsidR="001746B6" w:rsidRPr="00AF4B79">
        <w:rPr>
          <w:lang w:val="en-GB"/>
        </w:rPr>
        <w:t xml:space="preserve"> were </w:t>
      </w:r>
      <w:r w:rsidR="00615743">
        <w:rPr>
          <w:lang w:val="en-GB"/>
        </w:rPr>
        <w:t xml:space="preserve">then </w:t>
      </w:r>
      <w:r w:rsidR="001746B6" w:rsidRPr="00AF4B79">
        <w:rPr>
          <w:lang w:val="en-GB"/>
        </w:rPr>
        <w:t>fed a standard diet until PND1</w:t>
      </w:r>
      <w:r w:rsidR="000F452A">
        <w:rPr>
          <w:lang w:val="en-GB"/>
        </w:rPr>
        <w:t>9</w:t>
      </w:r>
      <w:r w:rsidR="001746B6" w:rsidRPr="00AF4B79">
        <w:rPr>
          <w:lang w:val="en-GB"/>
        </w:rPr>
        <w:t>0</w:t>
      </w:r>
      <w:r w:rsidR="000564A2">
        <w:rPr>
          <w:lang w:val="en-GB"/>
        </w:rPr>
        <w:t>,</w:t>
      </w:r>
      <w:r w:rsidR="001746B6" w:rsidRPr="00AF4B79">
        <w:rPr>
          <w:lang w:val="en-GB"/>
        </w:rPr>
        <w:t xml:space="preserve"> </w:t>
      </w:r>
      <w:r w:rsidR="00DC6A9C">
        <w:rPr>
          <w:lang w:val="en-GB"/>
        </w:rPr>
        <w:t>then</w:t>
      </w:r>
      <w:r w:rsidR="001746B6" w:rsidRPr="00AF4B79">
        <w:rPr>
          <w:lang w:val="en-GB"/>
        </w:rPr>
        <w:t xml:space="preserve"> a HF diet </w:t>
      </w:r>
      <w:r w:rsidR="001746B6">
        <w:rPr>
          <w:lang w:val="en-GB"/>
        </w:rPr>
        <w:t xml:space="preserve">for 12 weeks. </w:t>
      </w:r>
    </w:p>
    <w:p w:rsidR="00E11784" w:rsidRDefault="00B44831" w:rsidP="000C54DA">
      <w:pPr>
        <w:jc w:val="both"/>
        <w:rPr>
          <w:color w:val="FF0000"/>
          <w:lang w:val="en-GB"/>
        </w:rPr>
      </w:pPr>
      <w:r>
        <w:rPr>
          <w:lang w:val="en-GB"/>
        </w:rPr>
        <w:t xml:space="preserve">Early </w:t>
      </w:r>
      <w:proofErr w:type="spellStart"/>
      <w:r>
        <w:rPr>
          <w:lang w:val="en-GB"/>
        </w:rPr>
        <w:t>scFOS</w:t>
      </w:r>
      <w:proofErr w:type="spellEnd"/>
      <w:r>
        <w:rPr>
          <w:lang w:val="en-GB"/>
        </w:rPr>
        <w:t xml:space="preserve"> supplementation increased </w:t>
      </w:r>
      <w:r w:rsidR="00526A15">
        <w:rPr>
          <w:lang w:val="en-GB"/>
        </w:rPr>
        <w:t xml:space="preserve">faecal </w:t>
      </w:r>
      <w:r w:rsidR="009135E3">
        <w:rPr>
          <w:lang w:val="en-GB"/>
        </w:rPr>
        <w:t>short-</w:t>
      </w:r>
      <w:r w:rsidR="00C910B3">
        <w:rPr>
          <w:lang w:val="en-GB"/>
        </w:rPr>
        <w:t xml:space="preserve">chain fatty acid </w:t>
      </w:r>
      <w:r>
        <w:rPr>
          <w:lang w:val="en-GB"/>
        </w:rPr>
        <w:t>production</w:t>
      </w:r>
      <w:r w:rsidR="00C910B3">
        <w:rPr>
          <w:lang w:val="en-GB"/>
        </w:rPr>
        <w:t xml:space="preserve"> after 3 weeks of HF diet but</w:t>
      </w:r>
      <w:r w:rsidR="008D1E0B">
        <w:rPr>
          <w:lang w:val="en-GB"/>
        </w:rPr>
        <w:t xml:space="preserve"> th</w:t>
      </w:r>
      <w:r w:rsidR="00C910B3">
        <w:rPr>
          <w:lang w:val="en-GB"/>
        </w:rPr>
        <w:t>is</w:t>
      </w:r>
      <w:r w:rsidR="008D1E0B">
        <w:rPr>
          <w:lang w:val="en-GB"/>
        </w:rPr>
        <w:t xml:space="preserve"> effect was no</w:t>
      </w:r>
      <w:r w:rsidR="009135E3">
        <w:rPr>
          <w:lang w:val="en-GB"/>
        </w:rPr>
        <w:t>t</w:t>
      </w:r>
      <w:r w:rsidR="008D1E0B">
        <w:rPr>
          <w:lang w:val="en-GB"/>
        </w:rPr>
        <w:t xml:space="preserve"> observed later. Ongoing metagenomics analysis w</w:t>
      </w:r>
      <w:r w:rsidR="00967639">
        <w:rPr>
          <w:lang w:val="en-GB"/>
        </w:rPr>
        <w:t>ill</w:t>
      </w:r>
      <w:r w:rsidR="008D1E0B">
        <w:rPr>
          <w:lang w:val="en-GB"/>
        </w:rPr>
        <w:t xml:space="preserve"> give more insights on microbiota composition changes.</w:t>
      </w:r>
      <w:r>
        <w:rPr>
          <w:lang w:val="en-GB"/>
        </w:rPr>
        <w:t xml:space="preserve"> </w:t>
      </w:r>
      <w:r w:rsidR="00E11784">
        <w:rPr>
          <w:lang w:val="en-GB"/>
        </w:rPr>
        <w:t>I</w:t>
      </w:r>
      <w:r w:rsidR="00E11784" w:rsidRPr="00B869FB">
        <w:rPr>
          <w:lang w:val="en-GB"/>
        </w:rPr>
        <w:t>nsulin response to a glucose challenge</w:t>
      </w:r>
      <w:r w:rsidR="008D1E0B">
        <w:rPr>
          <w:lang w:val="en-GB"/>
        </w:rPr>
        <w:t xml:space="preserve"> (IVGTT)</w:t>
      </w:r>
      <w:r w:rsidR="00E11784" w:rsidRPr="00B869FB">
        <w:rPr>
          <w:lang w:val="en-GB"/>
        </w:rPr>
        <w:t xml:space="preserve"> </w:t>
      </w:r>
      <w:r w:rsidR="00967639">
        <w:rPr>
          <w:lang w:val="en-GB"/>
        </w:rPr>
        <w:t xml:space="preserve">tended to </w:t>
      </w:r>
      <w:r w:rsidR="009135E3">
        <w:rPr>
          <w:lang w:val="en-GB"/>
        </w:rPr>
        <w:t>increase</w:t>
      </w:r>
      <w:r w:rsidR="00E11784" w:rsidRPr="00B869FB">
        <w:rPr>
          <w:lang w:val="en-GB"/>
        </w:rPr>
        <w:t xml:space="preserve"> in </w:t>
      </w:r>
      <w:proofErr w:type="spellStart"/>
      <w:r w:rsidR="00E11784">
        <w:rPr>
          <w:lang w:val="en-GB"/>
        </w:rPr>
        <w:t>sc</w:t>
      </w:r>
      <w:r w:rsidR="00E11784" w:rsidRPr="00B869FB">
        <w:rPr>
          <w:lang w:val="en-GB"/>
        </w:rPr>
        <w:t>FOS</w:t>
      </w:r>
      <w:proofErr w:type="spellEnd"/>
      <w:r w:rsidR="00E11784" w:rsidRPr="00B869FB">
        <w:rPr>
          <w:lang w:val="en-GB"/>
        </w:rPr>
        <w:t xml:space="preserve"> group</w:t>
      </w:r>
      <w:r w:rsidR="008757DC" w:rsidRPr="00B869FB">
        <w:rPr>
          <w:lang w:val="en-GB"/>
        </w:rPr>
        <w:t>, but</w:t>
      </w:r>
      <w:r w:rsidR="00E11784">
        <w:rPr>
          <w:lang w:val="en-GB"/>
        </w:rPr>
        <w:t xml:space="preserve"> no other metabolic parameter </w:t>
      </w:r>
      <w:r w:rsidR="00967639">
        <w:rPr>
          <w:lang w:val="en-GB"/>
        </w:rPr>
        <w:t xml:space="preserve">was </w:t>
      </w:r>
      <w:r w:rsidR="00E11784">
        <w:rPr>
          <w:lang w:val="en-GB"/>
        </w:rPr>
        <w:t>modified</w:t>
      </w:r>
      <w:r w:rsidR="008757DC" w:rsidRPr="00B869FB">
        <w:rPr>
          <w:lang w:val="en-GB"/>
        </w:rPr>
        <w:t xml:space="preserve"> </w:t>
      </w:r>
      <w:r w:rsidR="00E11784">
        <w:rPr>
          <w:lang w:val="en-GB"/>
        </w:rPr>
        <w:t>(</w:t>
      </w:r>
      <w:r>
        <w:rPr>
          <w:lang w:val="en-GB"/>
        </w:rPr>
        <w:t>lipid metabolism</w:t>
      </w:r>
      <w:r w:rsidR="00E11784">
        <w:rPr>
          <w:lang w:val="en-GB"/>
        </w:rPr>
        <w:t xml:space="preserve">, basal glycaemia and </w:t>
      </w:r>
      <w:proofErr w:type="spellStart"/>
      <w:r w:rsidR="00E11784">
        <w:rPr>
          <w:lang w:val="en-GB"/>
        </w:rPr>
        <w:t>insulinemia</w:t>
      </w:r>
      <w:proofErr w:type="spellEnd"/>
      <w:r w:rsidR="00E11784">
        <w:rPr>
          <w:lang w:val="en-GB"/>
        </w:rPr>
        <w:t>, insulin pancreatic content)</w:t>
      </w:r>
      <w:r w:rsidR="00AC077C">
        <w:rPr>
          <w:lang w:val="en-GB"/>
        </w:rPr>
        <w:t xml:space="preserve">. </w:t>
      </w:r>
      <w:r w:rsidR="00AF73A6">
        <w:rPr>
          <w:lang w:val="en-GB"/>
        </w:rPr>
        <w:t xml:space="preserve">Preliminary results showed a modulation of the </w:t>
      </w:r>
      <w:r w:rsidR="008757DC">
        <w:rPr>
          <w:lang w:val="en-GB"/>
        </w:rPr>
        <w:t xml:space="preserve">pro-inflammatory </w:t>
      </w:r>
      <w:r w:rsidR="000B33F6">
        <w:rPr>
          <w:lang w:val="en-GB"/>
        </w:rPr>
        <w:t>cytokine</w:t>
      </w:r>
      <w:r w:rsidR="00AC077C">
        <w:rPr>
          <w:lang w:val="en-GB"/>
        </w:rPr>
        <w:t xml:space="preserve"> secretion</w:t>
      </w:r>
      <w:r w:rsidR="00AF73A6">
        <w:rPr>
          <w:lang w:val="en-GB"/>
        </w:rPr>
        <w:t xml:space="preserve"> (IFN</w:t>
      </w:r>
      <w:r w:rsidR="00AF73A6" w:rsidRPr="00AF73A6">
        <w:rPr>
          <w:rFonts w:ascii="Symbol" w:hAnsi="Symbol"/>
          <w:lang w:val="en-GB"/>
        </w:rPr>
        <w:t></w:t>
      </w:r>
      <w:r w:rsidR="00AF73A6">
        <w:rPr>
          <w:lang w:val="en-GB"/>
        </w:rPr>
        <w:t>, TNF</w:t>
      </w:r>
      <w:r w:rsidR="00AF73A6" w:rsidRPr="00AF73A6">
        <w:rPr>
          <w:rFonts w:ascii="Symbol" w:hAnsi="Symbol"/>
          <w:lang w:val="en-GB"/>
        </w:rPr>
        <w:t></w:t>
      </w:r>
      <w:r w:rsidR="00AF73A6">
        <w:rPr>
          <w:lang w:val="en-GB"/>
        </w:rPr>
        <w:t>, IL-8)</w:t>
      </w:r>
      <w:r w:rsidR="00AC077C">
        <w:rPr>
          <w:lang w:val="en-GB"/>
        </w:rPr>
        <w:t xml:space="preserve"> by </w:t>
      </w:r>
      <w:r w:rsidR="00E11784" w:rsidRPr="00AF73A6">
        <w:rPr>
          <w:i/>
          <w:lang w:val="en-GB"/>
        </w:rPr>
        <w:t>ex vivo</w:t>
      </w:r>
      <w:r w:rsidR="00E11784">
        <w:rPr>
          <w:lang w:val="en-GB"/>
        </w:rPr>
        <w:t xml:space="preserve"> </w:t>
      </w:r>
      <w:r w:rsidR="008D1E0B">
        <w:rPr>
          <w:lang w:val="en-GB"/>
        </w:rPr>
        <w:t xml:space="preserve">stimulated </w:t>
      </w:r>
      <w:proofErr w:type="spellStart"/>
      <w:r w:rsidR="00AC077C">
        <w:rPr>
          <w:lang w:val="en-GB"/>
        </w:rPr>
        <w:t>ileal</w:t>
      </w:r>
      <w:proofErr w:type="spellEnd"/>
      <w:r w:rsidR="00AC077C">
        <w:rPr>
          <w:lang w:val="en-GB"/>
        </w:rPr>
        <w:t xml:space="preserve"> explants and </w:t>
      </w:r>
      <w:r w:rsidR="00E11784">
        <w:rPr>
          <w:lang w:val="en-GB"/>
        </w:rPr>
        <w:t>MLN cell</w:t>
      </w:r>
      <w:r w:rsidR="008D1E0B">
        <w:rPr>
          <w:lang w:val="en-GB"/>
        </w:rPr>
        <w:t>s</w:t>
      </w:r>
      <w:r w:rsidR="000B33F6">
        <w:rPr>
          <w:lang w:val="en-GB"/>
        </w:rPr>
        <w:t xml:space="preserve">, </w:t>
      </w:r>
      <w:r w:rsidR="008757DC">
        <w:rPr>
          <w:lang w:val="en-GB"/>
        </w:rPr>
        <w:t xml:space="preserve">revealing a </w:t>
      </w:r>
      <w:r w:rsidR="006F6768">
        <w:rPr>
          <w:lang w:val="en-GB"/>
        </w:rPr>
        <w:t>modification</w:t>
      </w:r>
      <w:r w:rsidR="008757DC">
        <w:rPr>
          <w:lang w:val="en-GB"/>
        </w:rPr>
        <w:t xml:space="preserve"> of local immunity orientation</w:t>
      </w:r>
      <w:r w:rsidR="00AF73A6">
        <w:rPr>
          <w:lang w:val="en-GB"/>
        </w:rPr>
        <w:t xml:space="preserve"> with </w:t>
      </w:r>
      <w:r w:rsidR="000F452A">
        <w:rPr>
          <w:lang w:val="en-GB"/>
        </w:rPr>
        <w:t>perinatal</w:t>
      </w:r>
      <w:r w:rsidR="00AF73A6">
        <w:rPr>
          <w:lang w:val="en-GB"/>
        </w:rPr>
        <w:t xml:space="preserve"> </w:t>
      </w:r>
      <w:proofErr w:type="spellStart"/>
      <w:r w:rsidR="00AF73A6">
        <w:rPr>
          <w:lang w:val="en-GB"/>
        </w:rPr>
        <w:t>scFOS</w:t>
      </w:r>
      <w:proofErr w:type="spellEnd"/>
      <w:r w:rsidR="00AF73A6">
        <w:rPr>
          <w:lang w:val="en-GB"/>
        </w:rPr>
        <w:t xml:space="preserve"> supplementation</w:t>
      </w:r>
      <w:r w:rsidR="008757DC">
        <w:rPr>
          <w:lang w:val="en-GB"/>
        </w:rPr>
        <w:t xml:space="preserve">. </w:t>
      </w:r>
    </w:p>
    <w:p w:rsidR="008757DC" w:rsidRDefault="00C910B3" w:rsidP="000C54DA">
      <w:pPr>
        <w:jc w:val="both"/>
        <w:rPr>
          <w:lang w:val="en-GB"/>
        </w:rPr>
      </w:pPr>
      <w:r>
        <w:rPr>
          <w:lang w:val="en-GB"/>
        </w:rPr>
        <w:t>Our</w:t>
      </w:r>
      <w:r w:rsidRPr="00394390">
        <w:rPr>
          <w:lang w:val="en-GB"/>
        </w:rPr>
        <w:t xml:space="preserve"> </w:t>
      </w:r>
      <w:r w:rsidR="008757DC" w:rsidRPr="00394390">
        <w:rPr>
          <w:lang w:val="en-GB"/>
        </w:rPr>
        <w:t xml:space="preserve">results underline the key role of </w:t>
      </w:r>
      <w:r w:rsidR="00072A29">
        <w:rPr>
          <w:lang w:val="en-GB"/>
        </w:rPr>
        <w:t xml:space="preserve">early </w:t>
      </w:r>
      <w:r w:rsidR="000B33F6">
        <w:rPr>
          <w:lang w:val="en-GB"/>
        </w:rPr>
        <w:t xml:space="preserve">microbiota </w:t>
      </w:r>
      <w:r w:rsidR="00072A29">
        <w:rPr>
          <w:lang w:val="en-GB"/>
        </w:rPr>
        <w:t xml:space="preserve">modulation </w:t>
      </w:r>
      <w:r w:rsidR="008757DC" w:rsidRPr="00394390">
        <w:rPr>
          <w:lang w:val="en-GB"/>
        </w:rPr>
        <w:t>on adult responses</w:t>
      </w:r>
      <w:r w:rsidR="008D1E0B">
        <w:rPr>
          <w:lang w:val="en-GB"/>
        </w:rPr>
        <w:t xml:space="preserve"> to a nutritional challenge. </w:t>
      </w:r>
    </w:p>
    <w:bookmarkEnd w:id="0"/>
    <w:p w:rsidR="008757DC" w:rsidRDefault="008757DC" w:rsidP="000C54DA">
      <w:pPr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3E5116" w:rsidRDefault="003E5116">
      <w:pPr>
        <w:rPr>
          <w:lang w:val="en-GB"/>
        </w:rPr>
      </w:pPr>
    </w:p>
    <w:p w:rsidR="003E5116" w:rsidRPr="008757DC" w:rsidRDefault="003E5116">
      <w:pPr>
        <w:rPr>
          <w:lang w:val="en-GB"/>
        </w:rPr>
      </w:pPr>
    </w:p>
    <w:sectPr w:rsidR="003E5116" w:rsidRPr="0087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05"/>
    <w:rsid w:val="000564A2"/>
    <w:rsid w:val="00072A29"/>
    <w:rsid w:val="00087A58"/>
    <w:rsid w:val="000A6EDE"/>
    <w:rsid w:val="000B33F6"/>
    <w:rsid w:val="000C54DA"/>
    <w:rsid w:val="000D0E92"/>
    <w:rsid w:val="000F452A"/>
    <w:rsid w:val="001746B6"/>
    <w:rsid w:val="00257B18"/>
    <w:rsid w:val="002C0ED1"/>
    <w:rsid w:val="003229EF"/>
    <w:rsid w:val="00375A36"/>
    <w:rsid w:val="003D64F7"/>
    <w:rsid w:val="003E5116"/>
    <w:rsid w:val="004000B9"/>
    <w:rsid w:val="00412651"/>
    <w:rsid w:val="0041781F"/>
    <w:rsid w:val="00460554"/>
    <w:rsid w:val="00526A15"/>
    <w:rsid w:val="005C6476"/>
    <w:rsid w:val="005E050E"/>
    <w:rsid w:val="00615743"/>
    <w:rsid w:val="006C389B"/>
    <w:rsid w:val="006F6768"/>
    <w:rsid w:val="00823C0F"/>
    <w:rsid w:val="008757DC"/>
    <w:rsid w:val="00884AF9"/>
    <w:rsid w:val="008D1E0B"/>
    <w:rsid w:val="009135E3"/>
    <w:rsid w:val="00916039"/>
    <w:rsid w:val="00967639"/>
    <w:rsid w:val="009D704E"/>
    <w:rsid w:val="00A05682"/>
    <w:rsid w:val="00A314D9"/>
    <w:rsid w:val="00AA2D85"/>
    <w:rsid w:val="00AC077C"/>
    <w:rsid w:val="00AF73A6"/>
    <w:rsid w:val="00B22229"/>
    <w:rsid w:val="00B44831"/>
    <w:rsid w:val="00C844BB"/>
    <w:rsid w:val="00C910B3"/>
    <w:rsid w:val="00CA3105"/>
    <w:rsid w:val="00D063ED"/>
    <w:rsid w:val="00DC6A9C"/>
    <w:rsid w:val="00DE7738"/>
    <w:rsid w:val="00E11784"/>
    <w:rsid w:val="00F946D1"/>
    <w:rsid w:val="00FE17A7"/>
    <w:rsid w:val="00F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C6A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6A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6A9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6A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6A9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C6A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6A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6A9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6A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6A9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clebourg</dc:creator>
  <cp:lastModifiedBy>clebourg</cp:lastModifiedBy>
  <cp:revision>10</cp:revision>
  <dcterms:created xsi:type="dcterms:W3CDTF">2015-04-17T13:25:00Z</dcterms:created>
  <dcterms:modified xsi:type="dcterms:W3CDTF">2015-04-17T14:20:00Z</dcterms:modified>
</cp:coreProperties>
</file>