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76" w:rsidRDefault="0012533D" w:rsidP="007A46D3">
      <w:pPr>
        <w:rPr>
          <w:b/>
        </w:rPr>
      </w:pPr>
      <w:r w:rsidRPr="005077CD">
        <w:rPr>
          <w:b/>
        </w:rPr>
        <w:t>Oxides</w:t>
      </w:r>
      <w:r w:rsidR="00E877B2" w:rsidRPr="005077CD">
        <w:rPr>
          <w:b/>
        </w:rPr>
        <w:t xml:space="preserve"> on Silicon and Sapphire </w:t>
      </w:r>
      <w:r w:rsidRPr="005077CD">
        <w:rPr>
          <w:b/>
        </w:rPr>
        <w:t xml:space="preserve">substrates </w:t>
      </w:r>
      <w:r w:rsidR="00E877B2" w:rsidRPr="005077CD">
        <w:rPr>
          <w:b/>
        </w:rPr>
        <w:t>for photonic applications</w:t>
      </w:r>
    </w:p>
    <w:p w:rsidR="00631721" w:rsidRPr="00631721" w:rsidRDefault="00631721" w:rsidP="007A46D3">
      <w:pPr>
        <w:rPr>
          <w:b/>
        </w:rPr>
      </w:pPr>
    </w:p>
    <w:p w:rsidR="00E877B2" w:rsidRDefault="00E877B2" w:rsidP="007A46D3">
      <w:pPr>
        <w:rPr>
          <w:rFonts w:ascii="Times New Roman" w:hAnsi="Times New Roman" w:cs="Times New Roman"/>
          <w:kern w:val="1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Guillaume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Marcaud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Sylvia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Matzen</w:t>
      </w:r>
      <w:proofErr w:type="spellEnd"/>
      <w:r>
        <w:rPr>
          <w:rFonts w:ascii="Times New Roman" w:hAnsi="Times New Roman" w:cs="Times New Roman"/>
          <w:kern w:val="1"/>
          <w:sz w:val="20"/>
          <w:szCs w:val="20"/>
          <w:lang w:val="fr-FR"/>
        </w:rPr>
        <w:t>,</w:t>
      </w:r>
      <w:r>
        <w:rPr>
          <w:rFonts w:ascii="Times New Roman" w:hAnsi="Times New Roman" w:cs="Times New Roman"/>
          <w:spacing w:val="30"/>
          <w:kern w:val="1"/>
          <w:sz w:val="20"/>
          <w:szCs w:val="20"/>
          <w:lang w:val="fr-FR"/>
        </w:rPr>
        <w:t xml:space="preserve"> </w:t>
      </w:r>
      <w:r w:rsidR="003E762F">
        <w:rPr>
          <w:rFonts w:ascii="Times New Roman" w:hAnsi="Times New Roman" w:cs="Times New Roman"/>
          <w:spacing w:val="30"/>
          <w:kern w:val="1"/>
          <w:sz w:val="20"/>
          <w:szCs w:val="20"/>
          <w:lang w:val="fr-FR"/>
        </w:rPr>
        <w:t xml:space="preserve">Carlos Ramos, </w:t>
      </w:r>
      <w:r>
        <w:rPr>
          <w:rFonts w:ascii="Times New Roman" w:hAnsi="Times New Roman" w:cs="Times New Roman"/>
          <w:kern w:val="1"/>
          <w:sz w:val="20"/>
          <w:szCs w:val="20"/>
          <w:lang w:val="fr-FR"/>
        </w:rPr>
        <w:t>X</w:t>
      </w:r>
      <w:r>
        <w:rPr>
          <w:rFonts w:ascii="Times New Roman" w:hAnsi="Times New Roman" w:cs="Times New Roman"/>
          <w:spacing w:val="-5"/>
          <w:kern w:val="1"/>
          <w:sz w:val="20"/>
          <w:szCs w:val="20"/>
          <w:lang w:val="fr-FR"/>
        </w:rPr>
        <w:t>a</w:t>
      </w:r>
      <w:r>
        <w:rPr>
          <w:rFonts w:ascii="Times New Roman" w:hAnsi="Times New Roman" w:cs="Times New Roman"/>
          <w:kern w:val="1"/>
          <w:sz w:val="20"/>
          <w:szCs w:val="20"/>
          <w:lang w:val="fr-FR"/>
        </w:rPr>
        <w:t>vier</w:t>
      </w:r>
      <w:r>
        <w:rPr>
          <w:rFonts w:ascii="Times New Roman" w:hAnsi="Times New Roman" w:cs="Times New Roman"/>
          <w:spacing w:val="28"/>
          <w:kern w:val="1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kern w:val="1"/>
          <w:sz w:val="20"/>
          <w:szCs w:val="20"/>
          <w:lang w:val="fr-FR"/>
        </w:rPr>
        <w:t>Le</w:t>
      </w:r>
      <w:r>
        <w:rPr>
          <w:rFonts w:ascii="Times New Roman" w:hAnsi="Times New Roman" w:cs="Times New Roman"/>
          <w:spacing w:val="11"/>
          <w:kern w:val="1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kern w:val="1"/>
          <w:sz w:val="20"/>
          <w:szCs w:val="20"/>
          <w:lang w:val="fr-FR"/>
        </w:rPr>
        <w:t>Roux</w:t>
      </w:r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,</w:t>
      </w:r>
      <w:r w:rsidR="003E762F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 Pedro Damas,</w:t>
      </w:r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 </w:t>
      </w:r>
      <w:proofErr w:type="spellStart"/>
      <w:r w:rsidRPr="00E877B2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Valerie</w:t>
      </w:r>
      <w:proofErr w:type="spellEnd"/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 </w:t>
      </w:r>
      <w:r w:rsidRPr="00E877B2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Pillard</w:t>
      </w:r>
      <w:r w:rsidR="004D509F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,</w:t>
      </w:r>
      <w:r w:rsidRPr="00E877B2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 </w:t>
      </w:r>
      <w:r w:rsidR="004D509F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Thomas </w:t>
      </w:r>
      <w:proofErr w:type="spellStart"/>
      <w:r w:rsidR="004D509F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Maroutian</w:t>
      </w:r>
      <w:proofErr w:type="spellEnd"/>
      <w:r w:rsidR="004D509F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, </w:t>
      </w:r>
      <w:r w:rsidR="00442CF2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Guillaume </w:t>
      </w:r>
      <w:r w:rsidR="0012533D"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Agnus, </w:t>
      </w:r>
      <w:proofErr w:type="spellStart"/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Eric</w:t>
      </w:r>
      <w:proofErr w:type="spellEnd"/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Cassan</w:t>
      </w:r>
      <w:proofErr w:type="spellEnd"/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, Delphine Marris-</w:t>
      </w:r>
      <w:proofErr w:type="spellStart"/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Morini</w:t>
      </w:r>
      <w:proofErr w:type="spellEnd"/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, Philippe </w:t>
      </w:r>
      <w:proofErr w:type="spellStart"/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>Lecoeur</w:t>
      </w:r>
      <w:proofErr w:type="spellEnd"/>
      <w:r>
        <w:rPr>
          <w:rFonts w:ascii="Times New Roman" w:hAnsi="Times New Roman" w:cs="Times New Roman"/>
          <w:spacing w:val="17"/>
          <w:kern w:val="1"/>
          <w:sz w:val="20"/>
          <w:szCs w:val="20"/>
          <w:lang w:val="fr-FR"/>
        </w:rPr>
        <w:t xml:space="preserve">, </w:t>
      </w:r>
      <w:r>
        <w:rPr>
          <w:rFonts w:ascii="Times New Roman" w:hAnsi="Times New Roman" w:cs="Times New Roman"/>
          <w:kern w:val="1"/>
          <w:sz w:val="20"/>
          <w:szCs w:val="20"/>
          <w:lang w:val="fr-FR"/>
        </w:rPr>
        <w:t>Lau</w:t>
      </w:r>
      <w:r>
        <w:rPr>
          <w:rFonts w:ascii="Times New Roman" w:hAnsi="Times New Roman" w:cs="Times New Roman"/>
          <w:spacing w:val="-4"/>
          <w:kern w:val="1"/>
          <w:sz w:val="20"/>
          <w:szCs w:val="20"/>
          <w:lang w:val="fr-FR"/>
        </w:rPr>
        <w:t>r</w:t>
      </w:r>
      <w:r>
        <w:rPr>
          <w:rFonts w:ascii="Times New Roman" w:hAnsi="Times New Roman" w:cs="Times New Roman"/>
          <w:kern w:val="1"/>
          <w:sz w:val="20"/>
          <w:szCs w:val="20"/>
          <w:lang w:val="fr-FR"/>
        </w:rPr>
        <w:t>ent</w:t>
      </w:r>
      <w:r>
        <w:rPr>
          <w:rFonts w:ascii="Times New Roman" w:hAnsi="Times New Roman" w:cs="Times New Roman"/>
          <w:spacing w:val="-1"/>
          <w:kern w:val="1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pacing w:val="-7"/>
          <w:kern w:val="1"/>
          <w:sz w:val="20"/>
          <w:szCs w:val="20"/>
          <w:lang w:val="fr-FR"/>
        </w:rPr>
        <w:t>V</w:t>
      </w:r>
      <w:r>
        <w:rPr>
          <w:rFonts w:ascii="Times New Roman" w:hAnsi="Times New Roman" w:cs="Times New Roman"/>
          <w:spacing w:val="-2"/>
          <w:kern w:val="1"/>
          <w:sz w:val="20"/>
          <w:szCs w:val="20"/>
          <w:lang w:val="fr-FR"/>
        </w:rPr>
        <w:t>i</w:t>
      </w:r>
      <w:r>
        <w:rPr>
          <w:rFonts w:ascii="Times New Roman" w:hAnsi="Times New Roman" w:cs="Times New Roman"/>
          <w:kern w:val="1"/>
          <w:sz w:val="20"/>
          <w:szCs w:val="20"/>
          <w:lang w:val="fr-FR"/>
        </w:rPr>
        <w:t>vien</w:t>
      </w:r>
    </w:p>
    <w:p w:rsidR="00631721" w:rsidRPr="00CF5FE8" w:rsidRDefault="00631721" w:rsidP="007A46D3">
      <w:pPr>
        <w:rPr>
          <w:lang w:val="fr-FR"/>
        </w:rPr>
      </w:pPr>
    </w:p>
    <w:p w:rsidR="00A65302" w:rsidRDefault="007A46D3" w:rsidP="007A46D3">
      <w:r>
        <w:t>Intensive research</w:t>
      </w:r>
      <w:r w:rsidR="00475E2C">
        <w:t>es</w:t>
      </w:r>
      <w:r>
        <w:t xml:space="preserve"> </w:t>
      </w:r>
      <w:r w:rsidR="00475E2C">
        <w:t xml:space="preserve">are </w:t>
      </w:r>
      <w:r>
        <w:t>currently focused on the miniaturization of devices</w:t>
      </w:r>
      <w:r w:rsidR="00E877B2">
        <w:t xml:space="preserve"> and on the combination of</w:t>
      </w:r>
      <w:r>
        <w:t xml:space="preserve"> photonics and electronics</w:t>
      </w:r>
      <w:r w:rsidR="004D509F">
        <w:t xml:space="preserve"> in the same platform</w:t>
      </w:r>
      <w:r>
        <w:t xml:space="preserve">, in order to decrease </w:t>
      </w:r>
      <w:r w:rsidR="00475E2C">
        <w:t xml:space="preserve">the </w:t>
      </w:r>
      <w:r>
        <w:t xml:space="preserve">power consumption and </w:t>
      </w:r>
      <w:r w:rsidR="00475E2C">
        <w:t xml:space="preserve">to </w:t>
      </w:r>
      <w:r>
        <w:t xml:space="preserve">create novel functionalities. In this context, the hybrid </w:t>
      </w:r>
      <w:r w:rsidR="004D509F">
        <w:t>integration</w:t>
      </w:r>
      <w:r w:rsidR="00EC23BA">
        <w:t xml:space="preserve"> of oxides</w:t>
      </w:r>
      <w:r w:rsidR="004D509F">
        <w:t xml:space="preserve"> </w:t>
      </w:r>
      <w:r w:rsidR="00475E2C">
        <w:t xml:space="preserve">on silicon is promising to bring other properties (such as </w:t>
      </w:r>
      <w:bookmarkStart w:id="0" w:name="_GoBack"/>
      <w:proofErr w:type="spellStart"/>
      <w:r w:rsidR="00475E2C">
        <w:rPr>
          <w:rStyle w:val="CitationHTML"/>
          <w:i w:val="0"/>
        </w:rPr>
        <w:t>m</w:t>
      </w:r>
      <w:r w:rsidR="00475E2C" w:rsidRPr="003342FA">
        <w:rPr>
          <w:rStyle w:val="CitationHTML"/>
          <w:i w:val="0"/>
        </w:rPr>
        <w:t>ultiferroicity</w:t>
      </w:r>
      <w:proofErr w:type="spellEnd"/>
      <w:r w:rsidR="00475E2C">
        <w:rPr>
          <w:rStyle w:val="CitationHTML"/>
          <w:i w:val="0"/>
        </w:rPr>
        <w:t xml:space="preserve"> or piezoelectricity)</w:t>
      </w:r>
      <w:r w:rsidR="00475E2C">
        <w:t xml:space="preserve"> </w:t>
      </w:r>
      <w:bookmarkEnd w:id="0"/>
      <w:r w:rsidR="00475E2C">
        <w:t>that can be combined and tuned at the nanoscale to develop new devices. However, such integration induces</w:t>
      </w:r>
      <w:r>
        <w:t xml:space="preserve"> scientific and technological challenge</w:t>
      </w:r>
      <w:r w:rsidR="00475E2C">
        <w:t>s to overcome</w:t>
      </w:r>
      <w:r>
        <w:t>.</w:t>
      </w:r>
      <w:r w:rsidR="009233F6">
        <w:t xml:space="preserve"> </w:t>
      </w:r>
    </w:p>
    <w:p w:rsidR="00036988" w:rsidRDefault="007A46D3" w:rsidP="007A46D3">
      <w:r>
        <w:t xml:space="preserve">The aim of </w:t>
      </w:r>
      <w:r w:rsidR="00B76360">
        <w:t xml:space="preserve">the </w:t>
      </w:r>
      <w:r>
        <w:t xml:space="preserve">project is to develop innovative </w:t>
      </w:r>
      <w:r w:rsidR="00394706">
        <w:t xml:space="preserve">silicon </w:t>
      </w:r>
      <w:r>
        <w:t xml:space="preserve">photonic devices by integrating complex epitaxial oxide thin films on silicon and </w:t>
      </w:r>
      <w:r w:rsidR="00394706">
        <w:t xml:space="preserve">to optimize </w:t>
      </w:r>
      <w:r>
        <w:t>their physical properties. This work is mainly focused on the opti</w:t>
      </w:r>
      <w:r w:rsidR="009233F6">
        <w:t>mization of the materials</w:t>
      </w:r>
      <w:r w:rsidR="00394706">
        <w:t xml:space="preserve"> including the</w:t>
      </w:r>
      <w:r w:rsidR="009233F6">
        <w:t xml:space="preserve"> </w:t>
      </w:r>
      <w:r>
        <w:t>crystalline quality,</w:t>
      </w:r>
      <w:r w:rsidR="00394706">
        <w:t xml:space="preserve"> the</w:t>
      </w:r>
      <w:r>
        <w:t xml:space="preserve"> control of strain fields and</w:t>
      </w:r>
      <w:r w:rsidR="00394706">
        <w:t xml:space="preserve"> the</w:t>
      </w:r>
      <w:r w:rsidR="009233F6">
        <w:t xml:space="preserve"> interfaces</w:t>
      </w:r>
      <w:r w:rsidR="00394706">
        <w:t xml:space="preserve"> between oxide and silicon. </w:t>
      </w:r>
    </w:p>
    <w:p w:rsidR="005A5982" w:rsidRDefault="007A46D3" w:rsidP="007A46D3">
      <w:r>
        <w:t xml:space="preserve">The experimental </w:t>
      </w:r>
      <w:r w:rsidR="00036988">
        <w:t xml:space="preserve">study </w:t>
      </w:r>
      <w:r>
        <w:t>include</w:t>
      </w:r>
      <w:r w:rsidR="00036988">
        <w:t>s</w:t>
      </w:r>
      <w:r>
        <w:t xml:space="preserve"> the growth of oxide layers on silicon</w:t>
      </w:r>
      <w:r w:rsidR="00A65302">
        <w:t xml:space="preserve"> and sapphire</w:t>
      </w:r>
      <w:r w:rsidR="00036988">
        <w:t xml:space="preserve"> substrates</w:t>
      </w:r>
      <w:r>
        <w:t xml:space="preserve"> by pulsed laser deposition</w:t>
      </w:r>
      <w:r w:rsidR="0012533D">
        <w:t xml:space="preserve"> and</w:t>
      </w:r>
      <w:r>
        <w:t xml:space="preserve"> their characterization by several complementary techniques, such as X ray diffraction, AFM-SEM microscopies, </w:t>
      </w:r>
      <w:r w:rsidR="00FF653D">
        <w:t>and Raman</w:t>
      </w:r>
      <w:r>
        <w:t xml:space="preserve"> spectroscopy</w:t>
      </w:r>
      <w:r w:rsidR="0012533D">
        <w:t xml:space="preserve">. Furthermore, the first fabrication and characterization of optical waveguides will be presented and discussed. </w:t>
      </w:r>
      <w:r>
        <w:t xml:space="preserve"> </w:t>
      </w:r>
    </w:p>
    <w:sectPr w:rsidR="005A59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8"/>
    <w:rsid w:val="00036988"/>
    <w:rsid w:val="00074844"/>
    <w:rsid w:val="0012533D"/>
    <w:rsid w:val="002D68B1"/>
    <w:rsid w:val="003342FA"/>
    <w:rsid w:val="00394706"/>
    <w:rsid w:val="003E762F"/>
    <w:rsid w:val="00442CF2"/>
    <w:rsid w:val="00475E2C"/>
    <w:rsid w:val="004D3168"/>
    <w:rsid w:val="004D509F"/>
    <w:rsid w:val="005077CD"/>
    <w:rsid w:val="005A5982"/>
    <w:rsid w:val="00631721"/>
    <w:rsid w:val="006413B1"/>
    <w:rsid w:val="00654FCC"/>
    <w:rsid w:val="006C31B7"/>
    <w:rsid w:val="007A46D3"/>
    <w:rsid w:val="00806CD2"/>
    <w:rsid w:val="009233F6"/>
    <w:rsid w:val="00956058"/>
    <w:rsid w:val="009F7050"/>
    <w:rsid w:val="00A65302"/>
    <w:rsid w:val="00B76360"/>
    <w:rsid w:val="00CF5FE8"/>
    <w:rsid w:val="00E877B2"/>
    <w:rsid w:val="00EC23BA"/>
    <w:rsid w:val="00EC4476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95614-A1D3-4645-946C-605DE3D7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77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7B2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D68B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8B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8B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8B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8B1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334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4</cp:revision>
  <dcterms:created xsi:type="dcterms:W3CDTF">2016-01-20T15:46:00Z</dcterms:created>
  <dcterms:modified xsi:type="dcterms:W3CDTF">2016-01-22T14:31:00Z</dcterms:modified>
</cp:coreProperties>
</file>