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015B" w14:textId="77777777" w:rsidR="007718FA" w:rsidRPr="00027FFE" w:rsidRDefault="007718FA" w:rsidP="00DA2459">
      <w:pPr>
        <w:spacing w:line="480" w:lineRule="auto"/>
        <w:rPr>
          <w:rFonts w:ascii="Times New Roman" w:hAnsi="Times New Roman" w:cs="Times New Roman"/>
          <w:lang w:val="en-US"/>
        </w:rPr>
      </w:pPr>
      <w:r w:rsidRPr="00027FFE">
        <w:rPr>
          <w:rFonts w:ascii="Times New Roman" w:hAnsi="Times New Roman" w:cs="Times New Roman"/>
          <w:lang w:val="en-US"/>
        </w:rPr>
        <w:t>Title</w:t>
      </w:r>
    </w:p>
    <w:p w14:paraId="3ABCCC69" w14:textId="7EB756FA" w:rsidR="00F96D6D" w:rsidRPr="00027FFE" w:rsidRDefault="004B5917" w:rsidP="00DA2459">
      <w:pPr>
        <w:spacing w:line="480" w:lineRule="auto"/>
        <w:rPr>
          <w:rFonts w:ascii="Times New Roman" w:hAnsi="Times New Roman" w:cs="Times New Roman"/>
          <w:b/>
          <w:lang w:val="en-US"/>
        </w:rPr>
      </w:pPr>
      <w:r w:rsidRPr="00027FFE">
        <w:rPr>
          <w:rFonts w:ascii="Times New Roman" w:hAnsi="Times New Roman" w:cs="Times New Roman"/>
          <w:b/>
          <w:lang w:val="en-US"/>
        </w:rPr>
        <w:t>I</w:t>
      </w:r>
      <w:r w:rsidR="00E44650" w:rsidRPr="00027FFE">
        <w:rPr>
          <w:rFonts w:ascii="Times New Roman" w:hAnsi="Times New Roman" w:cs="Times New Roman"/>
          <w:b/>
          <w:lang w:val="en-US"/>
        </w:rPr>
        <w:t xml:space="preserve">maging </w:t>
      </w:r>
      <w:r w:rsidR="00E2254E" w:rsidRPr="00027FFE">
        <w:rPr>
          <w:rFonts w:ascii="Times New Roman" w:hAnsi="Times New Roman" w:cs="Times New Roman"/>
          <w:b/>
          <w:lang w:val="en-US"/>
        </w:rPr>
        <w:t>bacterial cell</w:t>
      </w:r>
      <w:r w:rsidR="0088185F" w:rsidRPr="00027FFE">
        <w:rPr>
          <w:rFonts w:ascii="Times New Roman" w:hAnsi="Times New Roman" w:cs="Times New Roman"/>
          <w:b/>
          <w:lang w:val="en-US"/>
        </w:rPr>
        <w:t>s</w:t>
      </w:r>
      <w:r w:rsidR="00E2254E" w:rsidRPr="00027FFE">
        <w:rPr>
          <w:rFonts w:ascii="Times New Roman" w:hAnsi="Times New Roman" w:cs="Times New Roman"/>
          <w:b/>
          <w:lang w:val="en-US"/>
        </w:rPr>
        <w:t xml:space="preserve"> </w:t>
      </w:r>
      <w:r w:rsidR="0088185F" w:rsidRPr="00027FFE">
        <w:rPr>
          <w:rFonts w:ascii="Times New Roman" w:hAnsi="Times New Roman" w:cs="Times New Roman"/>
          <w:b/>
          <w:lang w:val="en-US"/>
        </w:rPr>
        <w:t xml:space="preserve">and biofilms </w:t>
      </w:r>
      <w:r w:rsidR="00E2254E" w:rsidRPr="00027FFE">
        <w:rPr>
          <w:rFonts w:ascii="Times New Roman" w:hAnsi="Times New Roman" w:cs="Times New Roman"/>
          <w:b/>
          <w:lang w:val="en-US"/>
        </w:rPr>
        <w:t xml:space="preserve">adhering to </w:t>
      </w:r>
      <w:r w:rsidRPr="00027FFE">
        <w:rPr>
          <w:rFonts w:ascii="Times New Roman" w:hAnsi="Times New Roman" w:cs="Times New Roman"/>
          <w:b/>
          <w:lang w:val="en-US"/>
        </w:rPr>
        <w:t xml:space="preserve">hydrophobic organic </w:t>
      </w:r>
      <w:r w:rsidR="00E2254E" w:rsidRPr="00027FFE">
        <w:rPr>
          <w:rFonts w:ascii="Times New Roman" w:hAnsi="Times New Roman" w:cs="Times New Roman"/>
          <w:b/>
          <w:lang w:val="en-US"/>
        </w:rPr>
        <w:t>compounds</w:t>
      </w:r>
      <w:r w:rsidR="008974FF" w:rsidRPr="00027FFE">
        <w:rPr>
          <w:rFonts w:ascii="Times New Roman" w:hAnsi="Times New Roman" w:cs="Times New Roman"/>
          <w:b/>
          <w:lang w:val="en-US"/>
        </w:rPr>
        <w:t>-water interface</w:t>
      </w:r>
      <w:r w:rsidRPr="00027FFE">
        <w:rPr>
          <w:rFonts w:ascii="Times New Roman" w:hAnsi="Times New Roman" w:cs="Times New Roman"/>
          <w:b/>
          <w:lang w:val="en-US"/>
        </w:rPr>
        <w:t>s</w:t>
      </w:r>
      <w:r w:rsidR="008974FF" w:rsidRPr="00027FFE">
        <w:rPr>
          <w:rFonts w:ascii="Times New Roman" w:hAnsi="Times New Roman" w:cs="Times New Roman"/>
          <w:b/>
          <w:lang w:val="en-US"/>
        </w:rPr>
        <w:t xml:space="preserve"> </w:t>
      </w:r>
    </w:p>
    <w:p w14:paraId="77FAB581" w14:textId="77777777" w:rsidR="007718FA" w:rsidRPr="00027FFE" w:rsidRDefault="007718FA" w:rsidP="00DA2459">
      <w:pPr>
        <w:spacing w:line="480" w:lineRule="auto"/>
        <w:rPr>
          <w:rFonts w:ascii="Times New Roman" w:hAnsi="Times New Roman" w:cs="Times New Roman"/>
        </w:rPr>
      </w:pPr>
      <w:r w:rsidRPr="00027FFE">
        <w:rPr>
          <w:rFonts w:ascii="Times New Roman" w:hAnsi="Times New Roman" w:cs="Times New Roman"/>
        </w:rPr>
        <w:t>Authors</w:t>
      </w:r>
    </w:p>
    <w:p w14:paraId="6811FC23" w14:textId="77777777" w:rsidR="00FB5DE5" w:rsidRPr="00027FFE" w:rsidRDefault="00407592" w:rsidP="00DA2459">
      <w:pPr>
        <w:spacing w:line="480" w:lineRule="auto"/>
        <w:rPr>
          <w:rFonts w:ascii="Times New Roman" w:hAnsi="Times New Roman" w:cs="Times New Roman"/>
        </w:rPr>
      </w:pPr>
      <w:r w:rsidRPr="00027FFE">
        <w:rPr>
          <w:rFonts w:ascii="Times New Roman" w:hAnsi="Times New Roman" w:cs="Times New Roman"/>
        </w:rPr>
        <w:t>A</w:t>
      </w:r>
      <w:r w:rsidR="007718FA" w:rsidRPr="00027FFE">
        <w:rPr>
          <w:rFonts w:ascii="Times New Roman" w:hAnsi="Times New Roman" w:cs="Times New Roman"/>
        </w:rPr>
        <w:t>lexis</w:t>
      </w:r>
      <w:r w:rsidRPr="00027FFE">
        <w:rPr>
          <w:rFonts w:ascii="Times New Roman" w:hAnsi="Times New Roman" w:cs="Times New Roman"/>
        </w:rPr>
        <w:t xml:space="preserve"> Canette, P</w:t>
      </w:r>
      <w:r w:rsidR="007718FA" w:rsidRPr="00027FFE">
        <w:rPr>
          <w:rFonts w:ascii="Times New Roman" w:hAnsi="Times New Roman" w:cs="Times New Roman"/>
        </w:rPr>
        <w:t xml:space="preserve">riscilla </w:t>
      </w:r>
      <w:r w:rsidRPr="00027FFE">
        <w:rPr>
          <w:rFonts w:ascii="Times New Roman" w:hAnsi="Times New Roman" w:cs="Times New Roman"/>
        </w:rPr>
        <w:t>Branchu, R</w:t>
      </w:r>
      <w:r w:rsidR="007718FA" w:rsidRPr="00027FFE">
        <w:rPr>
          <w:rFonts w:ascii="Times New Roman" w:hAnsi="Times New Roman" w:cs="Times New Roman"/>
        </w:rPr>
        <w:t>égis</w:t>
      </w:r>
      <w:r w:rsidRPr="00027FFE">
        <w:rPr>
          <w:rFonts w:ascii="Times New Roman" w:hAnsi="Times New Roman" w:cs="Times New Roman"/>
        </w:rPr>
        <w:t xml:space="preserve"> Grimaud</w:t>
      </w:r>
      <w:r w:rsidR="007718FA" w:rsidRPr="00027FFE">
        <w:rPr>
          <w:rFonts w:ascii="Times New Roman" w:hAnsi="Times New Roman" w:cs="Times New Roman"/>
          <w:vertAlign w:val="superscript"/>
        </w:rPr>
        <w:t>*</w:t>
      </w:r>
      <w:r w:rsidRPr="00027FFE">
        <w:rPr>
          <w:rFonts w:ascii="Times New Roman" w:hAnsi="Times New Roman" w:cs="Times New Roman"/>
        </w:rPr>
        <w:t>, M</w:t>
      </w:r>
      <w:r w:rsidR="007718FA" w:rsidRPr="00027FFE">
        <w:rPr>
          <w:rFonts w:ascii="Times New Roman" w:hAnsi="Times New Roman" w:cs="Times New Roman"/>
        </w:rPr>
        <w:t>urielle</w:t>
      </w:r>
      <w:r w:rsidRPr="00027FFE">
        <w:rPr>
          <w:rFonts w:ascii="Times New Roman" w:hAnsi="Times New Roman" w:cs="Times New Roman"/>
        </w:rPr>
        <w:t xml:space="preserve"> Naïtali</w:t>
      </w:r>
    </w:p>
    <w:p w14:paraId="1502C8AC" w14:textId="77777777" w:rsidR="007718FA" w:rsidRPr="00027FFE" w:rsidRDefault="007718FA" w:rsidP="007718FA">
      <w:pPr>
        <w:spacing w:line="480" w:lineRule="auto"/>
        <w:rPr>
          <w:rFonts w:ascii="Times New Roman" w:hAnsi="Times New Roman" w:cs="Times New Roman"/>
        </w:rPr>
      </w:pPr>
      <w:r w:rsidRPr="00027FFE">
        <w:rPr>
          <w:rFonts w:ascii="Times New Roman" w:hAnsi="Times New Roman" w:cs="Times New Roman"/>
        </w:rPr>
        <w:t xml:space="preserve">Affiliation </w:t>
      </w:r>
    </w:p>
    <w:p w14:paraId="26D92EED" w14:textId="77777777" w:rsidR="007718FA" w:rsidRPr="00027FFE" w:rsidRDefault="007718FA" w:rsidP="00AE3973">
      <w:pPr>
        <w:spacing w:after="0" w:line="480" w:lineRule="auto"/>
        <w:rPr>
          <w:rFonts w:ascii="Times New Roman" w:hAnsi="Times New Roman" w:cs="Times New Roman"/>
        </w:rPr>
      </w:pPr>
      <w:r w:rsidRPr="00027FFE">
        <w:rPr>
          <w:rFonts w:ascii="Times New Roman" w:hAnsi="Times New Roman" w:cs="Times New Roman"/>
        </w:rPr>
        <w:t xml:space="preserve">Alexis Canette </w:t>
      </w:r>
    </w:p>
    <w:p w14:paraId="74E9F5AA" w14:textId="7A6D7775" w:rsidR="00ED1745" w:rsidRPr="00AE3973" w:rsidRDefault="00ED1745" w:rsidP="00AE3973">
      <w:pPr>
        <w:spacing w:after="0" w:line="240" w:lineRule="auto"/>
        <w:rPr>
          <w:rFonts w:ascii="Times New Roman" w:hAnsi="Times New Roman"/>
        </w:rPr>
      </w:pPr>
      <w:r w:rsidRPr="00AE3973">
        <w:rPr>
          <w:rFonts w:ascii="Times New Roman" w:hAnsi="Times New Roman"/>
        </w:rPr>
        <w:t xml:space="preserve">INRA, UMR 1319 Micalis, Domaine de Vilvert, 78350 Jouy-en-Josas, France </w:t>
      </w:r>
    </w:p>
    <w:p w14:paraId="4E82641B" w14:textId="77777777" w:rsidR="001A091D" w:rsidRPr="00027FFE" w:rsidRDefault="001A091D" w:rsidP="001A091D">
      <w:pPr>
        <w:spacing w:after="0" w:line="240" w:lineRule="auto"/>
        <w:rPr>
          <w:rFonts w:ascii="Times New Roman" w:hAnsi="Times New Roman" w:cs="Times New Roman"/>
        </w:rPr>
      </w:pPr>
      <w:r w:rsidRPr="00027FFE">
        <w:rPr>
          <w:rFonts w:ascii="Times New Roman" w:hAnsi="Times New Roman" w:cs="Times New Roman"/>
        </w:rPr>
        <w:t>and</w:t>
      </w:r>
    </w:p>
    <w:p w14:paraId="7B47487B" w14:textId="77777777" w:rsidR="00ED1745" w:rsidRPr="00943E52" w:rsidRDefault="00ED1745" w:rsidP="00943E52">
      <w:pPr>
        <w:spacing w:after="0" w:line="240" w:lineRule="auto"/>
        <w:rPr>
          <w:rFonts w:ascii="Times New Roman" w:hAnsi="Times New Roman"/>
        </w:rPr>
      </w:pPr>
      <w:r w:rsidRPr="00943E52">
        <w:rPr>
          <w:rFonts w:ascii="Times New Roman" w:hAnsi="Times New Roman"/>
        </w:rPr>
        <w:t xml:space="preserve">AgroParisTech, UMR Micalis, 1 avenue des Olympiades, 91300 Massy, France </w:t>
      </w:r>
    </w:p>
    <w:p w14:paraId="78B48D5E" w14:textId="77777777" w:rsidR="007718FA" w:rsidRPr="00027FFE" w:rsidRDefault="00F21422" w:rsidP="001A091D">
      <w:pPr>
        <w:spacing w:line="240" w:lineRule="auto"/>
        <w:rPr>
          <w:rFonts w:ascii="Times New Roman" w:hAnsi="Times New Roman" w:cs="Times New Roman"/>
        </w:rPr>
      </w:pPr>
      <w:hyperlink r:id="rId9" w:history="1">
        <w:r w:rsidR="001A091D" w:rsidRPr="00027FFE">
          <w:rPr>
            <w:rStyle w:val="Lienhypertexte"/>
            <w:rFonts w:ascii="Times New Roman" w:hAnsi="Times New Roman" w:cs="Times New Roman"/>
          </w:rPr>
          <w:t>alexis.canette@jouy.inra.fr</w:t>
        </w:r>
      </w:hyperlink>
    </w:p>
    <w:p w14:paraId="41A04490" w14:textId="77777777" w:rsidR="001A091D" w:rsidRPr="00027FFE" w:rsidRDefault="001A091D" w:rsidP="001A091D">
      <w:pPr>
        <w:spacing w:line="240" w:lineRule="auto"/>
        <w:rPr>
          <w:rFonts w:ascii="Times New Roman" w:hAnsi="Times New Roman" w:cs="Times New Roman"/>
        </w:rPr>
      </w:pPr>
    </w:p>
    <w:p w14:paraId="3C731411" w14:textId="77777777" w:rsidR="007718FA" w:rsidRPr="00027FFE" w:rsidRDefault="00ED1745" w:rsidP="00943E52">
      <w:pPr>
        <w:spacing w:after="0" w:line="480" w:lineRule="auto"/>
        <w:rPr>
          <w:rFonts w:ascii="Times New Roman" w:hAnsi="Times New Roman" w:cs="Times New Roman"/>
        </w:rPr>
      </w:pPr>
      <w:r w:rsidRPr="00027FFE">
        <w:rPr>
          <w:rFonts w:ascii="Times New Roman" w:hAnsi="Times New Roman" w:cs="Times New Roman"/>
        </w:rPr>
        <w:t xml:space="preserve">Priscilla </w:t>
      </w:r>
      <w:r w:rsidR="00A14335" w:rsidRPr="00027FFE">
        <w:rPr>
          <w:rFonts w:ascii="Times New Roman" w:hAnsi="Times New Roman" w:cs="Times New Roman"/>
        </w:rPr>
        <w:t>Branchu</w:t>
      </w:r>
    </w:p>
    <w:p w14:paraId="25D59C28" w14:textId="77777777" w:rsidR="00ED1745" w:rsidRPr="00943E52" w:rsidRDefault="00ED1745" w:rsidP="00943E52">
      <w:pPr>
        <w:spacing w:after="0" w:line="240" w:lineRule="auto"/>
        <w:rPr>
          <w:rFonts w:ascii="Times New Roman" w:hAnsi="Times New Roman"/>
        </w:rPr>
      </w:pPr>
      <w:r w:rsidRPr="00943E52">
        <w:rPr>
          <w:rFonts w:ascii="Times New Roman" w:hAnsi="Times New Roman"/>
        </w:rPr>
        <w:t xml:space="preserve">INRA, UMR 1319 Micalis, Domaine de Vilvert, 78350 Jouy-en-Josas, France </w:t>
      </w:r>
    </w:p>
    <w:p w14:paraId="0ED4650E" w14:textId="77777777" w:rsidR="001A091D" w:rsidRPr="00027FFE" w:rsidRDefault="001A091D" w:rsidP="001A091D">
      <w:pPr>
        <w:spacing w:after="0" w:line="240" w:lineRule="auto"/>
        <w:rPr>
          <w:rFonts w:ascii="Times New Roman" w:hAnsi="Times New Roman" w:cs="Times New Roman"/>
        </w:rPr>
      </w:pPr>
      <w:r w:rsidRPr="00943E52">
        <w:rPr>
          <w:rFonts w:ascii="Times New Roman" w:hAnsi="Times New Roman"/>
        </w:rPr>
        <w:t xml:space="preserve">and </w:t>
      </w:r>
    </w:p>
    <w:p w14:paraId="0535783F" w14:textId="77777777" w:rsidR="00ED1745" w:rsidRPr="00943E52" w:rsidRDefault="00ED1745" w:rsidP="00943E52">
      <w:pPr>
        <w:spacing w:after="0" w:line="240" w:lineRule="auto"/>
        <w:rPr>
          <w:rFonts w:ascii="Times New Roman" w:hAnsi="Times New Roman"/>
        </w:rPr>
      </w:pPr>
      <w:r w:rsidRPr="00943E52">
        <w:rPr>
          <w:rFonts w:ascii="Times New Roman" w:hAnsi="Times New Roman"/>
        </w:rPr>
        <w:t xml:space="preserve">AgroParisTech, UMR Micalis, 1 avenue des Olympiades, 91300 Massy, France </w:t>
      </w:r>
    </w:p>
    <w:p w14:paraId="6F52B82A" w14:textId="606C7F05" w:rsidR="00A14335" w:rsidRPr="00027FFE" w:rsidRDefault="00F21422" w:rsidP="001A091D">
      <w:pPr>
        <w:spacing w:line="240" w:lineRule="auto"/>
        <w:rPr>
          <w:rFonts w:ascii="Times New Roman" w:hAnsi="Times New Roman" w:cs="Times New Roman"/>
        </w:rPr>
      </w:pPr>
      <w:hyperlink r:id="rId10" w:history="1">
        <w:r w:rsidR="001A091D" w:rsidRPr="00027FFE">
          <w:rPr>
            <w:rStyle w:val="Lienhypertexte"/>
            <w:rFonts w:ascii="Times New Roman" w:hAnsi="Times New Roman" w:cs="Times New Roman"/>
          </w:rPr>
          <w:t>priscilla.branchu@ifr.ac.uk</w:t>
        </w:r>
      </w:hyperlink>
    </w:p>
    <w:p w14:paraId="537014B3" w14:textId="77777777" w:rsidR="001A091D" w:rsidRPr="00943E52" w:rsidRDefault="001A091D" w:rsidP="00943E52">
      <w:pPr>
        <w:spacing w:line="240" w:lineRule="auto"/>
        <w:rPr>
          <w:rFonts w:ascii="Times New Roman" w:hAnsi="Times New Roman"/>
        </w:rPr>
      </w:pPr>
    </w:p>
    <w:p w14:paraId="0DD6F105" w14:textId="77777777" w:rsidR="00A14335" w:rsidRPr="00943E52" w:rsidRDefault="00A14335" w:rsidP="00943E52">
      <w:pPr>
        <w:spacing w:after="0" w:line="480" w:lineRule="auto"/>
        <w:rPr>
          <w:rFonts w:ascii="Times New Roman" w:hAnsi="Times New Roman"/>
        </w:rPr>
      </w:pPr>
      <w:r w:rsidRPr="00943E52">
        <w:rPr>
          <w:rFonts w:ascii="Times New Roman" w:hAnsi="Times New Roman"/>
        </w:rPr>
        <w:t>Régis Grimaud *Corresponding author</w:t>
      </w:r>
    </w:p>
    <w:p w14:paraId="09E90611" w14:textId="77777777" w:rsidR="005523A2" w:rsidRPr="00943E52" w:rsidRDefault="007718FA" w:rsidP="00943E52">
      <w:pPr>
        <w:spacing w:after="0" w:line="240" w:lineRule="auto"/>
        <w:rPr>
          <w:rFonts w:ascii="Times New Roman" w:hAnsi="Times New Roman"/>
        </w:rPr>
      </w:pPr>
      <w:r w:rsidRPr="00027FFE">
        <w:rPr>
          <w:rFonts w:ascii="Times New Roman" w:hAnsi="Times New Roman" w:cs="Times New Roman"/>
        </w:rPr>
        <w:t>Université de Pau et des Pays de l'Adour, Equipe Environnement et Microbiologie, UMR</w:t>
      </w:r>
      <w:r w:rsidR="005523A2" w:rsidRPr="00027FFE">
        <w:rPr>
          <w:rFonts w:ascii="Times New Roman" w:hAnsi="Times New Roman" w:cs="Times New Roman"/>
        </w:rPr>
        <w:t xml:space="preserve"> </w:t>
      </w:r>
      <w:r w:rsidRPr="00027FFE">
        <w:rPr>
          <w:rFonts w:ascii="Times New Roman" w:hAnsi="Times New Roman" w:cs="Times New Roman"/>
        </w:rPr>
        <w:t xml:space="preserve">CNRS 5254 IPREM, IBEAS - BP1155, 64013 Pau Cedex, France. </w:t>
      </w:r>
    </w:p>
    <w:p w14:paraId="4B9A64F6" w14:textId="77777777" w:rsidR="007718FA" w:rsidRPr="00027FFE" w:rsidRDefault="00F21422" w:rsidP="001A091D">
      <w:pPr>
        <w:spacing w:line="240" w:lineRule="auto"/>
        <w:rPr>
          <w:rFonts w:ascii="Times New Roman" w:hAnsi="Times New Roman" w:cs="Times New Roman"/>
        </w:rPr>
      </w:pPr>
      <w:hyperlink r:id="rId11" w:history="1">
        <w:r w:rsidR="001A091D" w:rsidRPr="00027FFE">
          <w:rPr>
            <w:rStyle w:val="Lienhypertexte"/>
            <w:rFonts w:ascii="Times New Roman" w:hAnsi="Times New Roman" w:cs="Times New Roman"/>
          </w:rPr>
          <w:t>regis.grimaud@univ-pau.fr</w:t>
        </w:r>
      </w:hyperlink>
    </w:p>
    <w:p w14:paraId="7D200057" w14:textId="77777777" w:rsidR="001A091D" w:rsidRPr="00027FFE" w:rsidRDefault="001A091D" w:rsidP="001A091D">
      <w:pPr>
        <w:spacing w:line="240" w:lineRule="auto"/>
        <w:rPr>
          <w:rFonts w:ascii="Times New Roman" w:hAnsi="Times New Roman" w:cs="Times New Roman"/>
        </w:rPr>
      </w:pPr>
    </w:p>
    <w:p w14:paraId="4FB9F4AD" w14:textId="77777777" w:rsidR="007718FA" w:rsidRPr="00027FFE" w:rsidRDefault="00A14335" w:rsidP="00943E52">
      <w:pPr>
        <w:spacing w:after="0" w:line="480" w:lineRule="auto"/>
        <w:rPr>
          <w:rFonts w:ascii="Times New Roman" w:hAnsi="Times New Roman" w:cs="Times New Roman"/>
        </w:rPr>
      </w:pPr>
      <w:r w:rsidRPr="00027FFE">
        <w:rPr>
          <w:rFonts w:ascii="Times New Roman" w:hAnsi="Times New Roman" w:cs="Times New Roman"/>
        </w:rPr>
        <w:t>Murielle Naïtali</w:t>
      </w:r>
    </w:p>
    <w:p w14:paraId="2BEC806B" w14:textId="77777777" w:rsidR="00ED1745" w:rsidRPr="00943E52" w:rsidRDefault="00ED1745" w:rsidP="00943E52">
      <w:pPr>
        <w:spacing w:after="0" w:line="240" w:lineRule="auto"/>
        <w:rPr>
          <w:rFonts w:ascii="Times New Roman" w:hAnsi="Times New Roman"/>
        </w:rPr>
      </w:pPr>
      <w:r w:rsidRPr="00943E52">
        <w:rPr>
          <w:rFonts w:ascii="Times New Roman" w:hAnsi="Times New Roman"/>
        </w:rPr>
        <w:t xml:space="preserve">INRA, UMR 1319 Micalis, Domaine de Vilvert, 78350 Jouy-en-Josas, France </w:t>
      </w:r>
    </w:p>
    <w:p w14:paraId="2B074E1B" w14:textId="77777777" w:rsidR="001A091D" w:rsidRPr="00943E52" w:rsidRDefault="001A091D" w:rsidP="001A091D">
      <w:pPr>
        <w:spacing w:after="0" w:line="240" w:lineRule="auto"/>
        <w:rPr>
          <w:rFonts w:ascii="Times New Roman" w:hAnsi="Times New Roman" w:cs="Times New Roman"/>
          <w:lang w:val="en-US"/>
        </w:rPr>
      </w:pPr>
      <w:r w:rsidRPr="00943E52">
        <w:rPr>
          <w:rFonts w:ascii="Times New Roman" w:hAnsi="Times New Roman" w:cs="Times New Roman"/>
          <w:lang w:val="en-US"/>
        </w:rPr>
        <w:t>and</w:t>
      </w:r>
    </w:p>
    <w:p w14:paraId="524C355A" w14:textId="7B5A2635" w:rsidR="00A14335" w:rsidRDefault="00ED1745" w:rsidP="001A091D">
      <w:pPr>
        <w:spacing w:after="0" w:line="240" w:lineRule="auto"/>
        <w:rPr>
          <w:rFonts w:ascii="Times New Roman" w:hAnsi="Times New Roman" w:cs="Times New Roman"/>
          <w:lang w:val="en-US"/>
        </w:rPr>
      </w:pPr>
      <w:r w:rsidRPr="00943E52">
        <w:rPr>
          <w:rFonts w:ascii="Times New Roman" w:hAnsi="Times New Roman"/>
          <w:lang w:val="en-US"/>
        </w:rPr>
        <w:t xml:space="preserve">AgroParisTech, UMR Micalis, 1 avenue des Olympiades, 91300 Massy, France </w:t>
      </w:r>
      <w:hyperlink r:id="rId12" w:history="1">
        <w:r w:rsidR="00E90BDD" w:rsidRPr="00A72E86">
          <w:rPr>
            <w:rStyle w:val="Lienhypertexte"/>
            <w:rFonts w:ascii="Times New Roman" w:hAnsi="Times New Roman" w:cs="Times New Roman"/>
            <w:lang w:val="en-US"/>
          </w:rPr>
          <w:t>murielle.naitali@agroparistech.fr</w:t>
        </w:r>
      </w:hyperlink>
    </w:p>
    <w:p w14:paraId="24F12881" w14:textId="77777777" w:rsidR="00E90BDD" w:rsidRPr="00943E52" w:rsidRDefault="00E90BDD" w:rsidP="001A091D">
      <w:pPr>
        <w:spacing w:after="0" w:line="240" w:lineRule="auto"/>
        <w:rPr>
          <w:rFonts w:ascii="Times New Roman" w:hAnsi="Times New Roman" w:cs="Times New Roman"/>
          <w:lang w:val="en-US"/>
        </w:rPr>
      </w:pPr>
    </w:p>
    <w:p w14:paraId="50A7ABD7" w14:textId="128DB2BB" w:rsidR="00AE3973" w:rsidRDefault="00AE3973">
      <w:pPr>
        <w:rPr>
          <w:rFonts w:ascii="Times New Roman" w:hAnsi="Times New Roman" w:cs="Times New Roman"/>
          <w:lang w:val="en-US"/>
        </w:rPr>
      </w:pPr>
      <w:r>
        <w:rPr>
          <w:rFonts w:ascii="Times New Roman" w:hAnsi="Times New Roman" w:cs="Times New Roman"/>
          <w:lang w:val="en-US"/>
        </w:rPr>
        <w:br w:type="page"/>
      </w:r>
    </w:p>
    <w:p w14:paraId="7903218A" w14:textId="50EBD493" w:rsidR="00FB5DE5" w:rsidRPr="00027FFE" w:rsidRDefault="00FB5DE5" w:rsidP="00DA2459">
      <w:pPr>
        <w:spacing w:line="480" w:lineRule="auto"/>
        <w:rPr>
          <w:rFonts w:ascii="Times New Roman" w:hAnsi="Times New Roman" w:cs="Times New Roman"/>
          <w:lang w:val="en-US"/>
        </w:rPr>
      </w:pPr>
      <w:r w:rsidRPr="00027FFE">
        <w:rPr>
          <w:rFonts w:ascii="Times New Roman" w:hAnsi="Times New Roman" w:cs="Times New Roman"/>
          <w:b/>
          <w:lang w:val="en-US"/>
        </w:rPr>
        <w:lastRenderedPageBreak/>
        <w:t>Abstract</w:t>
      </w:r>
      <w:r w:rsidR="00E90BDD">
        <w:rPr>
          <w:rFonts w:ascii="Times New Roman" w:hAnsi="Times New Roman" w:cs="Times New Roman"/>
          <w:lang w:val="en-US"/>
        </w:rPr>
        <w:t xml:space="preserve"> </w:t>
      </w:r>
    </w:p>
    <w:p w14:paraId="082AAE7C" w14:textId="455115FC" w:rsidR="00257DDC" w:rsidRPr="00027FFE" w:rsidRDefault="0088185F" w:rsidP="00DA2459">
      <w:pPr>
        <w:spacing w:line="480" w:lineRule="auto"/>
        <w:rPr>
          <w:rFonts w:ascii="Times New Roman" w:hAnsi="Times New Roman" w:cs="Times New Roman"/>
          <w:lang w:val="en-US"/>
        </w:rPr>
      </w:pPr>
      <w:r w:rsidRPr="00027FFE">
        <w:rPr>
          <w:rFonts w:ascii="Times New Roman" w:hAnsi="Times New Roman" w:cs="Times New Roman"/>
          <w:lang w:val="en-US"/>
        </w:rPr>
        <w:t>Assimilation of Hydrophobic Organic Compound (HOC) entails frequently the formation of biofilm at the HOC-water interface.</w:t>
      </w:r>
      <w:r w:rsidR="00774225" w:rsidRPr="00027FFE">
        <w:rPr>
          <w:rFonts w:ascii="Times New Roman" w:hAnsi="Times New Roman" w:cs="Times New Roman"/>
          <w:lang w:val="en-US"/>
        </w:rPr>
        <w:t xml:space="preserve"> </w:t>
      </w:r>
      <w:r w:rsidR="003A764E" w:rsidRPr="00943E52">
        <w:rPr>
          <w:rFonts w:ascii="Times New Roman" w:hAnsi="Times New Roman"/>
          <w:lang w:val="en-US"/>
        </w:rPr>
        <w:t xml:space="preserve">Knowledge on the behavior of cells at the oil-water interface and within the structured biofilm is therefore important to understand the degradation of the HOC in ecosystems. The adhesion and biofilm formation on oil-water interface is best documented by microscopic observations. </w:t>
      </w:r>
      <w:r w:rsidR="00774225" w:rsidRPr="00027FFE">
        <w:rPr>
          <w:rFonts w:ascii="Times New Roman" w:hAnsi="Times New Roman" w:cs="Times New Roman"/>
          <w:lang w:val="en-US"/>
        </w:rPr>
        <w:t xml:space="preserve">In this chapter we </w:t>
      </w:r>
      <w:r w:rsidR="003A764E" w:rsidRPr="00027FFE">
        <w:rPr>
          <w:rFonts w:ascii="Times New Roman" w:hAnsi="Times New Roman" w:cs="Times New Roman"/>
          <w:lang w:val="en-US"/>
        </w:rPr>
        <w:t xml:space="preserve">thus </w:t>
      </w:r>
      <w:r w:rsidR="00774225" w:rsidRPr="00027FFE">
        <w:rPr>
          <w:rFonts w:ascii="Times New Roman" w:hAnsi="Times New Roman" w:cs="Times New Roman"/>
          <w:lang w:val="en-US"/>
        </w:rPr>
        <w:t>describe two methods for observation of bacterial cells and biofilms growing at the HOC-water interface. The first method use</w:t>
      </w:r>
      <w:r w:rsidR="00B95AF0">
        <w:rPr>
          <w:rFonts w:ascii="Times New Roman" w:hAnsi="Times New Roman" w:cs="Times New Roman"/>
          <w:lang w:val="en-US"/>
        </w:rPr>
        <w:t>s</w:t>
      </w:r>
      <w:r w:rsidR="00774225" w:rsidRPr="00027FFE">
        <w:rPr>
          <w:rFonts w:ascii="Times New Roman" w:hAnsi="Times New Roman" w:cs="Times New Roman"/>
          <w:lang w:val="en-US"/>
        </w:rPr>
        <w:t xml:space="preserve"> CLSM</w:t>
      </w:r>
      <w:r w:rsidR="00926981" w:rsidRPr="00027FFE">
        <w:rPr>
          <w:rFonts w:ascii="Times New Roman" w:hAnsi="Times New Roman" w:cs="Times New Roman"/>
          <w:lang w:val="en-US"/>
        </w:rPr>
        <w:t xml:space="preserve"> (confocal laser scanning microscopy)</w:t>
      </w:r>
      <w:r w:rsidR="00774225" w:rsidRPr="00027FFE">
        <w:rPr>
          <w:rFonts w:ascii="Times New Roman" w:hAnsi="Times New Roman" w:cs="Times New Roman"/>
          <w:lang w:val="en-US"/>
        </w:rPr>
        <w:t xml:space="preserve"> to obtain </w:t>
      </w:r>
      <w:r w:rsidR="00774225" w:rsidRPr="00027FFE">
        <w:rPr>
          <w:rFonts w:ascii="Times New Roman" w:hAnsi="Times New Roman" w:cs="Times New Roman"/>
          <w:i/>
          <w:lang w:val="en-US"/>
        </w:rPr>
        <w:t>in situ</w:t>
      </w:r>
      <w:r w:rsidR="00774225" w:rsidRPr="00027FFE">
        <w:rPr>
          <w:rFonts w:ascii="Times New Roman" w:hAnsi="Times New Roman" w:cs="Times New Roman"/>
          <w:lang w:val="en-US"/>
        </w:rPr>
        <w:t xml:space="preserve"> images of biofilm developing on thin paraffin strip which offer</w:t>
      </w:r>
      <w:r w:rsidR="00B95AF0">
        <w:rPr>
          <w:rFonts w:ascii="Times New Roman" w:hAnsi="Times New Roman" w:cs="Times New Roman"/>
          <w:lang w:val="en-US"/>
        </w:rPr>
        <w:t>s</w:t>
      </w:r>
      <w:r w:rsidR="00774225" w:rsidRPr="00027FFE">
        <w:rPr>
          <w:rFonts w:ascii="Times New Roman" w:hAnsi="Times New Roman" w:cs="Times New Roman"/>
          <w:lang w:val="en-US"/>
        </w:rPr>
        <w:t xml:space="preserve"> a flat transparent surface allowing imaging directly through the bottom of the culture dish without sampling. Alternatively, the biofilm can be grown on a paraffin strip deposited on a glass microscope slide and then imaged from the top</w:t>
      </w:r>
      <w:r w:rsidR="003A764E" w:rsidRPr="00027FFE">
        <w:rPr>
          <w:rFonts w:ascii="Times New Roman" w:hAnsi="Times New Roman" w:cs="Times New Roman"/>
          <w:lang w:val="en-US"/>
        </w:rPr>
        <w:t xml:space="preserve"> when high resolution is </w:t>
      </w:r>
      <w:r w:rsidR="00AE3E98" w:rsidRPr="00027FFE">
        <w:rPr>
          <w:rFonts w:ascii="Times New Roman" w:hAnsi="Times New Roman" w:cs="Times New Roman"/>
          <w:lang w:val="en-US"/>
        </w:rPr>
        <w:t>needed</w:t>
      </w:r>
      <w:r w:rsidR="00774225" w:rsidRPr="00027FFE">
        <w:rPr>
          <w:rFonts w:ascii="Times New Roman" w:hAnsi="Times New Roman" w:cs="Times New Roman"/>
          <w:lang w:val="en-US"/>
        </w:rPr>
        <w:t xml:space="preserve">. The second method </w:t>
      </w:r>
      <w:r w:rsidR="00FA7CDA" w:rsidRPr="00027FFE">
        <w:rPr>
          <w:rFonts w:ascii="Times New Roman" w:hAnsi="Times New Roman" w:cs="Times New Roman"/>
          <w:lang w:val="en-US"/>
        </w:rPr>
        <w:t xml:space="preserve">addresses the problematic of the ultrastructure of biofilm developing on HOC. It enables to obtain by TEM (transmission electron microscopy) images of cross sections of biofilms with </w:t>
      </w:r>
      <w:r w:rsidR="002F4F3D" w:rsidRPr="00027FFE">
        <w:rPr>
          <w:rFonts w:ascii="Times New Roman" w:hAnsi="Times New Roman" w:cs="Times New Roman"/>
          <w:lang w:val="en-US"/>
        </w:rPr>
        <w:t>identification</w:t>
      </w:r>
      <w:r w:rsidR="00FA7CDA" w:rsidRPr="00027FFE">
        <w:rPr>
          <w:rFonts w:ascii="Times New Roman" w:hAnsi="Times New Roman" w:cs="Times New Roman"/>
          <w:lang w:val="en-US"/>
        </w:rPr>
        <w:t xml:space="preserve"> of the side in contact with the HOC. </w:t>
      </w:r>
    </w:p>
    <w:p w14:paraId="68748E8E" w14:textId="77777777" w:rsidR="00257DDC" w:rsidRPr="00027FFE" w:rsidRDefault="00257DDC" w:rsidP="00DA2459">
      <w:pPr>
        <w:spacing w:line="480" w:lineRule="auto"/>
        <w:rPr>
          <w:rFonts w:ascii="Times New Roman" w:hAnsi="Times New Roman" w:cs="Times New Roman"/>
          <w:lang w:val="en-US"/>
        </w:rPr>
      </w:pPr>
    </w:p>
    <w:p w14:paraId="5A8DD0AD" w14:textId="5F9C00CC" w:rsidR="00FB5DE5" w:rsidRPr="00027FFE" w:rsidRDefault="00FB5DE5" w:rsidP="00DA2459">
      <w:pPr>
        <w:spacing w:line="480" w:lineRule="auto"/>
        <w:rPr>
          <w:rFonts w:ascii="Times New Roman" w:hAnsi="Times New Roman" w:cs="Times New Roman"/>
          <w:lang w:val="en-US"/>
        </w:rPr>
      </w:pPr>
      <w:r w:rsidRPr="00027FFE">
        <w:rPr>
          <w:rFonts w:ascii="Times New Roman" w:hAnsi="Times New Roman" w:cs="Times New Roman"/>
          <w:b/>
          <w:lang w:val="en-US"/>
        </w:rPr>
        <w:t>Key Words</w:t>
      </w:r>
    </w:p>
    <w:p w14:paraId="0D8B56B1" w14:textId="77777777" w:rsidR="00FB5DE5" w:rsidRPr="00027FFE" w:rsidRDefault="00430164" w:rsidP="00DA2459">
      <w:pPr>
        <w:spacing w:line="480" w:lineRule="auto"/>
        <w:rPr>
          <w:rFonts w:ascii="Times New Roman" w:hAnsi="Times New Roman" w:cs="Times New Roman"/>
          <w:lang w:val="en-US"/>
        </w:rPr>
      </w:pPr>
      <w:r w:rsidRPr="00027FFE">
        <w:rPr>
          <w:rFonts w:ascii="Times New Roman" w:hAnsi="Times New Roman" w:cs="Times New Roman"/>
          <w:lang w:val="en-US"/>
        </w:rPr>
        <w:t>Hydrocarbons,</w:t>
      </w:r>
      <w:r w:rsidRPr="00027FFE">
        <w:rPr>
          <w:lang w:val="en-GB"/>
        </w:rPr>
        <w:t xml:space="preserve"> </w:t>
      </w:r>
      <w:r w:rsidRPr="00027FFE">
        <w:rPr>
          <w:rFonts w:ascii="Times New Roman" w:hAnsi="Times New Roman" w:cs="Times New Roman"/>
          <w:lang w:val="en-US"/>
        </w:rPr>
        <w:t xml:space="preserve">lipids, adhesion, biofilm, oleolytic bacteria, </w:t>
      </w:r>
      <w:r w:rsidR="00F547C3" w:rsidRPr="00027FFE">
        <w:rPr>
          <w:rFonts w:ascii="Times New Roman" w:hAnsi="Times New Roman" w:cs="Times New Roman"/>
          <w:lang w:val="en-US"/>
        </w:rPr>
        <w:t>CLSM</w:t>
      </w:r>
      <w:r w:rsidRPr="00027FFE">
        <w:rPr>
          <w:rFonts w:ascii="Times New Roman" w:hAnsi="Times New Roman" w:cs="Times New Roman"/>
          <w:lang w:val="en-US"/>
        </w:rPr>
        <w:t>, TEM</w:t>
      </w:r>
    </w:p>
    <w:p w14:paraId="35896F9C" w14:textId="77777777" w:rsidR="00ED1745" w:rsidRPr="00027FFE" w:rsidRDefault="00ED1745">
      <w:pPr>
        <w:rPr>
          <w:rFonts w:ascii="Times New Roman" w:hAnsi="Times New Roman" w:cs="Times New Roman"/>
          <w:lang w:val="en-US"/>
        </w:rPr>
      </w:pPr>
      <w:r w:rsidRPr="00027FFE">
        <w:rPr>
          <w:rFonts w:ascii="Times New Roman" w:hAnsi="Times New Roman" w:cs="Times New Roman"/>
          <w:lang w:val="en-US"/>
        </w:rPr>
        <w:br w:type="page"/>
      </w:r>
    </w:p>
    <w:p w14:paraId="748B8D0F" w14:textId="7D3B2CB6" w:rsidR="00FB5DE5" w:rsidRPr="00027FFE" w:rsidRDefault="00FB5DE5" w:rsidP="00943E52">
      <w:pPr>
        <w:tabs>
          <w:tab w:val="left" w:pos="6287"/>
        </w:tabs>
        <w:spacing w:line="480" w:lineRule="auto"/>
        <w:rPr>
          <w:rFonts w:ascii="Times New Roman" w:hAnsi="Times New Roman" w:cs="Times New Roman"/>
          <w:lang w:val="en-US"/>
        </w:rPr>
      </w:pPr>
      <w:r w:rsidRPr="00027FFE">
        <w:rPr>
          <w:rFonts w:ascii="Times New Roman" w:hAnsi="Times New Roman" w:cs="Times New Roman"/>
          <w:b/>
          <w:lang w:val="en-US"/>
        </w:rPr>
        <w:t>1. Introduction</w:t>
      </w:r>
      <w:r w:rsidR="00167ADE" w:rsidRPr="00027FFE">
        <w:rPr>
          <w:rFonts w:ascii="Times New Roman" w:hAnsi="Times New Roman" w:cs="Times New Roman"/>
          <w:lang w:val="en-US"/>
        </w:rPr>
        <w:t xml:space="preserve"> </w:t>
      </w:r>
      <w:r w:rsidR="009841F0" w:rsidRPr="00027FFE">
        <w:rPr>
          <w:rFonts w:ascii="Times New Roman" w:hAnsi="Times New Roman" w:cs="Times New Roman"/>
          <w:lang w:val="en-US"/>
        </w:rPr>
        <w:tab/>
      </w:r>
    </w:p>
    <w:p w14:paraId="28AF6D0A" w14:textId="5343DAD5" w:rsidR="009F152A" w:rsidRPr="00027FFE" w:rsidRDefault="002A002C" w:rsidP="00E308A3">
      <w:pPr>
        <w:spacing w:line="480" w:lineRule="auto"/>
        <w:rPr>
          <w:rFonts w:ascii="Times New Roman" w:hAnsi="Times New Roman" w:cs="Times New Roman"/>
          <w:lang w:val="en-US"/>
        </w:rPr>
      </w:pPr>
      <w:r w:rsidRPr="00027FFE">
        <w:rPr>
          <w:rFonts w:ascii="Times New Roman" w:hAnsi="Times New Roman" w:cs="Times New Roman"/>
          <w:lang w:val="en-US"/>
        </w:rPr>
        <w:t>Hydrophobic Organic Com</w:t>
      </w:r>
      <w:r w:rsidR="00DA2459" w:rsidRPr="00027FFE">
        <w:rPr>
          <w:rFonts w:ascii="Times New Roman" w:hAnsi="Times New Roman" w:cs="Times New Roman"/>
          <w:lang w:val="en-US"/>
        </w:rPr>
        <w:t>pounds</w:t>
      </w:r>
      <w:r w:rsidRPr="00027FFE">
        <w:rPr>
          <w:rFonts w:ascii="Times New Roman" w:hAnsi="Times New Roman" w:cs="Times New Roman"/>
          <w:lang w:val="en-US"/>
        </w:rPr>
        <w:t xml:space="preserve"> (HOC)</w:t>
      </w:r>
      <w:r w:rsidR="00DA2459" w:rsidRPr="00027FFE">
        <w:rPr>
          <w:rFonts w:ascii="Times New Roman" w:hAnsi="Times New Roman" w:cs="Times New Roman"/>
          <w:lang w:val="en-US"/>
        </w:rPr>
        <w:t xml:space="preserve">, </w:t>
      </w:r>
      <w:r w:rsidR="00FD26F1" w:rsidRPr="00027FFE">
        <w:rPr>
          <w:rFonts w:ascii="Times New Roman" w:hAnsi="Times New Roman" w:cs="Times New Roman"/>
          <w:lang w:val="en-US"/>
        </w:rPr>
        <w:t>including</w:t>
      </w:r>
      <w:r w:rsidR="00DA2459" w:rsidRPr="00027FFE">
        <w:rPr>
          <w:rFonts w:ascii="Times New Roman" w:hAnsi="Times New Roman" w:cs="Times New Roman"/>
          <w:lang w:val="en-US"/>
        </w:rPr>
        <w:t xml:space="preserve"> </w:t>
      </w:r>
      <w:r w:rsidR="00737B2D" w:rsidRPr="00027FFE">
        <w:rPr>
          <w:rFonts w:ascii="Times New Roman" w:hAnsi="Times New Roman" w:cs="Times New Roman"/>
          <w:lang w:val="en-US"/>
        </w:rPr>
        <w:t xml:space="preserve">the chemical classes of </w:t>
      </w:r>
      <w:r w:rsidR="00DA2459" w:rsidRPr="00027FFE">
        <w:rPr>
          <w:rFonts w:ascii="Times New Roman" w:hAnsi="Times New Roman" w:cs="Times New Roman"/>
          <w:lang w:val="en-US"/>
        </w:rPr>
        <w:t xml:space="preserve">lipids </w:t>
      </w:r>
      <w:r w:rsidR="00315170" w:rsidRPr="00027FFE">
        <w:rPr>
          <w:rFonts w:ascii="Times New Roman" w:hAnsi="Times New Roman" w:cs="Times New Roman"/>
          <w:lang w:val="en-US"/>
        </w:rPr>
        <w:t>and hydrocarbon</w:t>
      </w:r>
      <w:r w:rsidR="0068748E" w:rsidRPr="00027FFE">
        <w:rPr>
          <w:rFonts w:ascii="Times New Roman" w:hAnsi="Times New Roman" w:cs="Times New Roman"/>
          <w:lang w:val="en-US"/>
        </w:rPr>
        <w:t>s</w:t>
      </w:r>
      <w:r w:rsidR="00315170" w:rsidRPr="00027FFE">
        <w:rPr>
          <w:rFonts w:ascii="Times New Roman" w:hAnsi="Times New Roman" w:cs="Times New Roman"/>
          <w:lang w:val="en-US"/>
        </w:rPr>
        <w:t xml:space="preserve"> are ubiquitous components of the organic matter in ecosystems. </w:t>
      </w:r>
      <w:r w:rsidR="00693B80" w:rsidRPr="00027FFE">
        <w:rPr>
          <w:rFonts w:ascii="Times New Roman" w:hAnsi="Times New Roman" w:cs="Times New Roman"/>
          <w:lang w:val="en-US"/>
        </w:rPr>
        <w:t>The so called oleolytic bac</w:t>
      </w:r>
      <w:r w:rsidR="00DA2459" w:rsidRPr="00027FFE">
        <w:rPr>
          <w:rFonts w:ascii="Times New Roman" w:hAnsi="Times New Roman" w:cs="Times New Roman"/>
          <w:lang w:val="en-US"/>
        </w:rPr>
        <w:t>teria have the ability to use</w:t>
      </w:r>
      <w:r w:rsidR="00737B2D" w:rsidRPr="00027FFE">
        <w:rPr>
          <w:rFonts w:ascii="Times New Roman" w:hAnsi="Times New Roman" w:cs="Times New Roman"/>
          <w:lang w:val="en-US"/>
        </w:rPr>
        <w:t xml:space="preserve"> members of</w:t>
      </w:r>
      <w:r w:rsidR="00693B80" w:rsidRPr="00027FFE">
        <w:rPr>
          <w:rFonts w:ascii="Times New Roman" w:hAnsi="Times New Roman" w:cs="Times New Roman"/>
          <w:lang w:val="en-US"/>
        </w:rPr>
        <w:t xml:space="preserve"> either </w:t>
      </w:r>
      <w:r w:rsidR="00DA2459" w:rsidRPr="00027FFE">
        <w:rPr>
          <w:rFonts w:ascii="Times New Roman" w:hAnsi="Times New Roman" w:cs="Times New Roman"/>
          <w:lang w:val="en-US"/>
        </w:rPr>
        <w:t xml:space="preserve">one </w:t>
      </w:r>
      <w:r w:rsidR="00693B80" w:rsidRPr="00027FFE">
        <w:rPr>
          <w:rFonts w:ascii="Times New Roman" w:hAnsi="Times New Roman" w:cs="Times New Roman"/>
          <w:lang w:val="en-US"/>
        </w:rPr>
        <w:t xml:space="preserve">or both </w:t>
      </w:r>
      <w:r w:rsidR="00737B2D" w:rsidRPr="00027FFE">
        <w:rPr>
          <w:rFonts w:ascii="Times New Roman" w:hAnsi="Times New Roman" w:cs="Times New Roman"/>
          <w:lang w:val="en-US"/>
        </w:rPr>
        <w:t xml:space="preserve">classes </w:t>
      </w:r>
      <w:r w:rsidR="00502180" w:rsidRPr="00027FFE">
        <w:rPr>
          <w:rFonts w:ascii="Times New Roman" w:hAnsi="Times New Roman" w:cs="Times New Roman"/>
          <w:lang w:val="en-US"/>
        </w:rPr>
        <w:t>as a substrate</w:t>
      </w:r>
      <w:r w:rsidR="00C00627" w:rsidRPr="00027FFE">
        <w:rPr>
          <w:rFonts w:ascii="Times New Roman" w:hAnsi="Times New Roman" w:cs="Times New Roman"/>
          <w:lang w:val="en-US"/>
        </w:rPr>
        <w:t xml:space="preserve"> </w:t>
      </w:r>
      <w:r w:rsidR="00C00627" w:rsidRPr="00943E52">
        <w:rPr>
          <w:rFonts w:ascii="Times New Roman" w:hAnsi="Times New Roman"/>
          <w:b/>
          <w:i/>
          <w:lang w:val="en-US"/>
        </w:rPr>
        <w:t>(</w:t>
      </w:r>
      <w:r w:rsidR="00877C76" w:rsidRPr="00027FFE">
        <w:rPr>
          <w:rFonts w:ascii="Times New Roman" w:hAnsi="Times New Roman" w:cs="Times New Roman"/>
          <w:b/>
          <w:i/>
          <w:lang w:val="en-US"/>
        </w:rPr>
        <w:t>1,2)</w:t>
      </w:r>
      <w:r w:rsidR="00502180" w:rsidRPr="00027FFE">
        <w:rPr>
          <w:rFonts w:ascii="Times New Roman" w:hAnsi="Times New Roman" w:cs="Times New Roman"/>
          <w:lang w:val="en-US"/>
        </w:rPr>
        <w:t>.</w:t>
      </w:r>
      <w:r w:rsidR="00693B80" w:rsidRPr="00027FFE">
        <w:rPr>
          <w:rFonts w:ascii="Times New Roman" w:hAnsi="Times New Roman" w:cs="Times New Roman"/>
          <w:lang w:val="en-US"/>
        </w:rPr>
        <w:t xml:space="preserve"> </w:t>
      </w:r>
      <w:r w:rsidR="00502180" w:rsidRPr="00027FFE">
        <w:rPr>
          <w:rFonts w:ascii="Times New Roman" w:hAnsi="Times New Roman" w:cs="Times New Roman"/>
          <w:lang w:val="en-US"/>
        </w:rPr>
        <w:t>However, t</w:t>
      </w:r>
      <w:r w:rsidR="00DA2459" w:rsidRPr="00027FFE">
        <w:rPr>
          <w:rFonts w:ascii="Times New Roman" w:hAnsi="Times New Roman" w:cs="Times New Roman"/>
          <w:lang w:val="en-US"/>
        </w:rPr>
        <w:t xml:space="preserve">hey </w:t>
      </w:r>
      <w:r w:rsidR="006C02EE" w:rsidRPr="00027FFE">
        <w:rPr>
          <w:rFonts w:ascii="Times New Roman" w:hAnsi="Times New Roman" w:cs="Times New Roman"/>
          <w:lang w:val="en-US"/>
        </w:rPr>
        <w:t>have to face the ve</w:t>
      </w:r>
      <w:r w:rsidR="00DA2459" w:rsidRPr="00027FFE">
        <w:rPr>
          <w:rFonts w:ascii="Times New Roman" w:hAnsi="Times New Roman" w:cs="Times New Roman"/>
          <w:lang w:val="en-US"/>
        </w:rPr>
        <w:t xml:space="preserve">ry low water solubility of </w:t>
      </w:r>
      <w:r w:rsidR="00502180" w:rsidRPr="00027FFE">
        <w:rPr>
          <w:rFonts w:ascii="Times New Roman" w:hAnsi="Times New Roman" w:cs="Times New Roman"/>
          <w:lang w:val="en-US"/>
        </w:rPr>
        <w:t>these</w:t>
      </w:r>
      <w:r w:rsidR="00DA2459" w:rsidRPr="00027FFE">
        <w:rPr>
          <w:rFonts w:ascii="Times New Roman" w:hAnsi="Times New Roman" w:cs="Times New Roman"/>
          <w:lang w:val="en-US"/>
        </w:rPr>
        <w:t xml:space="preserve"> substrates</w:t>
      </w:r>
      <w:r w:rsidR="006C02EE" w:rsidRPr="00027FFE">
        <w:rPr>
          <w:rFonts w:ascii="Times New Roman" w:hAnsi="Times New Roman" w:cs="Times New Roman"/>
          <w:lang w:val="en-US"/>
        </w:rPr>
        <w:t xml:space="preserve">. </w:t>
      </w:r>
      <w:r w:rsidR="003D2546" w:rsidRPr="00027FFE">
        <w:rPr>
          <w:rFonts w:ascii="Times New Roman" w:hAnsi="Times New Roman" w:cs="Times New Roman"/>
          <w:lang w:val="en-US"/>
        </w:rPr>
        <w:t xml:space="preserve">Adhesion to </w:t>
      </w:r>
      <w:r w:rsidRPr="00027FFE">
        <w:rPr>
          <w:rFonts w:ascii="Times New Roman" w:hAnsi="Times New Roman" w:cs="Times New Roman"/>
          <w:lang w:val="en-US"/>
        </w:rPr>
        <w:t>the HOC</w:t>
      </w:r>
      <w:r w:rsidR="003D2546" w:rsidRPr="00027FFE">
        <w:rPr>
          <w:rFonts w:ascii="Times New Roman" w:hAnsi="Times New Roman" w:cs="Times New Roman"/>
          <w:lang w:val="en-US"/>
        </w:rPr>
        <w:t xml:space="preserve">-water interface and the subsequent formation </w:t>
      </w:r>
      <w:r w:rsidR="009F152A" w:rsidRPr="00943E52">
        <w:rPr>
          <w:rFonts w:ascii="Times New Roman" w:hAnsi="Times New Roman"/>
          <w:lang w:val="en-US"/>
        </w:rPr>
        <w:t xml:space="preserve">of biofilms (3D-architectures of bacterial cells embedded within matrixes of biopolymers) </w:t>
      </w:r>
      <w:r w:rsidR="003D2546" w:rsidRPr="00027FFE">
        <w:rPr>
          <w:rFonts w:ascii="Times New Roman" w:hAnsi="Times New Roman" w:cs="Times New Roman"/>
          <w:lang w:val="en-US"/>
        </w:rPr>
        <w:t xml:space="preserve">are strategies shared by many oleolytic bacteria to overcome the low solubility of </w:t>
      </w:r>
      <w:r w:rsidR="00357FD5" w:rsidRPr="00027FFE">
        <w:rPr>
          <w:rFonts w:ascii="Times New Roman" w:hAnsi="Times New Roman" w:cs="Times New Roman"/>
          <w:lang w:val="en-US"/>
        </w:rPr>
        <w:t>their substrates</w:t>
      </w:r>
      <w:r w:rsidR="00C00627" w:rsidRPr="00027FFE">
        <w:rPr>
          <w:rFonts w:ascii="Times New Roman" w:hAnsi="Times New Roman" w:cs="Times New Roman"/>
          <w:lang w:val="en-US"/>
        </w:rPr>
        <w:t xml:space="preserve"> </w:t>
      </w:r>
      <w:r w:rsidR="00C00627" w:rsidRPr="00943E52">
        <w:rPr>
          <w:rFonts w:ascii="Times New Roman" w:hAnsi="Times New Roman"/>
          <w:b/>
          <w:i/>
          <w:lang w:val="en-US"/>
        </w:rPr>
        <w:t>(</w:t>
      </w:r>
      <w:r w:rsidR="00877C76" w:rsidRPr="00027FFE">
        <w:rPr>
          <w:rFonts w:ascii="Times New Roman" w:hAnsi="Times New Roman" w:cs="Times New Roman"/>
          <w:b/>
          <w:i/>
          <w:lang w:val="en-US"/>
        </w:rPr>
        <w:t>3, 4, 5)</w:t>
      </w:r>
      <w:r w:rsidR="00357FD5" w:rsidRPr="00027FFE">
        <w:rPr>
          <w:rFonts w:ascii="Times New Roman" w:hAnsi="Times New Roman" w:cs="Times New Roman"/>
          <w:lang w:val="en-US"/>
        </w:rPr>
        <w:t xml:space="preserve">. </w:t>
      </w:r>
      <w:r w:rsidR="00D21323" w:rsidRPr="00027FFE">
        <w:rPr>
          <w:rFonts w:ascii="Times New Roman" w:hAnsi="Times New Roman" w:cs="Times New Roman"/>
          <w:lang w:val="en-US"/>
        </w:rPr>
        <w:t>Different mechanisms have been proposed for the stimulation of the rate of mass transfer from the oily phase to cell surface.</w:t>
      </w:r>
      <w:r w:rsidR="006D73DF" w:rsidRPr="00027FFE">
        <w:rPr>
          <w:rFonts w:ascii="Times New Roman" w:hAnsi="Times New Roman" w:cs="Times New Roman"/>
          <w:lang w:val="en-US"/>
        </w:rPr>
        <w:t xml:space="preserve"> The localization of cell </w:t>
      </w:r>
      <w:r w:rsidR="006D73DF" w:rsidRPr="00943E52">
        <w:rPr>
          <w:rFonts w:ascii="Times New Roman" w:hAnsi="Times New Roman"/>
          <w:lang w:val="en-US"/>
        </w:rPr>
        <w:t xml:space="preserve">in </w:t>
      </w:r>
      <w:r w:rsidR="006D73DF" w:rsidRPr="00027FFE">
        <w:rPr>
          <w:rFonts w:ascii="Times New Roman" w:hAnsi="Times New Roman" w:cs="Times New Roman"/>
          <w:lang w:val="en-US"/>
        </w:rPr>
        <w:t>the vicinity of the interface result</w:t>
      </w:r>
      <w:r w:rsidR="00B95AF0">
        <w:rPr>
          <w:rFonts w:ascii="Times New Roman" w:hAnsi="Times New Roman" w:cs="Times New Roman"/>
          <w:lang w:val="en-US"/>
        </w:rPr>
        <w:t>s</w:t>
      </w:r>
      <w:r w:rsidR="006D73DF" w:rsidRPr="00943E52">
        <w:rPr>
          <w:rFonts w:ascii="Times New Roman" w:hAnsi="Times New Roman"/>
          <w:lang w:val="en-US"/>
        </w:rPr>
        <w:t xml:space="preserve"> in </w:t>
      </w:r>
      <w:r w:rsidR="006D73DF" w:rsidRPr="00027FFE">
        <w:rPr>
          <w:rFonts w:ascii="Times New Roman" w:hAnsi="Times New Roman" w:cs="Times New Roman"/>
          <w:lang w:val="en-US"/>
        </w:rPr>
        <w:t>reduction</w:t>
      </w:r>
      <w:r w:rsidR="00D34EC5">
        <w:rPr>
          <w:rFonts w:ascii="Times New Roman" w:hAnsi="Times New Roman" w:cs="Times New Roman"/>
          <w:lang w:val="en-US"/>
        </w:rPr>
        <w:t xml:space="preserve"> of</w:t>
      </w:r>
      <w:r w:rsidR="006D73DF" w:rsidRPr="00027FFE">
        <w:rPr>
          <w:rFonts w:ascii="Times New Roman" w:hAnsi="Times New Roman" w:cs="Times New Roman"/>
          <w:lang w:val="en-US"/>
        </w:rPr>
        <w:t xml:space="preserve"> the length of </w:t>
      </w:r>
      <w:r w:rsidR="006D73DF" w:rsidRPr="00943E52">
        <w:rPr>
          <w:rFonts w:ascii="Times New Roman" w:hAnsi="Times New Roman"/>
          <w:lang w:val="en-US"/>
        </w:rPr>
        <w:t xml:space="preserve">the </w:t>
      </w:r>
      <w:r w:rsidR="006D73DF" w:rsidRPr="00027FFE">
        <w:rPr>
          <w:rFonts w:ascii="Times New Roman" w:hAnsi="Times New Roman" w:cs="Times New Roman"/>
          <w:lang w:val="en-US"/>
        </w:rPr>
        <w:t>diffusion pathway of</w:t>
      </w:r>
      <w:r w:rsidR="006D73DF" w:rsidRPr="00943E52">
        <w:rPr>
          <w:rFonts w:ascii="Times New Roman" w:hAnsi="Times New Roman"/>
          <w:lang w:val="en-US"/>
        </w:rPr>
        <w:t xml:space="preserve"> the </w:t>
      </w:r>
      <w:r w:rsidR="006D73DF" w:rsidRPr="00027FFE">
        <w:rPr>
          <w:rFonts w:ascii="Times New Roman" w:hAnsi="Times New Roman" w:cs="Times New Roman"/>
          <w:lang w:val="en-US"/>
        </w:rPr>
        <w:t>hydrocarbon from the interface to the cell surface which in turn increase</w:t>
      </w:r>
      <w:r w:rsidR="00B95AF0">
        <w:rPr>
          <w:rFonts w:ascii="Times New Roman" w:hAnsi="Times New Roman" w:cs="Times New Roman"/>
          <w:lang w:val="en-US"/>
        </w:rPr>
        <w:t>s</w:t>
      </w:r>
      <w:r w:rsidR="006D73DF" w:rsidRPr="00027FFE">
        <w:rPr>
          <w:rFonts w:ascii="Times New Roman" w:hAnsi="Times New Roman" w:cs="Times New Roman"/>
          <w:lang w:val="en-US"/>
        </w:rPr>
        <w:t xml:space="preserve"> the mass transfer rate </w:t>
      </w:r>
      <w:r w:rsidR="00877C76" w:rsidRPr="00027FFE">
        <w:rPr>
          <w:rFonts w:ascii="Times New Roman" w:hAnsi="Times New Roman" w:cs="Times New Roman"/>
          <w:b/>
          <w:i/>
          <w:lang w:val="en-US"/>
        </w:rPr>
        <w:t>(6)</w:t>
      </w:r>
      <w:r w:rsidR="006D73DF" w:rsidRPr="00027FFE">
        <w:rPr>
          <w:rFonts w:ascii="Times New Roman" w:hAnsi="Times New Roman" w:cs="Times New Roman"/>
          <w:lang w:val="en-US"/>
        </w:rPr>
        <w:t xml:space="preserve">. Extracellar </w:t>
      </w:r>
      <w:r w:rsidR="006D73DF" w:rsidRPr="00943E52">
        <w:rPr>
          <w:rFonts w:ascii="Times New Roman" w:hAnsi="Times New Roman"/>
          <w:lang w:val="en-US"/>
        </w:rPr>
        <w:t>matrixes of biofilms</w:t>
      </w:r>
      <w:r w:rsidR="006D73DF" w:rsidRPr="00027FFE">
        <w:rPr>
          <w:rFonts w:ascii="Times New Roman" w:hAnsi="Times New Roman" w:cs="Times New Roman"/>
          <w:lang w:val="en-US"/>
        </w:rPr>
        <w:t xml:space="preserve"> provide confined environments where </w:t>
      </w:r>
      <w:r w:rsidR="006D73DF" w:rsidRPr="00943E52">
        <w:rPr>
          <w:rFonts w:ascii="Times New Roman" w:hAnsi="Times New Roman"/>
          <w:lang w:val="en-US"/>
        </w:rPr>
        <w:t xml:space="preserve">biosurfactants can be accumulated </w:t>
      </w:r>
      <w:r w:rsidR="006D73DF" w:rsidRPr="00027FFE">
        <w:rPr>
          <w:rFonts w:ascii="Times New Roman" w:hAnsi="Times New Roman" w:cs="Times New Roman"/>
          <w:lang w:val="en-US"/>
        </w:rPr>
        <w:t>and contribute to</w:t>
      </w:r>
      <w:r w:rsidR="006D73DF" w:rsidRPr="00943E52">
        <w:rPr>
          <w:rFonts w:ascii="Times New Roman" w:hAnsi="Times New Roman"/>
          <w:lang w:val="en-US"/>
        </w:rPr>
        <w:t xml:space="preserve"> hydrocarbons uptake by substrate emulsification or pseudo-solubilization. </w:t>
      </w:r>
      <w:r w:rsidR="009841F0" w:rsidRPr="00027FFE">
        <w:rPr>
          <w:rFonts w:ascii="Times New Roman" w:hAnsi="Times New Roman" w:cs="Times New Roman"/>
          <w:lang w:val="en-US"/>
        </w:rPr>
        <w:t xml:space="preserve">A direct contact of bacteria with hydrocarbons is also possible via the modification of the cell surface </w:t>
      </w:r>
      <w:r w:rsidR="00877C76" w:rsidRPr="00027FFE">
        <w:rPr>
          <w:rFonts w:ascii="Times New Roman" w:hAnsi="Times New Roman" w:cs="Times New Roman"/>
          <w:b/>
          <w:i/>
          <w:lang w:val="en-US"/>
        </w:rPr>
        <w:t>(7)</w:t>
      </w:r>
      <w:r w:rsidR="00877C76" w:rsidRPr="00027FFE">
        <w:rPr>
          <w:rFonts w:ascii="Times New Roman" w:hAnsi="Times New Roman" w:cs="Times New Roman"/>
          <w:lang w:val="en-US"/>
        </w:rPr>
        <w:t xml:space="preserve"> </w:t>
      </w:r>
      <w:r w:rsidR="009841F0" w:rsidRPr="00027FFE">
        <w:rPr>
          <w:rFonts w:ascii="Times New Roman" w:hAnsi="Times New Roman" w:cs="Times New Roman"/>
          <w:lang w:val="en-US"/>
        </w:rPr>
        <w:t xml:space="preserve">offering the possibility of direct uptake from the hydrocarbon-water interface, although this remained to be demonstrated. </w:t>
      </w:r>
      <w:r w:rsidR="00357FD5" w:rsidRPr="00027FFE">
        <w:rPr>
          <w:rFonts w:ascii="Times New Roman" w:hAnsi="Times New Roman" w:cs="Times New Roman"/>
          <w:lang w:val="en-US"/>
        </w:rPr>
        <w:t xml:space="preserve">In the case of lipids which must </w:t>
      </w:r>
      <w:r w:rsidR="00167ADE" w:rsidRPr="00027FFE">
        <w:rPr>
          <w:rFonts w:ascii="Times New Roman" w:hAnsi="Times New Roman" w:cs="Times New Roman"/>
          <w:lang w:val="en-US"/>
        </w:rPr>
        <w:t>undergo hydrolysis</w:t>
      </w:r>
      <w:r w:rsidR="00C00627" w:rsidRPr="00027FFE">
        <w:rPr>
          <w:rFonts w:ascii="Times New Roman" w:hAnsi="Times New Roman" w:cs="Times New Roman"/>
          <w:lang w:val="en-US"/>
        </w:rPr>
        <w:t xml:space="preserve"> into fatty acids</w:t>
      </w:r>
      <w:r w:rsidR="00357FD5" w:rsidRPr="00027FFE">
        <w:rPr>
          <w:rFonts w:ascii="Times New Roman" w:hAnsi="Times New Roman" w:cs="Times New Roman"/>
          <w:lang w:val="en-US"/>
        </w:rPr>
        <w:t xml:space="preserve"> by extracellular lipase</w:t>
      </w:r>
      <w:r w:rsidR="007A019A" w:rsidRPr="00027FFE">
        <w:rPr>
          <w:rFonts w:ascii="Times New Roman" w:hAnsi="Times New Roman" w:cs="Times New Roman"/>
          <w:lang w:val="en-US"/>
        </w:rPr>
        <w:t>s</w:t>
      </w:r>
      <w:r w:rsidR="00357FD5" w:rsidRPr="00027FFE">
        <w:rPr>
          <w:rFonts w:ascii="Times New Roman" w:hAnsi="Times New Roman" w:cs="Times New Roman"/>
          <w:lang w:val="en-US"/>
        </w:rPr>
        <w:t xml:space="preserve"> before </w:t>
      </w:r>
      <w:r w:rsidR="00167ADE" w:rsidRPr="00027FFE">
        <w:rPr>
          <w:rFonts w:ascii="Times New Roman" w:hAnsi="Times New Roman" w:cs="Times New Roman"/>
          <w:lang w:val="en-US"/>
        </w:rPr>
        <w:t>up</w:t>
      </w:r>
      <w:r w:rsidR="00DD4FF8" w:rsidRPr="00027FFE">
        <w:rPr>
          <w:rFonts w:ascii="Times New Roman" w:hAnsi="Times New Roman" w:cs="Times New Roman"/>
          <w:lang w:val="en-US"/>
        </w:rPr>
        <w:t>take</w:t>
      </w:r>
      <w:r w:rsidR="00167ADE" w:rsidRPr="00027FFE">
        <w:rPr>
          <w:rFonts w:ascii="Times New Roman" w:hAnsi="Times New Roman" w:cs="Times New Roman"/>
          <w:lang w:val="en-US"/>
        </w:rPr>
        <w:t xml:space="preserve"> by the cell, </w:t>
      </w:r>
      <w:r w:rsidR="00DD4FF8" w:rsidRPr="00027FFE">
        <w:rPr>
          <w:rFonts w:ascii="Times New Roman" w:hAnsi="Times New Roman" w:cs="Times New Roman"/>
          <w:lang w:val="en-US"/>
        </w:rPr>
        <w:t>adhesion</w:t>
      </w:r>
      <w:r w:rsidR="007A019A" w:rsidRPr="00027FFE">
        <w:rPr>
          <w:rFonts w:ascii="Times New Roman" w:hAnsi="Times New Roman" w:cs="Times New Roman"/>
          <w:lang w:val="en-US"/>
        </w:rPr>
        <w:t xml:space="preserve"> </w:t>
      </w:r>
      <w:r w:rsidR="00C00627" w:rsidRPr="00027FFE">
        <w:rPr>
          <w:rFonts w:ascii="Times New Roman" w:hAnsi="Times New Roman" w:cs="Times New Roman"/>
          <w:lang w:val="en-US"/>
        </w:rPr>
        <w:t>and</w:t>
      </w:r>
      <w:r w:rsidR="00315170" w:rsidRPr="00027FFE">
        <w:rPr>
          <w:rFonts w:ascii="Times New Roman" w:hAnsi="Times New Roman" w:cs="Times New Roman"/>
          <w:lang w:val="en-US"/>
        </w:rPr>
        <w:t xml:space="preserve"> biofilm</w:t>
      </w:r>
      <w:r w:rsidR="00C00627" w:rsidRPr="00027FFE">
        <w:rPr>
          <w:rFonts w:ascii="Times New Roman" w:hAnsi="Times New Roman" w:cs="Times New Roman"/>
          <w:lang w:val="en-US"/>
        </w:rPr>
        <w:t xml:space="preserve"> formation at the water-lipid</w:t>
      </w:r>
      <w:r w:rsidR="00315170" w:rsidRPr="00027FFE">
        <w:rPr>
          <w:rFonts w:ascii="Times New Roman" w:hAnsi="Times New Roman" w:cs="Times New Roman"/>
          <w:lang w:val="en-US"/>
        </w:rPr>
        <w:t xml:space="preserve"> </w:t>
      </w:r>
      <w:r w:rsidR="00C00627" w:rsidRPr="00027FFE">
        <w:rPr>
          <w:rFonts w:ascii="Times New Roman" w:hAnsi="Times New Roman" w:cs="Times New Roman"/>
          <w:lang w:val="en-US"/>
        </w:rPr>
        <w:t>interface</w:t>
      </w:r>
      <w:r w:rsidR="00315170" w:rsidRPr="00027FFE">
        <w:rPr>
          <w:rFonts w:ascii="Times New Roman" w:hAnsi="Times New Roman" w:cs="Times New Roman"/>
          <w:lang w:val="en-US"/>
        </w:rPr>
        <w:t xml:space="preserve"> provide</w:t>
      </w:r>
      <w:r w:rsidR="00167ADE" w:rsidRPr="00027FFE">
        <w:rPr>
          <w:rFonts w:ascii="Times New Roman" w:hAnsi="Times New Roman" w:cs="Times New Roman"/>
          <w:lang w:val="en-US"/>
        </w:rPr>
        <w:t xml:space="preserve"> the advantage to retain</w:t>
      </w:r>
      <w:r w:rsidR="00C00627" w:rsidRPr="00027FFE">
        <w:rPr>
          <w:rFonts w:ascii="Times New Roman" w:hAnsi="Times New Roman" w:cs="Times New Roman"/>
          <w:lang w:val="en-US"/>
        </w:rPr>
        <w:t xml:space="preserve"> together</w:t>
      </w:r>
      <w:r w:rsidR="007A019A" w:rsidRPr="00027FFE">
        <w:rPr>
          <w:rFonts w:ascii="Times New Roman" w:hAnsi="Times New Roman" w:cs="Times New Roman"/>
          <w:lang w:val="en-US"/>
        </w:rPr>
        <w:t xml:space="preserve"> the exo-enzymes, the lipids, the hydrolysis</w:t>
      </w:r>
      <w:r w:rsidR="00167ADE" w:rsidRPr="00027FFE">
        <w:rPr>
          <w:rFonts w:ascii="Times New Roman" w:hAnsi="Times New Roman" w:cs="Times New Roman"/>
          <w:lang w:val="en-US"/>
        </w:rPr>
        <w:t xml:space="preserve"> product</w:t>
      </w:r>
      <w:r w:rsidR="007A019A" w:rsidRPr="00027FFE">
        <w:rPr>
          <w:rFonts w:ascii="Times New Roman" w:hAnsi="Times New Roman" w:cs="Times New Roman"/>
          <w:lang w:val="en-US"/>
        </w:rPr>
        <w:t>s</w:t>
      </w:r>
      <w:r w:rsidR="00167ADE" w:rsidRPr="00027FFE">
        <w:rPr>
          <w:rFonts w:ascii="Times New Roman" w:hAnsi="Times New Roman" w:cs="Times New Roman"/>
          <w:lang w:val="en-US"/>
        </w:rPr>
        <w:t xml:space="preserve"> </w:t>
      </w:r>
      <w:r w:rsidR="007A019A" w:rsidRPr="00027FFE">
        <w:rPr>
          <w:rFonts w:ascii="Times New Roman" w:hAnsi="Times New Roman" w:cs="Times New Roman"/>
          <w:lang w:val="en-US"/>
        </w:rPr>
        <w:t xml:space="preserve">and the cells </w:t>
      </w:r>
      <w:r w:rsidR="00F23FA3" w:rsidRPr="00027FFE">
        <w:rPr>
          <w:rFonts w:ascii="Times New Roman" w:hAnsi="Times New Roman" w:cs="Times New Roman"/>
          <w:lang w:val="en-US"/>
        </w:rPr>
        <w:t xml:space="preserve">thus </w:t>
      </w:r>
      <w:r w:rsidR="007A019A" w:rsidRPr="00027FFE">
        <w:rPr>
          <w:rFonts w:ascii="Times New Roman" w:hAnsi="Times New Roman" w:cs="Times New Roman"/>
          <w:lang w:val="en-US"/>
        </w:rPr>
        <w:t xml:space="preserve">preventing </w:t>
      </w:r>
      <w:r w:rsidR="00F23FA3" w:rsidRPr="00027FFE">
        <w:rPr>
          <w:rFonts w:ascii="Times New Roman" w:hAnsi="Times New Roman" w:cs="Times New Roman"/>
          <w:lang w:val="en-US"/>
        </w:rPr>
        <w:t xml:space="preserve">them from </w:t>
      </w:r>
      <w:r w:rsidR="00315170" w:rsidRPr="00027FFE">
        <w:rPr>
          <w:rFonts w:ascii="Times New Roman" w:hAnsi="Times New Roman" w:cs="Times New Roman"/>
          <w:lang w:val="en-US"/>
        </w:rPr>
        <w:t>rapid transportation to</w:t>
      </w:r>
      <w:r w:rsidR="007A019A" w:rsidRPr="00027FFE">
        <w:rPr>
          <w:rFonts w:ascii="Times New Roman" w:hAnsi="Times New Roman" w:cs="Times New Roman"/>
          <w:lang w:val="en-US"/>
        </w:rPr>
        <w:t xml:space="preserve"> bulk water</w:t>
      </w:r>
      <w:r w:rsidR="00502180" w:rsidRPr="00027FFE">
        <w:rPr>
          <w:rFonts w:ascii="Times New Roman" w:hAnsi="Times New Roman" w:cs="Times New Roman"/>
          <w:lang w:val="en-US"/>
        </w:rPr>
        <w:t xml:space="preserve">. The behavior of cells at the oil-water interface </w:t>
      </w:r>
      <w:r w:rsidR="009F152A" w:rsidRPr="00943E52">
        <w:rPr>
          <w:rFonts w:ascii="Times New Roman" w:hAnsi="Times New Roman"/>
          <w:lang w:val="en-US"/>
        </w:rPr>
        <w:t xml:space="preserve">and within the structured biofilm </w:t>
      </w:r>
      <w:r w:rsidR="00502180" w:rsidRPr="00027FFE">
        <w:rPr>
          <w:rFonts w:ascii="Times New Roman" w:hAnsi="Times New Roman" w:cs="Times New Roman"/>
          <w:lang w:val="en-US"/>
        </w:rPr>
        <w:t xml:space="preserve">is therefore one important aspect of the degradation of the </w:t>
      </w:r>
      <w:r w:rsidR="00BC3CED" w:rsidRPr="00027FFE">
        <w:rPr>
          <w:rFonts w:ascii="Times New Roman" w:hAnsi="Times New Roman" w:cs="Times New Roman"/>
          <w:lang w:val="en-US"/>
        </w:rPr>
        <w:t>HOCs</w:t>
      </w:r>
      <w:r w:rsidR="00502180" w:rsidRPr="00027FFE">
        <w:rPr>
          <w:rFonts w:ascii="Times New Roman" w:hAnsi="Times New Roman" w:cs="Times New Roman"/>
          <w:lang w:val="en-US"/>
        </w:rPr>
        <w:t xml:space="preserve"> in ecosystems. </w:t>
      </w:r>
    </w:p>
    <w:p w14:paraId="6CF6E462" w14:textId="6713A141" w:rsidR="00A0781C" w:rsidRPr="00943E52" w:rsidRDefault="00482536" w:rsidP="00AC28FA">
      <w:pPr>
        <w:spacing w:after="0" w:line="480" w:lineRule="auto"/>
        <w:rPr>
          <w:rFonts w:ascii="Times New Roman" w:hAnsi="Times New Roman"/>
          <w:lang w:val="en-US"/>
        </w:rPr>
      </w:pPr>
      <w:r w:rsidRPr="00027FFE">
        <w:rPr>
          <w:rFonts w:ascii="Times New Roman" w:hAnsi="Times New Roman" w:cs="Times New Roman"/>
          <w:lang w:val="en-US"/>
        </w:rPr>
        <w:t xml:space="preserve">The adhesion and biofilm formation </w:t>
      </w:r>
      <w:r w:rsidR="00F23FA3" w:rsidRPr="00027FFE">
        <w:rPr>
          <w:rFonts w:ascii="Times New Roman" w:hAnsi="Times New Roman" w:cs="Times New Roman"/>
          <w:lang w:val="en-US"/>
        </w:rPr>
        <w:t>at the oil</w:t>
      </w:r>
      <w:r w:rsidRPr="00027FFE">
        <w:rPr>
          <w:rFonts w:ascii="Times New Roman" w:hAnsi="Times New Roman" w:cs="Times New Roman"/>
          <w:lang w:val="en-US"/>
        </w:rPr>
        <w:t xml:space="preserve">-water interface is best </w:t>
      </w:r>
      <w:r w:rsidR="009F152A" w:rsidRPr="00027FFE">
        <w:rPr>
          <w:rFonts w:ascii="Times New Roman" w:hAnsi="Times New Roman" w:cs="Times New Roman"/>
          <w:lang w:val="en-US"/>
        </w:rPr>
        <w:t xml:space="preserve">studied </w:t>
      </w:r>
      <w:r w:rsidRPr="00027FFE">
        <w:rPr>
          <w:rFonts w:ascii="Times New Roman" w:hAnsi="Times New Roman" w:cs="Times New Roman"/>
          <w:lang w:val="en-US"/>
        </w:rPr>
        <w:t xml:space="preserve">by microscopic observations. </w:t>
      </w:r>
      <w:r w:rsidR="0081357F" w:rsidRPr="00027FFE">
        <w:rPr>
          <w:rFonts w:ascii="Times New Roman" w:hAnsi="Times New Roman" w:cs="Times New Roman"/>
          <w:lang w:val="en-US"/>
        </w:rPr>
        <w:t xml:space="preserve">Although a huge number of </w:t>
      </w:r>
      <w:r w:rsidR="00BC3CED" w:rsidRPr="00027FFE">
        <w:rPr>
          <w:rFonts w:ascii="Times New Roman" w:hAnsi="Times New Roman" w:cs="Times New Roman"/>
          <w:lang w:val="en-US"/>
        </w:rPr>
        <w:t xml:space="preserve">HOCs </w:t>
      </w:r>
      <w:r w:rsidR="0081357F" w:rsidRPr="00027FFE">
        <w:rPr>
          <w:rFonts w:ascii="Times New Roman" w:hAnsi="Times New Roman" w:cs="Times New Roman"/>
          <w:lang w:val="en-US"/>
        </w:rPr>
        <w:t>degrading strain</w:t>
      </w:r>
      <w:r w:rsidR="007258BF" w:rsidRPr="00027FFE">
        <w:rPr>
          <w:rFonts w:ascii="Times New Roman" w:hAnsi="Times New Roman" w:cs="Times New Roman"/>
          <w:lang w:val="en-US"/>
        </w:rPr>
        <w:t>s</w:t>
      </w:r>
      <w:r w:rsidR="0081357F" w:rsidRPr="00027FFE">
        <w:rPr>
          <w:rFonts w:ascii="Times New Roman" w:hAnsi="Times New Roman" w:cs="Times New Roman"/>
          <w:lang w:val="en-US"/>
        </w:rPr>
        <w:t xml:space="preserve"> have been isolated over the past decades, adhesion of these strains to their substrate </w:t>
      </w:r>
      <w:r w:rsidR="007258BF" w:rsidRPr="00027FFE">
        <w:rPr>
          <w:rFonts w:ascii="Times New Roman" w:hAnsi="Times New Roman" w:cs="Times New Roman"/>
          <w:lang w:val="en-US"/>
        </w:rPr>
        <w:t>is</w:t>
      </w:r>
      <w:r w:rsidR="0081357F" w:rsidRPr="00027FFE">
        <w:rPr>
          <w:rFonts w:ascii="Times New Roman" w:hAnsi="Times New Roman" w:cs="Times New Roman"/>
          <w:lang w:val="en-US"/>
        </w:rPr>
        <w:t xml:space="preserve"> rarely documented</w:t>
      </w:r>
      <w:r w:rsidR="009F152A" w:rsidRPr="00027FFE">
        <w:rPr>
          <w:rFonts w:ascii="Times New Roman" w:hAnsi="Times New Roman" w:cs="Times New Roman"/>
          <w:lang w:val="en-US"/>
        </w:rPr>
        <w:t>. O</w:t>
      </w:r>
      <w:r w:rsidR="007258BF" w:rsidRPr="00027FFE">
        <w:rPr>
          <w:rFonts w:ascii="Times New Roman" w:hAnsi="Times New Roman" w:cs="Times New Roman"/>
          <w:lang w:val="en-US"/>
        </w:rPr>
        <w:t xml:space="preserve">nly few authors provided images of bacteria cells adhered to </w:t>
      </w:r>
      <w:r w:rsidR="00BC3CED" w:rsidRPr="00027FFE">
        <w:rPr>
          <w:rFonts w:ascii="Times New Roman" w:hAnsi="Times New Roman" w:cs="Times New Roman"/>
          <w:lang w:val="en-US"/>
        </w:rPr>
        <w:t>HOC-water interface</w:t>
      </w:r>
      <w:r w:rsidR="007258BF" w:rsidRPr="00027FFE">
        <w:rPr>
          <w:rFonts w:ascii="Times New Roman" w:hAnsi="Times New Roman" w:cs="Times New Roman"/>
          <w:lang w:val="en-US"/>
        </w:rPr>
        <w:t xml:space="preserve"> </w:t>
      </w:r>
      <w:r w:rsidR="009F152A" w:rsidRPr="00027FFE">
        <w:rPr>
          <w:rFonts w:ascii="Times New Roman" w:hAnsi="Times New Roman" w:cs="Times New Roman"/>
          <w:lang w:val="en-US"/>
        </w:rPr>
        <w:t xml:space="preserve">using </w:t>
      </w:r>
      <w:r w:rsidR="00E24E93" w:rsidRPr="00027FFE">
        <w:rPr>
          <w:rFonts w:ascii="Times New Roman" w:hAnsi="Times New Roman" w:cs="Times New Roman"/>
          <w:lang w:val="en-US"/>
        </w:rPr>
        <w:t>light microscopy</w:t>
      </w:r>
      <w:r w:rsidR="009F152A" w:rsidRPr="00027FFE">
        <w:rPr>
          <w:rFonts w:ascii="Times New Roman" w:hAnsi="Times New Roman" w:cs="Times New Roman"/>
          <w:lang w:val="en-US"/>
        </w:rPr>
        <w:t>, scanning</w:t>
      </w:r>
      <w:r w:rsidR="00E24E93" w:rsidRPr="00027FFE">
        <w:rPr>
          <w:rFonts w:ascii="Times New Roman" w:hAnsi="Times New Roman" w:cs="Times New Roman"/>
          <w:lang w:val="en-US"/>
        </w:rPr>
        <w:t xml:space="preserve"> electron microscopy</w:t>
      </w:r>
      <w:r w:rsidR="00F2782B" w:rsidRPr="00027FFE">
        <w:rPr>
          <w:rFonts w:ascii="Times New Roman" w:hAnsi="Times New Roman" w:cs="Times New Roman"/>
          <w:lang w:val="en-US"/>
        </w:rPr>
        <w:t xml:space="preserve"> </w:t>
      </w:r>
      <w:r w:rsidR="009F152A" w:rsidRPr="00027FFE">
        <w:rPr>
          <w:rFonts w:ascii="Times New Roman" w:hAnsi="Times New Roman" w:cs="Times New Roman"/>
          <w:lang w:val="en-US"/>
        </w:rPr>
        <w:t xml:space="preserve">and </w:t>
      </w:r>
      <w:r w:rsidR="009F152A" w:rsidRPr="00943E52">
        <w:rPr>
          <w:rFonts w:ascii="Times New Roman" w:hAnsi="Times New Roman"/>
          <w:lang w:val="en-US"/>
        </w:rPr>
        <w:t>confocal laser scanning microscopy (CLSM</w:t>
      </w:r>
      <w:r w:rsidR="009F152A" w:rsidRPr="00027FFE">
        <w:rPr>
          <w:rFonts w:ascii="Times New Roman" w:hAnsi="Times New Roman" w:cs="Times New Roman"/>
          <w:lang w:val="en-US"/>
        </w:rPr>
        <w:t xml:space="preserve">) </w:t>
      </w:r>
      <w:r w:rsidR="009F152A" w:rsidRPr="00027FFE">
        <w:rPr>
          <w:rFonts w:ascii="Times New Roman" w:hAnsi="Times New Roman" w:cs="Times New Roman"/>
          <w:b/>
          <w:i/>
          <w:lang w:val="en-US"/>
        </w:rPr>
        <w:t>(</w:t>
      </w:r>
      <w:r w:rsidR="00956328" w:rsidRPr="00027FFE">
        <w:rPr>
          <w:rFonts w:ascii="Times New Roman" w:hAnsi="Times New Roman" w:cs="Times New Roman"/>
          <w:b/>
          <w:i/>
          <w:lang w:val="en-US"/>
        </w:rPr>
        <w:t>8, 9, 10, 11, 12, 13)</w:t>
      </w:r>
      <w:r w:rsidR="00F2782B" w:rsidRPr="00027FFE">
        <w:rPr>
          <w:rFonts w:ascii="Times New Roman" w:hAnsi="Times New Roman" w:cs="Times New Roman"/>
          <w:lang w:val="en-US"/>
        </w:rPr>
        <w:t xml:space="preserve">. </w:t>
      </w:r>
      <w:r w:rsidR="00165B14" w:rsidRPr="00027FFE">
        <w:rPr>
          <w:rFonts w:ascii="Times New Roman" w:hAnsi="Times New Roman" w:cs="Times New Roman"/>
          <w:lang w:val="en-US"/>
        </w:rPr>
        <w:t xml:space="preserve">Studies </w:t>
      </w:r>
      <w:r w:rsidR="00BC3CED" w:rsidRPr="00027FFE">
        <w:rPr>
          <w:rFonts w:ascii="Times New Roman" w:hAnsi="Times New Roman" w:cs="Times New Roman"/>
          <w:lang w:val="en-US"/>
        </w:rPr>
        <w:t xml:space="preserve">of the behavior of bacteria at the HOC-water interface </w:t>
      </w:r>
      <w:r w:rsidR="00AC28FA" w:rsidRPr="00027FFE">
        <w:rPr>
          <w:rFonts w:ascii="Times New Roman" w:hAnsi="Times New Roman" w:cs="Times New Roman"/>
          <w:lang w:val="en-US"/>
        </w:rPr>
        <w:t xml:space="preserve">and within biofilms </w:t>
      </w:r>
      <w:r w:rsidR="00165B14" w:rsidRPr="00027FFE">
        <w:rPr>
          <w:rFonts w:ascii="Times New Roman" w:hAnsi="Times New Roman" w:cs="Times New Roman"/>
          <w:lang w:val="en-US"/>
        </w:rPr>
        <w:t xml:space="preserve">often involve examination </w:t>
      </w:r>
      <w:r w:rsidR="00F757F0" w:rsidRPr="00027FFE">
        <w:rPr>
          <w:rFonts w:ascii="Times New Roman" w:hAnsi="Times New Roman" w:cs="Times New Roman"/>
          <w:lang w:val="en-US"/>
        </w:rPr>
        <w:t xml:space="preserve">and comparison </w:t>
      </w:r>
      <w:r w:rsidR="00165B14" w:rsidRPr="00027FFE">
        <w:rPr>
          <w:rFonts w:ascii="Times New Roman" w:hAnsi="Times New Roman" w:cs="Times New Roman"/>
          <w:lang w:val="en-US"/>
        </w:rPr>
        <w:t>of different strains</w:t>
      </w:r>
      <w:r w:rsidR="00F757F0" w:rsidRPr="00027FFE">
        <w:rPr>
          <w:rFonts w:ascii="Times New Roman" w:hAnsi="Times New Roman" w:cs="Times New Roman"/>
          <w:lang w:val="en-US"/>
        </w:rPr>
        <w:t xml:space="preserve"> (wild type </w:t>
      </w:r>
      <w:r w:rsidR="000A6FFA" w:rsidRPr="00943E52">
        <w:rPr>
          <w:rFonts w:ascii="Times New Roman" w:hAnsi="Times New Roman"/>
          <w:lang w:val="en-US"/>
        </w:rPr>
        <w:t>v</w:t>
      </w:r>
      <w:r w:rsidR="00AC28FA" w:rsidRPr="00943E52">
        <w:rPr>
          <w:rFonts w:ascii="Times New Roman" w:hAnsi="Times New Roman"/>
          <w:lang w:val="en-US"/>
        </w:rPr>
        <w:t>ersu</w:t>
      </w:r>
      <w:r w:rsidR="000A6FFA" w:rsidRPr="00943E52">
        <w:rPr>
          <w:rFonts w:ascii="Times New Roman" w:hAnsi="Times New Roman"/>
          <w:lang w:val="en-US"/>
        </w:rPr>
        <w:t>s</w:t>
      </w:r>
      <w:r w:rsidR="00F757F0" w:rsidRPr="00027FFE">
        <w:rPr>
          <w:rFonts w:ascii="Times New Roman" w:hAnsi="Times New Roman" w:cs="Times New Roman"/>
          <w:lang w:val="en-US"/>
        </w:rPr>
        <w:t xml:space="preserve"> mutants or different species).</w:t>
      </w:r>
      <w:r w:rsidR="00165B14" w:rsidRPr="00027FFE">
        <w:rPr>
          <w:rFonts w:ascii="Times New Roman" w:hAnsi="Times New Roman" w:cs="Times New Roman"/>
          <w:lang w:val="en-US"/>
        </w:rPr>
        <w:t xml:space="preserve"> </w:t>
      </w:r>
      <w:r w:rsidR="00F757F0" w:rsidRPr="00027FFE">
        <w:rPr>
          <w:rFonts w:ascii="Times New Roman" w:hAnsi="Times New Roman" w:cs="Times New Roman"/>
          <w:lang w:val="en-US"/>
        </w:rPr>
        <w:t>This</w:t>
      </w:r>
      <w:r w:rsidR="00165B14" w:rsidRPr="00027FFE">
        <w:rPr>
          <w:rFonts w:ascii="Times New Roman" w:hAnsi="Times New Roman" w:cs="Times New Roman"/>
          <w:lang w:val="en-US"/>
        </w:rPr>
        <w:t xml:space="preserve"> can be only achieved </w:t>
      </w:r>
      <w:r w:rsidR="00F757F0" w:rsidRPr="00027FFE">
        <w:rPr>
          <w:rFonts w:ascii="Times New Roman" w:hAnsi="Times New Roman" w:cs="Times New Roman"/>
          <w:lang w:val="en-US"/>
        </w:rPr>
        <w:t xml:space="preserve">if the HOC-water interfaces generated are compatible with the quantitative measurement of the adhesion or biofilm </w:t>
      </w:r>
      <w:r w:rsidR="00A85E1B" w:rsidRPr="00027FFE">
        <w:rPr>
          <w:rFonts w:ascii="Times New Roman" w:hAnsi="Times New Roman" w:cs="Times New Roman"/>
          <w:lang w:val="en-US"/>
        </w:rPr>
        <w:t>formation that</w:t>
      </w:r>
      <w:r w:rsidR="00AC28FA" w:rsidRPr="00027FFE">
        <w:rPr>
          <w:rFonts w:ascii="Times New Roman" w:hAnsi="Times New Roman" w:cs="Times New Roman"/>
          <w:lang w:val="en-US"/>
        </w:rPr>
        <w:t xml:space="preserve"> is hardly the case with spherical or hemispherical droplets </w:t>
      </w:r>
      <w:r w:rsidR="005523A2" w:rsidRPr="00027FFE">
        <w:rPr>
          <w:rFonts w:ascii="Times New Roman" w:hAnsi="Times New Roman" w:cs="Times New Roman"/>
          <w:lang w:val="en-US"/>
        </w:rPr>
        <w:t xml:space="preserve">of HOC </w:t>
      </w:r>
      <w:r w:rsidR="00AC28FA" w:rsidRPr="00027FFE">
        <w:rPr>
          <w:rFonts w:ascii="Times New Roman" w:hAnsi="Times New Roman" w:cs="Times New Roman"/>
          <w:lang w:val="en-US"/>
        </w:rPr>
        <w:t xml:space="preserve">and crystals of irregular shape. </w:t>
      </w:r>
      <w:r w:rsidR="00A0781C" w:rsidRPr="00027FFE">
        <w:rPr>
          <w:rFonts w:ascii="Times New Roman" w:hAnsi="Times New Roman" w:cs="Times New Roman"/>
          <w:lang w:val="en-US"/>
        </w:rPr>
        <w:t xml:space="preserve">To </w:t>
      </w:r>
      <w:r w:rsidR="006A475C" w:rsidRPr="00027FFE">
        <w:rPr>
          <w:rFonts w:ascii="Times New Roman" w:hAnsi="Times New Roman" w:cs="Times New Roman"/>
          <w:lang w:val="en-US"/>
        </w:rPr>
        <w:t xml:space="preserve">fulfill these requirements, we propose </w:t>
      </w:r>
      <w:r w:rsidR="00F432B7" w:rsidRPr="00027FFE">
        <w:rPr>
          <w:rFonts w:ascii="Times New Roman" w:hAnsi="Times New Roman" w:cs="Times New Roman"/>
          <w:lang w:val="en-US"/>
        </w:rPr>
        <w:t xml:space="preserve">a methodology using thin films of </w:t>
      </w:r>
      <w:r w:rsidR="00F42230" w:rsidRPr="00027FFE">
        <w:rPr>
          <w:rFonts w:ascii="Times New Roman" w:hAnsi="Times New Roman" w:cs="Times New Roman"/>
          <w:lang w:val="en-US"/>
        </w:rPr>
        <w:t>paraffin</w:t>
      </w:r>
      <w:r w:rsidR="00257C9D" w:rsidRPr="00027FFE">
        <w:rPr>
          <w:rFonts w:ascii="Times New Roman" w:hAnsi="Times New Roman" w:cs="Times New Roman"/>
          <w:lang w:val="en-US"/>
        </w:rPr>
        <w:t xml:space="preserve"> (15</w:t>
      </w:r>
      <w:r w:rsidR="005523A2" w:rsidRPr="00027FFE">
        <w:rPr>
          <w:rFonts w:ascii="Times New Roman" w:hAnsi="Times New Roman" w:cs="Times New Roman"/>
          <w:lang w:val="en-US"/>
        </w:rPr>
        <w:t> </w:t>
      </w:r>
      <w:r w:rsidR="00257C9D" w:rsidRPr="00027FFE">
        <w:rPr>
          <w:rFonts w:ascii="Times New Roman" w:hAnsi="Times New Roman" w:cs="Times New Roman"/>
          <w:lang w:val="en-US"/>
        </w:rPr>
        <w:t xml:space="preserve">µm) </w:t>
      </w:r>
      <w:r w:rsidR="00F432B7" w:rsidRPr="00027FFE">
        <w:rPr>
          <w:rFonts w:ascii="Times New Roman" w:hAnsi="Times New Roman" w:cs="Times New Roman"/>
          <w:lang w:val="en-US"/>
        </w:rPr>
        <w:t xml:space="preserve">to generate a substratum </w:t>
      </w:r>
      <w:r w:rsidR="00257C9D" w:rsidRPr="00027FFE">
        <w:rPr>
          <w:rFonts w:ascii="Times New Roman" w:hAnsi="Times New Roman" w:cs="Times New Roman"/>
          <w:lang w:val="en-US"/>
        </w:rPr>
        <w:t>to</w:t>
      </w:r>
      <w:r w:rsidR="0056644F" w:rsidRPr="00027FFE">
        <w:rPr>
          <w:rFonts w:ascii="Times New Roman" w:hAnsi="Times New Roman" w:cs="Times New Roman"/>
          <w:lang w:val="en-US"/>
        </w:rPr>
        <w:t xml:space="preserve"> </w:t>
      </w:r>
      <w:r w:rsidR="006A475C" w:rsidRPr="00027FFE">
        <w:rPr>
          <w:rFonts w:ascii="Times New Roman" w:hAnsi="Times New Roman" w:cs="Times New Roman"/>
          <w:lang w:val="en-US"/>
        </w:rPr>
        <w:t>grow biofilms</w:t>
      </w:r>
      <w:r w:rsidR="003F32B3" w:rsidRPr="00027FFE">
        <w:rPr>
          <w:rFonts w:ascii="Times New Roman" w:hAnsi="Times New Roman" w:cs="Times New Roman"/>
          <w:lang w:val="en-US"/>
        </w:rPr>
        <w:t xml:space="preserve">. Ultrathin </w:t>
      </w:r>
      <w:r w:rsidR="00F42230" w:rsidRPr="00027FFE">
        <w:rPr>
          <w:rFonts w:ascii="Times New Roman" w:hAnsi="Times New Roman" w:cs="Times New Roman"/>
          <w:lang w:val="en-US"/>
        </w:rPr>
        <w:t>paraffin</w:t>
      </w:r>
      <w:r w:rsidR="003F32B3" w:rsidRPr="00027FFE">
        <w:rPr>
          <w:rFonts w:ascii="Times New Roman" w:hAnsi="Times New Roman" w:cs="Times New Roman"/>
          <w:lang w:val="en-US"/>
        </w:rPr>
        <w:t xml:space="preserve"> </w:t>
      </w:r>
      <w:r w:rsidR="00F42230" w:rsidRPr="00027FFE">
        <w:rPr>
          <w:rFonts w:ascii="Times New Roman" w:hAnsi="Times New Roman" w:cs="Times New Roman"/>
          <w:lang w:val="en-US"/>
        </w:rPr>
        <w:t>films</w:t>
      </w:r>
      <w:r w:rsidR="003F32B3" w:rsidRPr="00027FFE">
        <w:rPr>
          <w:rFonts w:ascii="Times New Roman" w:hAnsi="Times New Roman" w:cs="Times New Roman"/>
          <w:lang w:val="en-US"/>
        </w:rPr>
        <w:t xml:space="preserve"> </w:t>
      </w:r>
      <w:r w:rsidR="00F42230" w:rsidRPr="00027FFE">
        <w:rPr>
          <w:rFonts w:ascii="Times New Roman" w:hAnsi="Times New Roman" w:cs="Times New Roman"/>
          <w:lang w:val="en-US"/>
        </w:rPr>
        <w:t xml:space="preserve">are obtained by slicing solid paraffin </w:t>
      </w:r>
      <w:r w:rsidR="003F32B3" w:rsidRPr="00027FFE">
        <w:rPr>
          <w:rFonts w:ascii="Times New Roman" w:hAnsi="Times New Roman" w:cs="Times New Roman"/>
          <w:lang w:val="en-US"/>
        </w:rPr>
        <w:t>with a microtome</w:t>
      </w:r>
      <w:r w:rsidR="00471CFC" w:rsidRPr="00027FFE">
        <w:rPr>
          <w:rFonts w:ascii="Times New Roman" w:hAnsi="Times New Roman" w:cs="Times New Roman"/>
          <w:lang w:val="en-US"/>
        </w:rPr>
        <w:t xml:space="preserve">. Paraffin films </w:t>
      </w:r>
      <w:r w:rsidR="002F01DA" w:rsidRPr="00027FFE">
        <w:rPr>
          <w:rFonts w:ascii="Times New Roman" w:hAnsi="Times New Roman" w:cs="Times New Roman"/>
          <w:lang w:val="en-US"/>
        </w:rPr>
        <w:t>pasted</w:t>
      </w:r>
      <w:r w:rsidR="00F42230" w:rsidRPr="00027FFE">
        <w:rPr>
          <w:rFonts w:ascii="Times New Roman" w:hAnsi="Times New Roman" w:cs="Times New Roman"/>
          <w:lang w:val="en-US"/>
        </w:rPr>
        <w:t xml:space="preserve"> to the bottom of a culture dish</w:t>
      </w:r>
      <w:r w:rsidR="00471CFC" w:rsidRPr="00027FFE">
        <w:rPr>
          <w:rFonts w:ascii="Times New Roman" w:hAnsi="Times New Roman" w:cs="Times New Roman"/>
          <w:lang w:val="en-US"/>
        </w:rPr>
        <w:t xml:space="preserve"> </w:t>
      </w:r>
      <w:r w:rsidR="003F32B3" w:rsidRPr="00027FFE">
        <w:rPr>
          <w:rFonts w:ascii="Times New Roman" w:hAnsi="Times New Roman" w:cs="Times New Roman"/>
          <w:lang w:val="en-US"/>
        </w:rPr>
        <w:t xml:space="preserve">offer </w:t>
      </w:r>
      <w:r w:rsidR="0056644F" w:rsidRPr="00027FFE">
        <w:rPr>
          <w:rFonts w:ascii="Times New Roman" w:hAnsi="Times New Roman" w:cs="Times New Roman"/>
          <w:lang w:val="en-US"/>
        </w:rPr>
        <w:t xml:space="preserve">a flat surface and are thin enough to </w:t>
      </w:r>
      <w:r w:rsidR="00257C9D" w:rsidRPr="00027FFE">
        <w:rPr>
          <w:rFonts w:ascii="Times New Roman" w:hAnsi="Times New Roman" w:cs="Times New Roman"/>
          <w:lang w:val="en-US"/>
        </w:rPr>
        <w:t xml:space="preserve">allow </w:t>
      </w:r>
      <w:r w:rsidR="00471CFC" w:rsidRPr="00943E52">
        <w:rPr>
          <w:rFonts w:ascii="Times New Roman" w:hAnsi="Times New Roman"/>
          <w:lang w:val="en-US"/>
        </w:rPr>
        <w:t>in situ</w:t>
      </w:r>
      <w:r w:rsidR="00471CFC" w:rsidRPr="00027FFE">
        <w:rPr>
          <w:rFonts w:ascii="Times New Roman" w:hAnsi="Times New Roman" w:cs="Times New Roman"/>
          <w:lang w:val="en-US"/>
        </w:rPr>
        <w:t xml:space="preserve"> </w:t>
      </w:r>
      <w:r w:rsidR="00F42230" w:rsidRPr="00027FFE">
        <w:rPr>
          <w:rFonts w:ascii="Times New Roman" w:hAnsi="Times New Roman" w:cs="Times New Roman"/>
          <w:lang w:val="en-US"/>
        </w:rPr>
        <w:t xml:space="preserve">observation </w:t>
      </w:r>
      <w:r w:rsidR="00471CFC" w:rsidRPr="00027FFE">
        <w:rPr>
          <w:rFonts w:ascii="Times New Roman" w:hAnsi="Times New Roman" w:cs="Times New Roman"/>
          <w:lang w:val="en-US"/>
        </w:rPr>
        <w:t xml:space="preserve">through the bottom of the culture dish avoiding thus disruption of the biofilm structure. </w:t>
      </w:r>
      <w:r w:rsidR="00CF2512" w:rsidRPr="00027FFE">
        <w:rPr>
          <w:rFonts w:ascii="Times New Roman" w:hAnsi="Times New Roman" w:cs="Times New Roman"/>
          <w:lang w:val="en-US"/>
        </w:rPr>
        <w:t xml:space="preserve">A better definition of imaging can be obtained </w:t>
      </w:r>
      <w:r w:rsidR="0032293F" w:rsidRPr="00027FFE">
        <w:rPr>
          <w:rFonts w:ascii="Times New Roman" w:hAnsi="Times New Roman" w:cs="Times New Roman"/>
          <w:lang w:val="en-US"/>
        </w:rPr>
        <w:t>using a microscope glass slide as solid subs</w:t>
      </w:r>
      <w:r w:rsidR="00F90C51" w:rsidRPr="00027FFE">
        <w:rPr>
          <w:rFonts w:ascii="Times New Roman" w:hAnsi="Times New Roman" w:cs="Times New Roman"/>
          <w:lang w:val="en-US"/>
        </w:rPr>
        <w:t>trat</w:t>
      </w:r>
      <w:r w:rsidR="00A85E1B" w:rsidRPr="00027FFE">
        <w:rPr>
          <w:rFonts w:ascii="Times New Roman" w:hAnsi="Times New Roman" w:cs="Times New Roman"/>
          <w:lang w:val="en-US"/>
        </w:rPr>
        <w:t>um</w:t>
      </w:r>
      <w:r w:rsidR="00F90C51" w:rsidRPr="00027FFE">
        <w:rPr>
          <w:rFonts w:ascii="Times New Roman" w:hAnsi="Times New Roman" w:cs="Times New Roman"/>
          <w:lang w:val="en-US"/>
        </w:rPr>
        <w:t xml:space="preserve"> to paste the paraffin; the biofilm is then </w:t>
      </w:r>
      <w:r w:rsidR="0032293F" w:rsidRPr="00027FFE">
        <w:rPr>
          <w:rFonts w:ascii="Times New Roman" w:hAnsi="Times New Roman" w:cs="Times New Roman"/>
          <w:lang w:val="en-US"/>
        </w:rPr>
        <w:t>observ</w:t>
      </w:r>
      <w:r w:rsidR="00F90C51" w:rsidRPr="00027FFE">
        <w:rPr>
          <w:rFonts w:ascii="Times New Roman" w:hAnsi="Times New Roman" w:cs="Times New Roman"/>
          <w:lang w:val="en-US"/>
        </w:rPr>
        <w:t>e</w:t>
      </w:r>
      <w:r w:rsidR="00B95AF0">
        <w:rPr>
          <w:rFonts w:ascii="Times New Roman" w:hAnsi="Times New Roman" w:cs="Times New Roman"/>
          <w:lang w:val="en-US"/>
        </w:rPr>
        <w:t>d</w:t>
      </w:r>
      <w:r w:rsidR="00F90C51" w:rsidRPr="00027FFE">
        <w:rPr>
          <w:rFonts w:ascii="Times New Roman" w:hAnsi="Times New Roman" w:cs="Times New Roman"/>
          <w:lang w:val="en-US"/>
        </w:rPr>
        <w:t xml:space="preserve"> upside-down</w:t>
      </w:r>
      <w:r w:rsidR="0032293F" w:rsidRPr="00027FFE">
        <w:rPr>
          <w:rFonts w:ascii="Times New Roman" w:hAnsi="Times New Roman" w:cs="Times New Roman"/>
          <w:lang w:val="en-US"/>
        </w:rPr>
        <w:t xml:space="preserve"> through a coverslip. </w:t>
      </w:r>
    </w:p>
    <w:p w14:paraId="56A475F1" w14:textId="36BDC04A" w:rsidR="003A764E" w:rsidRPr="00943E52" w:rsidRDefault="002F01DA" w:rsidP="003A764E">
      <w:pPr>
        <w:spacing w:after="0" w:line="480" w:lineRule="auto"/>
        <w:jc w:val="both"/>
        <w:rPr>
          <w:rFonts w:ascii="Times New Roman" w:hAnsi="Times New Roman"/>
          <w:lang w:val="en-US"/>
        </w:rPr>
      </w:pPr>
      <w:r w:rsidRPr="00027FFE">
        <w:rPr>
          <w:rFonts w:ascii="Times New Roman" w:hAnsi="Times New Roman" w:cs="Times New Roman"/>
          <w:lang w:val="en-US"/>
        </w:rPr>
        <w:t>Determination of the ultrastructure of biofilm</w:t>
      </w:r>
      <w:r w:rsidR="00926981" w:rsidRPr="00027FFE">
        <w:rPr>
          <w:rFonts w:ascii="Times New Roman" w:hAnsi="Times New Roman" w:cs="Times New Roman"/>
          <w:lang w:val="en-US"/>
        </w:rPr>
        <w:t>s</w:t>
      </w:r>
      <w:r w:rsidRPr="00027FFE">
        <w:rPr>
          <w:rFonts w:ascii="Times New Roman" w:hAnsi="Times New Roman" w:cs="Times New Roman"/>
          <w:lang w:val="en-US"/>
        </w:rPr>
        <w:t xml:space="preserve"> adhered to HOC-water interface are also of great </w:t>
      </w:r>
      <w:r w:rsidR="006D08AE" w:rsidRPr="00027FFE">
        <w:rPr>
          <w:rFonts w:ascii="Times New Roman" w:hAnsi="Times New Roman" w:cs="Times New Roman"/>
          <w:lang w:val="en-US"/>
        </w:rPr>
        <w:t>interest</w:t>
      </w:r>
      <w:r w:rsidRPr="00027FFE">
        <w:rPr>
          <w:rFonts w:ascii="Times New Roman" w:hAnsi="Times New Roman" w:cs="Times New Roman"/>
          <w:lang w:val="en-US"/>
        </w:rPr>
        <w:t xml:space="preserve">. </w:t>
      </w:r>
      <w:r w:rsidR="00E00A57" w:rsidRPr="00027FFE">
        <w:rPr>
          <w:rFonts w:ascii="Times New Roman" w:hAnsi="Times New Roman" w:cs="Times New Roman"/>
          <w:lang w:val="en-US"/>
        </w:rPr>
        <w:t>In general, biofilm cells exhibit</w:t>
      </w:r>
      <w:r w:rsidR="004530C9" w:rsidRPr="00027FFE">
        <w:rPr>
          <w:rFonts w:ascii="Times New Roman" w:hAnsi="Times New Roman" w:cs="Times New Roman"/>
          <w:lang w:val="en-US"/>
        </w:rPr>
        <w:t xml:space="preserve"> </w:t>
      </w:r>
      <w:r w:rsidR="00E00A57" w:rsidRPr="00027FFE">
        <w:rPr>
          <w:rFonts w:ascii="Times New Roman" w:hAnsi="Times New Roman" w:cs="Times New Roman"/>
          <w:lang w:val="en-US"/>
        </w:rPr>
        <w:t xml:space="preserve">heterogeneity in their physiology which can be reflected by the presence of different morphotypes. </w:t>
      </w:r>
      <w:r w:rsidR="00926981" w:rsidRPr="00027FFE">
        <w:rPr>
          <w:rFonts w:ascii="Times New Roman" w:hAnsi="Times New Roman" w:cs="Times New Roman"/>
          <w:lang w:val="en-US"/>
        </w:rPr>
        <w:t>I</w:t>
      </w:r>
      <w:r w:rsidR="00E00A57" w:rsidRPr="00027FFE">
        <w:rPr>
          <w:rFonts w:ascii="Times New Roman" w:hAnsi="Times New Roman" w:cs="Times New Roman"/>
          <w:lang w:val="en-US"/>
        </w:rPr>
        <w:t xml:space="preserve">n the case of biofilm </w:t>
      </w:r>
      <w:r w:rsidR="00926981" w:rsidRPr="00027FFE">
        <w:rPr>
          <w:rFonts w:ascii="Times New Roman" w:hAnsi="Times New Roman" w:cs="Times New Roman"/>
          <w:lang w:val="en-US"/>
        </w:rPr>
        <w:t>developing on</w:t>
      </w:r>
      <w:r w:rsidR="00E00A57" w:rsidRPr="00027FFE">
        <w:rPr>
          <w:rFonts w:ascii="Times New Roman" w:hAnsi="Times New Roman" w:cs="Times New Roman"/>
          <w:lang w:val="en-US"/>
        </w:rPr>
        <w:t xml:space="preserve"> hydrocarbons</w:t>
      </w:r>
      <w:r w:rsidR="00926981" w:rsidRPr="00027FFE">
        <w:rPr>
          <w:rFonts w:ascii="Times New Roman" w:hAnsi="Times New Roman" w:cs="Times New Roman"/>
          <w:lang w:val="en-US"/>
        </w:rPr>
        <w:t>,</w:t>
      </w:r>
      <w:r w:rsidR="00E00A57" w:rsidRPr="00027FFE">
        <w:rPr>
          <w:rFonts w:ascii="Times New Roman" w:hAnsi="Times New Roman" w:cs="Times New Roman"/>
          <w:lang w:val="en-US"/>
        </w:rPr>
        <w:t xml:space="preserve"> </w:t>
      </w:r>
      <w:r w:rsidR="006D08AE" w:rsidRPr="00027FFE">
        <w:rPr>
          <w:rFonts w:ascii="Times New Roman" w:hAnsi="Times New Roman" w:cs="Times New Roman"/>
          <w:lang w:val="en-US"/>
        </w:rPr>
        <w:t>intracellular inclusion</w:t>
      </w:r>
      <w:r w:rsidR="00E00A57" w:rsidRPr="00027FFE">
        <w:rPr>
          <w:rFonts w:ascii="Times New Roman" w:hAnsi="Times New Roman" w:cs="Times New Roman"/>
          <w:lang w:val="en-US"/>
        </w:rPr>
        <w:t>s</w:t>
      </w:r>
      <w:r w:rsidR="006D08AE" w:rsidRPr="00027FFE">
        <w:rPr>
          <w:rFonts w:ascii="Times New Roman" w:hAnsi="Times New Roman" w:cs="Times New Roman"/>
          <w:lang w:val="en-US"/>
        </w:rPr>
        <w:t xml:space="preserve"> of storage lipids </w:t>
      </w:r>
      <w:r w:rsidR="00E00A57" w:rsidRPr="00027FFE">
        <w:rPr>
          <w:rFonts w:ascii="Times New Roman" w:hAnsi="Times New Roman" w:cs="Times New Roman"/>
          <w:lang w:val="en-US"/>
        </w:rPr>
        <w:t>have</w:t>
      </w:r>
      <w:r w:rsidR="006D08AE" w:rsidRPr="00027FFE">
        <w:rPr>
          <w:rFonts w:ascii="Times New Roman" w:hAnsi="Times New Roman" w:cs="Times New Roman"/>
          <w:lang w:val="en-US"/>
        </w:rPr>
        <w:t xml:space="preserve"> been often observed</w:t>
      </w:r>
      <w:r w:rsidR="00E00A57" w:rsidRPr="00027FFE">
        <w:rPr>
          <w:rFonts w:ascii="Times New Roman" w:hAnsi="Times New Roman" w:cs="Times New Roman"/>
          <w:lang w:val="en-US"/>
        </w:rPr>
        <w:t xml:space="preserve"> </w:t>
      </w:r>
      <w:r w:rsidR="00956328" w:rsidRPr="00943E52">
        <w:rPr>
          <w:rFonts w:ascii="Times New Roman" w:hAnsi="Times New Roman"/>
          <w:b/>
          <w:i/>
          <w:lang w:val="en-US"/>
        </w:rPr>
        <w:t>(</w:t>
      </w:r>
      <w:r w:rsidR="00956328" w:rsidRPr="00027FFE">
        <w:rPr>
          <w:rFonts w:ascii="Times New Roman" w:hAnsi="Times New Roman" w:cs="Times New Roman"/>
          <w:b/>
          <w:i/>
          <w:lang w:val="en-US"/>
        </w:rPr>
        <w:t>14)</w:t>
      </w:r>
      <w:r w:rsidR="00E00A57" w:rsidRPr="00027FFE">
        <w:rPr>
          <w:rFonts w:ascii="Times New Roman" w:hAnsi="Times New Roman" w:cs="Times New Roman"/>
          <w:lang w:val="en-US"/>
        </w:rPr>
        <w:t>.</w:t>
      </w:r>
      <w:r w:rsidR="006D08AE" w:rsidRPr="00027FFE">
        <w:rPr>
          <w:rFonts w:ascii="Times New Roman" w:hAnsi="Times New Roman" w:cs="Times New Roman"/>
          <w:lang w:val="en-US"/>
        </w:rPr>
        <w:t xml:space="preserve"> </w:t>
      </w:r>
      <w:r w:rsidR="001810E6" w:rsidRPr="00943E52">
        <w:rPr>
          <w:rFonts w:ascii="Times New Roman" w:hAnsi="Times New Roman"/>
          <w:lang w:val="en-US"/>
        </w:rPr>
        <w:t xml:space="preserve">For instance, </w:t>
      </w:r>
      <w:r w:rsidR="001810E6" w:rsidRPr="00027FFE">
        <w:rPr>
          <w:rFonts w:ascii="Times New Roman" w:hAnsi="Times New Roman" w:cs="Times New Roman"/>
          <w:lang w:val="en-US"/>
        </w:rPr>
        <w:t>biofilm</w:t>
      </w:r>
      <w:r w:rsidR="001810E6" w:rsidRPr="00943E52">
        <w:rPr>
          <w:rFonts w:ascii="Times New Roman" w:hAnsi="Times New Roman"/>
          <w:lang w:val="en-US"/>
        </w:rPr>
        <w:t xml:space="preserve"> cells of </w:t>
      </w:r>
      <w:r w:rsidR="001810E6" w:rsidRPr="00943E52">
        <w:rPr>
          <w:rFonts w:ascii="Times New Roman" w:hAnsi="Times New Roman"/>
          <w:i/>
          <w:lang w:val="en-US"/>
        </w:rPr>
        <w:t>Marinobacter hydrocarbonoclasticus</w:t>
      </w:r>
      <w:r w:rsidR="001810E6" w:rsidRPr="00943E52">
        <w:rPr>
          <w:rFonts w:ascii="Times New Roman" w:hAnsi="Times New Roman"/>
          <w:lang w:val="en-US"/>
        </w:rPr>
        <w:t xml:space="preserve"> </w:t>
      </w:r>
      <w:r w:rsidR="00396239" w:rsidRPr="00027FFE">
        <w:rPr>
          <w:rFonts w:ascii="Times New Roman" w:hAnsi="Times New Roman" w:cs="Times New Roman"/>
          <w:lang w:val="en-US"/>
        </w:rPr>
        <w:t xml:space="preserve">SP17 </w:t>
      </w:r>
      <w:r w:rsidR="001810E6" w:rsidRPr="00027FFE">
        <w:rPr>
          <w:rFonts w:ascii="Times New Roman" w:hAnsi="Times New Roman" w:cs="Times New Roman"/>
          <w:lang w:val="en-US"/>
        </w:rPr>
        <w:t xml:space="preserve">growing on hexadecane accumulate wax ester in their cytoplasm. These storage lipids </w:t>
      </w:r>
      <w:r w:rsidR="00EE6F8C">
        <w:rPr>
          <w:rFonts w:ascii="Times New Roman" w:hAnsi="Times New Roman" w:cs="Times New Roman"/>
          <w:lang w:val="en-US"/>
        </w:rPr>
        <w:t>persist</w:t>
      </w:r>
      <w:r w:rsidR="00EE6F8C" w:rsidRPr="00027FFE">
        <w:rPr>
          <w:rFonts w:ascii="Times New Roman" w:hAnsi="Times New Roman" w:cs="Times New Roman"/>
          <w:lang w:val="en-US"/>
        </w:rPr>
        <w:t xml:space="preserve"> </w:t>
      </w:r>
      <w:r w:rsidR="001810E6" w:rsidRPr="00027FFE">
        <w:rPr>
          <w:rFonts w:ascii="Times New Roman" w:hAnsi="Times New Roman" w:cs="Times New Roman"/>
          <w:lang w:val="en-US"/>
        </w:rPr>
        <w:t>after d</w:t>
      </w:r>
      <w:r w:rsidR="005D003E" w:rsidRPr="00027FFE">
        <w:rPr>
          <w:rFonts w:ascii="Times New Roman" w:hAnsi="Times New Roman" w:cs="Times New Roman"/>
          <w:lang w:val="en-US"/>
        </w:rPr>
        <w:t>etach</w:t>
      </w:r>
      <w:r w:rsidR="001810E6" w:rsidRPr="00027FFE">
        <w:rPr>
          <w:rFonts w:ascii="Times New Roman" w:hAnsi="Times New Roman" w:cs="Times New Roman"/>
          <w:lang w:val="en-US"/>
        </w:rPr>
        <w:t>ment from</w:t>
      </w:r>
      <w:r w:rsidR="001810E6" w:rsidRPr="00943E52">
        <w:rPr>
          <w:rFonts w:ascii="Times New Roman" w:hAnsi="Times New Roman"/>
          <w:lang w:val="en-US"/>
        </w:rPr>
        <w:t xml:space="preserve"> the </w:t>
      </w:r>
      <w:r w:rsidR="001810E6" w:rsidRPr="00027FFE">
        <w:rPr>
          <w:rFonts w:ascii="Times New Roman" w:hAnsi="Times New Roman" w:cs="Times New Roman"/>
          <w:lang w:val="en-US"/>
        </w:rPr>
        <w:t>biofilm and provide cell</w:t>
      </w:r>
      <w:r w:rsidR="005D003E" w:rsidRPr="00027FFE">
        <w:rPr>
          <w:rFonts w:ascii="Times New Roman" w:hAnsi="Times New Roman" w:cs="Times New Roman"/>
          <w:lang w:val="en-US"/>
        </w:rPr>
        <w:t>s</w:t>
      </w:r>
      <w:r w:rsidR="001810E6" w:rsidRPr="00027FFE">
        <w:rPr>
          <w:rFonts w:ascii="Times New Roman" w:hAnsi="Times New Roman" w:cs="Times New Roman"/>
          <w:lang w:val="en-US"/>
        </w:rPr>
        <w:t xml:space="preserve"> with energy </w:t>
      </w:r>
      <w:r w:rsidR="005D003E" w:rsidRPr="00027FFE">
        <w:rPr>
          <w:rFonts w:ascii="Times New Roman" w:hAnsi="Times New Roman" w:cs="Times New Roman"/>
          <w:lang w:val="en-US"/>
        </w:rPr>
        <w:t>for</w:t>
      </w:r>
      <w:r w:rsidR="001810E6" w:rsidRPr="00943E52">
        <w:rPr>
          <w:rFonts w:ascii="Times New Roman" w:hAnsi="Times New Roman"/>
          <w:lang w:val="en-US"/>
        </w:rPr>
        <w:t xml:space="preserve"> colonization of</w:t>
      </w:r>
      <w:r w:rsidR="005D003E" w:rsidRPr="00943E52">
        <w:rPr>
          <w:rFonts w:ascii="Times New Roman" w:hAnsi="Times New Roman"/>
          <w:lang w:val="en-US"/>
        </w:rPr>
        <w:t xml:space="preserve"> </w:t>
      </w:r>
      <w:r w:rsidR="005171B1" w:rsidRPr="00027FFE">
        <w:rPr>
          <w:rFonts w:ascii="Times New Roman" w:hAnsi="Times New Roman" w:cs="Times New Roman"/>
          <w:lang w:val="en-US"/>
        </w:rPr>
        <w:t>unoccupied</w:t>
      </w:r>
      <w:r w:rsidR="005D003E" w:rsidRPr="00027FFE">
        <w:rPr>
          <w:rFonts w:ascii="Times New Roman" w:hAnsi="Times New Roman" w:cs="Times New Roman"/>
          <w:lang w:val="en-US"/>
        </w:rPr>
        <w:t xml:space="preserve"> interfaces </w:t>
      </w:r>
      <w:r w:rsidR="00956328" w:rsidRPr="00027FFE">
        <w:rPr>
          <w:rFonts w:ascii="Times New Roman" w:hAnsi="Times New Roman" w:cs="Times New Roman"/>
          <w:b/>
          <w:i/>
          <w:lang w:val="en-US"/>
        </w:rPr>
        <w:t>(15)</w:t>
      </w:r>
      <w:r w:rsidR="001810E6" w:rsidRPr="00027FFE">
        <w:rPr>
          <w:rFonts w:ascii="Times New Roman" w:hAnsi="Times New Roman" w:cs="Times New Roman"/>
          <w:lang w:val="en-US"/>
        </w:rPr>
        <w:t>.</w:t>
      </w:r>
      <w:r w:rsidR="005171B1" w:rsidRPr="00027FFE">
        <w:rPr>
          <w:rFonts w:ascii="Times New Roman" w:hAnsi="Times New Roman" w:cs="Times New Roman"/>
          <w:lang w:val="en-US"/>
        </w:rPr>
        <w:t xml:space="preserve"> L</w:t>
      </w:r>
      <w:r w:rsidR="0032293F" w:rsidRPr="00027FFE">
        <w:rPr>
          <w:rFonts w:ascii="Times New Roman" w:hAnsi="Times New Roman" w:cs="Times New Roman"/>
          <w:lang w:val="en-US"/>
        </w:rPr>
        <w:t>ipid inclusions can b</w:t>
      </w:r>
      <w:r w:rsidR="00396239" w:rsidRPr="00027FFE">
        <w:rPr>
          <w:rFonts w:ascii="Times New Roman" w:hAnsi="Times New Roman" w:cs="Times New Roman"/>
          <w:lang w:val="en-US"/>
        </w:rPr>
        <w:t>e</w:t>
      </w:r>
      <w:r w:rsidR="0032293F" w:rsidRPr="00027FFE">
        <w:rPr>
          <w:rFonts w:ascii="Times New Roman" w:hAnsi="Times New Roman" w:cs="Times New Roman"/>
          <w:lang w:val="en-US"/>
        </w:rPr>
        <w:t xml:space="preserve"> investigated </w:t>
      </w:r>
      <w:r w:rsidR="0032293F" w:rsidRPr="00FD7E8B">
        <w:rPr>
          <w:rFonts w:ascii="Times New Roman" w:hAnsi="Times New Roman" w:cs="Times New Roman"/>
          <w:lang w:val="en-US"/>
        </w:rPr>
        <w:t xml:space="preserve">using CLSM </w:t>
      </w:r>
      <w:r w:rsidR="00EE6F8C">
        <w:rPr>
          <w:rFonts w:ascii="Times New Roman" w:hAnsi="Times New Roman" w:cs="Times New Roman"/>
          <w:lang w:val="en-US"/>
        </w:rPr>
        <w:t xml:space="preserve">using specific </w:t>
      </w:r>
      <w:r w:rsidR="00EE6F8C" w:rsidRPr="00EE6F8C">
        <w:rPr>
          <w:rFonts w:ascii="Times New Roman" w:hAnsi="Times New Roman" w:cs="Times New Roman"/>
          <w:lang w:val="en-US"/>
        </w:rPr>
        <w:t xml:space="preserve">fluorescent dye </w:t>
      </w:r>
      <w:r w:rsidR="00EE6F8C">
        <w:rPr>
          <w:rFonts w:ascii="Times New Roman" w:hAnsi="Times New Roman"/>
          <w:lang w:val="en-US"/>
        </w:rPr>
        <w:t>(figure 1)</w:t>
      </w:r>
      <w:r w:rsidR="0032293F" w:rsidRPr="00FD7E8B">
        <w:rPr>
          <w:rFonts w:ascii="Times New Roman" w:hAnsi="Times New Roman" w:cs="Times New Roman"/>
          <w:lang w:val="en-US"/>
        </w:rPr>
        <w:t xml:space="preserve">. </w:t>
      </w:r>
      <w:r w:rsidR="0032293F" w:rsidRPr="00FD7E8B">
        <w:rPr>
          <w:rFonts w:ascii="Times New Roman" w:hAnsi="Times New Roman"/>
          <w:lang w:val="en-US"/>
        </w:rPr>
        <w:t>However, t</w:t>
      </w:r>
      <w:r w:rsidR="00CF2512" w:rsidRPr="00FD7E8B">
        <w:rPr>
          <w:rFonts w:ascii="Times New Roman" w:hAnsi="Times New Roman"/>
          <w:lang w:val="en-US"/>
        </w:rPr>
        <w:t>he ultrastructure of growing</w:t>
      </w:r>
      <w:r w:rsidR="00CF2512" w:rsidRPr="00943E52">
        <w:rPr>
          <w:rFonts w:ascii="Times New Roman" w:hAnsi="Times New Roman"/>
          <w:lang w:val="en-US"/>
        </w:rPr>
        <w:t xml:space="preserve"> cells </w:t>
      </w:r>
      <w:r w:rsidR="00396239" w:rsidRPr="00027FFE">
        <w:rPr>
          <w:rFonts w:ascii="Times New Roman" w:hAnsi="Times New Roman" w:cs="Times New Roman"/>
          <w:lang w:val="en-US"/>
        </w:rPr>
        <w:t xml:space="preserve">on HOCs </w:t>
      </w:r>
      <w:r w:rsidR="0032293F" w:rsidRPr="00943E52">
        <w:rPr>
          <w:rFonts w:ascii="Times New Roman" w:hAnsi="Times New Roman"/>
          <w:lang w:val="en-US"/>
        </w:rPr>
        <w:t>is best studied</w:t>
      </w:r>
      <w:r w:rsidR="00CF2512" w:rsidRPr="00943E52">
        <w:rPr>
          <w:rFonts w:ascii="Times New Roman" w:hAnsi="Times New Roman"/>
          <w:lang w:val="en-US"/>
        </w:rPr>
        <w:t xml:space="preserve"> using </w:t>
      </w:r>
      <w:r w:rsidR="0032293F" w:rsidRPr="00943E52">
        <w:rPr>
          <w:rFonts w:ascii="Times New Roman" w:hAnsi="Times New Roman"/>
          <w:lang w:val="en-US"/>
        </w:rPr>
        <w:t>transmission electron microscopy (</w:t>
      </w:r>
      <w:r w:rsidR="00CF2512" w:rsidRPr="00943E52">
        <w:rPr>
          <w:rFonts w:ascii="Times New Roman" w:hAnsi="Times New Roman"/>
          <w:lang w:val="en-US"/>
        </w:rPr>
        <w:t>TEM</w:t>
      </w:r>
      <w:r w:rsidR="0032293F" w:rsidRPr="00943E52">
        <w:rPr>
          <w:rFonts w:ascii="Times New Roman" w:hAnsi="Times New Roman"/>
          <w:lang w:val="en-US"/>
        </w:rPr>
        <w:t>)</w:t>
      </w:r>
      <w:r w:rsidR="00CF2512" w:rsidRPr="00943E52">
        <w:rPr>
          <w:rFonts w:ascii="Times New Roman" w:hAnsi="Times New Roman"/>
          <w:lang w:val="en-US"/>
        </w:rPr>
        <w:t xml:space="preserve"> </w:t>
      </w:r>
      <w:r w:rsidR="00C05A55" w:rsidRPr="00943E52">
        <w:rPr>
          <w:rFonts w:ascii="Times New Roman" w:hAnsi="Times New Roman"/>
          <w:b/>
          <w:i/>
          <w:lang w:val="en-US"/>
        </w:rPr>
        <w:t>(</w:t>
      </w:r>
      <w:r w:rsidR="00C05A55" w:rsidRPr="00027FFE">
        <w:rPr>
          <w:rFonts w:ascii="Times New Roman" w:hAnsi="Times New Roman" w:cs="Times New Roman"/>
          <w:b/>
          <w:i/>
          <w:lang w:val="en-US"/>
        </w:rPr>
        <w:t>1, 16</w:t>
      </w:r>
      <w:r w:rsidR="00C05A55" w:rsidRPr="00943E52">
        <w:rPr>
          <w:rFonts w:ascii="Times New Roman" w:hAnsi="Times New Roman"/>
          <w:b/>
          <w:i/>
          <w:lang w:val="en-US"/>
        </w:rPr>
        <w:t>)</w:t>
      </w:r>
      <w:r w:rsidR="0032293F" w:rsidRPr="00943E52">
        <w:rPr>
          <w:rFonts w:ascii="Times New Roman" w:hAnsi="Times New Roman"/>
          <w:lang w:val="en-US"/>
        </w:rPr>
        <w:t xml:space="preserve">. </w:t>
      </w:r>
      <w:r w:rsidR="006D08AE" w:rsidRPr="00027FFE">
        <w:rPr>
          <w:rFonts w:ascii="Times New Roman" w:hAnsi="Times New Roman" w:cs="Times New Roman"/>
          <w:lang w:val="en-US"/>
        </w:rPr>
        <w:t xml:space="preserve">The distribution and arrangement of </w:t>
      </w:r>
      <w:r w:rsidR="00E00A57" w:rsidRPr="00027FFE">
        <w:rPr>
          <w:rFonts w:ascii="Times New Roman" w:hAnsi="Times New Roman" w:cs="Times New Roman"/>
          <w:lang w:val="en-US"/>
        </w:rPr>
        <w:t>cell</w:t>
      </w:r>
      <w:r w:rsidR="00926981" w:rsidRPr="00027FFE">
        <w:rPr>
          <w:rFonts w:ascii="Times New Roman" w:hAnsi="Times New Roman" w:cs="Times New Roman"/>
          <w:lang w:val="en-US"/>
        </w:rPr>
        <w:t>s</w:t>
      </w:r>
      <w:r w:rsidR="00E00A57" w:rsidRPr="00027FFE">
        <w:rPr>
          <w:rFonts w:ascii="Times New Roman" w:hAnsi="Times New Roman" w:cs="Times New Roman"/>
          <w:lang w:val="en-US"/>
        </w:rPr>
        <w:t xml:space="preserve"> containing inclusion</w:t>
      </w:r>
      <w:r w:rsidR="00926981" w:rsidRPr="00027FFE">
        <w:rPr>
          <w:rFonts w:ascii="Times New Roman" w:hAnsi="Times New Roman" w:cs="Times New Roman"/>
          <w:lang w:val="en-US"/>
        </w:rPr>
        <w:t>s</w:t>
      </w:r>
      <w:r w:rsidR="00E00A57" w:rsidRPr="00027FFE">
        <w:rPr>
          <w:rFonts w:ascii="Times New Roman" w:hAnsi="Times New Roman" w:cs="Times New Roman"/>
          <w:lang w:val="en-US"/>
        </w:rPr>
        <w:t xml:space="preserve"> within the biofilm can be investigated by </w:t>
      </w:r>
      <w:r w:rsidR="00926981" w:rsidRPr="00027FFE">
        <w:rPr>
          <w:rFonts w:ascii="Times New Roman" w:hAnsi="Times New Roman" w:cs="Times New Roman"/>
          <w:lang w:val="en-US"/>
        </w:rPr>
        <w:t>TEM</w:t>
      </w:r>
      <w:r w:rsidR="0032293F" w:rsidRPr="00027FFE">
        <w:rPr>
          <w:rFonts w:ascii="Times New Roman" w:hAnsi="Times New Roman" w:cs="Times New Roman"/>
          <w:lang w:val="en-US"/>
        </w:rPr>
        <w:t xml:space="preserve"> </w:t>
      </w:r>
      <w:r w:rsidR="00926981" w:rsidRPr="00027FFE">
        <w:rPr>
          <w:rFonts w:ascii="Times New Roman" w:hAnsi="Times New Roman" w:cs="Times New Roman"/>
          <w:lang w:val="en-US"/>
        </w:rPr>
        <w:t xml:space="preserve">provided that the biofilm structure is preserved and the orientation </w:t>
      </w:r>
      <w:r w:rsidR="00E329D7" w:rsidRPr="00027FFE">
        <w:rPr>
          <w:rFonts w:ascii="Times New Roman" w:hAnsi="Times New Roman" w:cs="Times New Roman"/>
          <w:lang w:val="en-US"/>
        </w:rPr>
        <w:t xml:space="preserve">of the biofilm </w:t>
      </w:r>
      <w:r w:rsidR="00926981" w:rsidRPr="00027FFE">
        <w:rPr>
          <w:rFonts w:ascii="Times New Roman" w:hAnsi="Times New Roman" w:cs="Times New Roman"/>
          <w:lang w:val="en-US"/>
        </w:rPr>
        <w:t xml:space="preserve">in respect </w:t>
      </w:r>
      <w:r w:rsidR="00396239" w:rsidRPr="00027FFE">
        <w:rPr>
          <w:rFonts w:ascii="Times New Roman" w:hAnsi="Times New Roman" w:cs="Times New Roman"/>
          <w:lang w:val="en-US"/>
        </w:rPr>
        <w:t>to</w:t>
      </w:r>
      <w:r w:rsidR="00926981" w:rsidRPr="00027FFE">
        <w:rPr>
          <w:rFonts w:ascii="Times New Roman" w:hAnsi="Times New Roman" w:cs="Times New Roman"/>
          <w:lang w:val="en-US"/>
        </w:rPr>
        <w:t xml:space="preserve"> the HOC surface is </w:t>
      </w:r>
      <w:r w:rsidR="004A5DA7" w:rsidRPr="00027FFE">
        <w:rPr>
          <w:rFonts w:ascii="Times New Roman" w:hAnsi="Times New Roman" w:cs="Times New Roman"/>
          <w:lang w:val="en-US"/>
        </w:rPr>
        <w:t xml:space="preserve">traceable. </w:t>
      </w:r>
      <w:r w:rsidR="008218C8" w:rsidRPr="00027FFE">
        <w:rPr>
          <w:rFonts w:ascii="Times New Roman" w:hAnsi="Times New Roman" w:cs="Times New Roman"/>
          <w:lang w:val="en-US"/>
        </w:rPr>
        <w:t>Here</w:t>
      </w:r>
      <w:r w:rsidR="0032293F" w:rsidRPr="00027FFE">
        <w:rPr>
          <w:rFonts w:ascii="Times New Roman" w:hAnsi="Times New Roman" w:cs="Times New Roman"/>
          <w:lang w:val="en-US"/>
        </w:rPr>
        <w:t>,</w:t>
      </w:r>
      <w:r w:rsidR="008218C8" w:rsidRPr="00027FFE">
        <w:rPr>
          <w:rFonts w:ascii="Times New Roman" w:hAnsi="Times New Roman" w:cs="Times New Roman"/>
          <w:lang w:val="en-US"/>
        </w:rPr>
        <w:t xml:space="preserve"> we describe a method where the biofilm is grown in a petri dish whose the bottom has been coated with paraffin. </w:t>
      </w:r>
      <w:r w:rsidR="00396239" w:rsidRPr="00027FFE">
        <w:rPr>
          <w:rFonts w:ascii="Times New Roman" w:hAnsi="Times New Roman" w:cs="Times New Roman"/>
          <w:lang w:val="en-US"/>
        </w:rPr>
        <w:t>TEM require</w:t>
      </w:r>
      <w:r w:rsidR="00B95AF0">
        <w:rPr>
          <w:rFonts w:ascii="Times New Roman" w:hAnsi="Times New Roman" w:cs="Times New Roman"/>
          <w:lang w:val="en-US"/>
        </w:rPr>
        <w:t>s</w:t>
      </w:r>
      <w:r w:rsidR="00396239" w:rsidRPr="00027FFE">
        <w:rPr>
          <w:rFonts w:ascii="Times New Roman" w:hAnsi="Times New Roman" w:cs="Times New Roman"/>
          <w:lang w:val="en-US"/>
        </w:rPr>
        <w:t xml:space="preserve"> sectioning the biofilm included in epoxy resin. </w:t>
      </w:r>
      <w:r w:rsidR="001B02BA" w:rsidRPr="00027FFE">
        <w:rPr>
          <w:rFonts w:ascii="Times New Roman" w:hAnsi="Times New Roman" w:cs="Times New Roman"/>
          <w:lang w:val="en-US"/>
        </w:rPr>
        <w:t xml:space="preserve">As paraffin is incompatible with epoxy </w:t>
      </w:r>
      <w:r w:rsidR="00396239" w:rsidRPr="00027FFE">
        <w:rPr>
          <w:rFonts w:ascii="Times New Roman" w:hAnsi="Times New Roman" w:cs="Times New Roman"/>
          <w:lang w:val="en-US"/>
        </w:rPr>
        <w:t xml:space="preserve">resin, the biofilm is removed from the paraffin surface by embedding it in agarose. </w:t>
      </w:r>
      <w:r w:rsidR="006E6472" w:rsidRPr="00027FFE">
        <w:rPr>
          <w:rFonts w:ascii="Times New Roman" w:hAnsi="Times New Roman" w:cs="Times New Roman"/>
          <w:lang w:val="en-US"/>
        </w:rPr>
        <w:t xml:space="preserve">Then agarose pieces are processed for </w:t>
      </w:r>
      <w:r w:rsidR="0032293F" w:rsidRPr="00027FFE">
        <w:rPr>
          <w:rFonts w:ascii="Times New Roman" w:hAnsi="Times New Roman" w:cs="Times New Roman"/>
          <w:lang w:val="en-US"/>
        </w:rPr>
        <w:t>T</w:t>
      </w:r>
      <w:r w:rsidR="006E6472" w:rsidRPr="00027FFE">
        <w:rPr>
          <w:rFonts w:ascii="Times New Roman" w:hAnsi="Times New Roman" w:cs="Times New Roman"/>
          <w:lang w:val="en-US"/>
        </w:rPr>
        <w:t>EM</w:t>
      </w:r>
      <w:r w:rsidR="00FC536D" w:rsidRPr="00027FFE">
        <w:rPr>
          <w:rFonts w:ascii="Times New Roman" w:hAnsi="Times New Roman" w:cs="Times New Roman"/>
          <w:lang w:val="en-US"/>
        </w:rPr>
        <w:t xml:space="preserve"> by paying attention </w:t>
      </w:r>
      <w:r w:rsidR="000055D1" w:rsidRPr="00027FFE">
        <w:rPr>
          <w:rFonts w:ascii="Times New Roman" w:hAnsi="Times New Roman" w:cs="Times New Roman"/>
          <w:lang w:val="en-US"/>
        </w:rPr>
        <w:t>to keep</w:t>
      </w:r>
      <w:r w:rsidR="006E6472" w:rsidRPr="00027FFE">
        <w:rPr>
          <w:rFonts w:ascii="Times New Roman" w:hAnsi="Times New Roman" w:cs="Times New Roman"/>
          <w:lang w:val="en-US"/>
        </w:rPr>
        <w:t xml:space="preserve"> track of the side bearing the biofilm</w:t>
      </w:r>
      <w:r w:rsidR="00FC536D" w:rsidRPr="00027FFE">
        <w:rPr>
          <w:rFonts w:ascii="Times New Roman" w:hAnsi="Times New Roman" w:cs="Times New Roman"/>
          <w:lang w:val="en-US"/>
        </w:rPr>
        <w:t xml:space="preserve">. This procedure </w:t>
      </w:r>
      <w:r w:rsidR="000055D1" w:rsidRPr="00027FFE">
        <w:rPr>
          <w:rFonts w:ascii="Times New Roman" w:hAnsi="Times New Roman" w:cs="Times New Roman"/>
          <w:lang w:val="en-US"/>
        </w:rPr>
        <w:t>enables</w:t>
      </w:r>
      <w:r w:rsidR="00FC536D" w:rsidRPr="00027FFE">
        <w:rPr>
          <w:rFonts w:ascii="Times New Roman" w:hAnsi="Times New Roman" w:cs="Times New Roman"/>
          <w:lang w:val="en-US"/>
        </w:rPr>
        <w:t xml:space="preserve"> to obtain images of cross sections of biofilms with </w:t>
      </w:r>
      <w:r w:rsidR="00232C81" w:rsidRPr="00027FFE">
        <w:rPr>
          <w:rFonts w:ascii="Times New Roman" w:hAnsi="Times New Roman" w:cs="Times New Roman"/>
          <w:lang w:val="en-US"/>
        </w:rPr>
        <w:t>identification</w:t>
      </w:r>
      <w:r w:rsidR="00FC536D" w:rsidRPr="00027FFE">
        <w:rPr>
          <w:rFonts w:ascii="Times New Roman" w:hAnsi="Times New Roman" w:cs="Times New Roman"/>
          <w:lang w:val="en-US"/>
        </w:rPr>
        <w:t xml:space="preserve"> of the side in contact </w:t>
      </w:r>
      <w:r w:rsidR="000055D1" w:rsidRPr="00027FFE">
        <w:rPr>
          <w:rFonts w:ascii="Times New Roman" w:hAnsi="Times New Roman" w:cs="Times New Roman"/>
          <w:lang w:val="en-US"/>
        </w:rPr>
        <w:t>with</w:t>
      </w:r>
      <w:r w:rsidR="00FC536D" w:rsidRPr="00027FFE">
        <w:rPr>
          <w:rFonts w:ascii="Times New Roman" w:hAnsi="Times New Roman" w:cs="Times New Roman"/>
          <w:lang w:val="en-US"/>
        </w:rPr>
        <w:t xml:space="preserve"> the </w:t>
      </w:r>
      <w:r w:rsidR="000055D1" w:rsidRPr="00027FFE">
        <w:rPr>
          <w:rFonts w:ascii="Times New Roman" w:hAnsi="Times New Roman" w:cs="Times New Roman"/>
          <w:lang w:val="en-US"/>
        </w:rPr>
        <w:t xml:space="preserve">paraffin. </w:t>
      </w:r>
      <w:r w:rsidR="003A764E" w:rsidRPr="00027FFE">
        <w:rPr>
          <w:rFonts w:ascii="Times New Roman" w:hAnsi="Times New Roman" w:cs="Times New Roman"/>
          <w:lang w:val="en-US"/>
        </w:rPr>
        <w:t xml:space="preserve">The imaging methods were </w:t>
      </w:r>
      <w:r w:rsidR="003A764E" w:rsidRPr="00943E52">
        <w:rPr>
          <w:rStyle w:val="hps"/>
          <w:rFonts w:ascii="Times New Roman" w:hAnsi="Times New Roman"/>
          <w:color w:val="222222"/>
          <w:lang w:val="en"/>
        </w:rPr>
        <w:t xml:space="preserve">both applied on a marine gram negative bacterium, </w:t>
      </w:r>
      <w:r w:rsidR="003A764E" w:rsidRPr="00027FFE">
        <w:rPr>
          <w:rFonts w:ascii="Times New Roman" w:hAnsi="Times New Roman" w:cs="Times New Roman"/>
          <w:i/>
          <w:lang w:val="en-US"/>
        </w:rPr>
        <w:t>M</w:t>
      </w:r>
      <w:r w:rsidR="00EE2B4E">
        <w:rPr>
          <w:rFonts w:ascii="Times New Roman" w:hAnsi="Times New Roman" w:cs="Times New Roman"/>
          <w:i/>
          <w:lang w:val="en-US"/>
        </w:rPr>
        <w:t>arinobacter</w:t>
      </w:r>
      <w:r w:rsidR="003A764E" w:rsidRPr="00943E52">
        <w:rPr>
          <w:rFonts w:ascii="Times New Roman" w:hAnsi="Times New Roman"/>
          <w:i/>
          <w:lang w:val="en-US"/>
        </w:rPr>
        <w:t xml:space="preserve"> hydrocarbonoclasticus</w:t>
      </w:r>
      <w:r w:rsidR="00EE2B4E">
        <w:rPr>
          <w:rFonts w:ascii="Times New Roman" w:hAnsi="Times New Roman" w:cs="Times New Roman"/>
          <w:i/>
          <w:lang w:val="en-US"/>
        </w:rPr>
        <w:t xml:space="preserve"> </w:t>
      </w:r>
      <w:r w:rsidR="00EE2B4E" w:rsidRPr="00B95AF0">
        <w:rPr>
          <w:rFonts w:ascii="Times New Roman" w:hAnsi="Times New Roman" w:cs="Times New Roman"/>
          <w:lang w:val="en-US"/>
        </w:rPr>
        <w:t>SP17</w:t>
      </w:r>
      <w:r w:rsidR="003A764E" w:rsidRPr="00943E52">
        <w:rPr>
          <w:rFonts w:ascii="Times New Roman" w:hAnsi="Times New Roman"/>
          <w:lang w:val="en-US"/>
        </w:rPr>
        <w:t xml:space="preserve"> a</w:t>
      </w:r>
      <w:r w:rsidR="00EE2B4E" w:rsidRPr="00943E52">
        <w:rPr>
          <w:rFonts w:ascii="Times New Roman" w:hAnsi="Times New Roman"/>
          <w:lang w:val="en-US"/>
        </w:rPr>
        <w:t>nd on a gram positive bacterium</w:t>
      </w:r>
      <w:r w:rsidR="003A764E" w:rsidRPr="00943E52">
        <w:rPr>
          <w:rFonts w:ascii="Times New Roman" w:hAnsi="Times New Roman"/>
          <w:lang w:val="en-US"/>
        </w:rPr>
        <w:t xml:space="preserve"> </w:t>
      </w:r>
      <w:r w:rsidR="003A764E" w:rsidRPr="00943E52">
        <w:rPr>
          <w:rFonts w:ascii="Times New Roman" w:hAnsi="Times New Roman"/>
          <w:i/>
          <w:lang w:val="en-US"/>
        </w:rPr>
        <w:t xml:space="preserve">Rhodococcus </w:t>
      </w:r>
      <w:r w:rsidR="00396239" w:rsidRPr="00027FFE">
        <w:rPr>
          <w:rFonts w:ascii="Times New Roman" w:hAnsi="Times New Roman" w:cs="Times New Roman"/>
          <w:i/>
          <w:lang w:val="en-US"/>
        </w:rPr>
        <w:t xml:space="preserve">equi </w:t>
      </w:r>
      <w:r w:rsidR="00396239" w:rsidRPr="00B95AF0">
        <w:rPr>
          <w:rFonts w:ascii="Times New Roman" w:hAnsi="Times New Roman" w:cs="Times New Roman"/>
          <w:lang w:val="en-US"/>
        </w:rPr>
        <w:t>NapRu1</w:t>
      </w:r>
      <w:r w:rsidR="003A764E" w:rsidRPr="00027FFE">
        <w:rPr>
          <w:rFonts w:ascii="Times New Roman" w:hAnsi="Times New Roman" w:cs="Times New Roman"/>
          <w:lang w:val="en-US"/>
        </w:rPr>
        <w:t>.</w:t>
      </w:r>
      <w:r w:rsidR="00EE2B4E">
        <w:rPr>
          <w:rFonts w:ascii="Times New Roman" w:hAnsi="Times New Roman" w:cs="Times New Roman"/>
          <w:lang w:val="en-US"/>
        </w:rPr>
        <w:t xml:space="preserve"> </w:t>
      </w:r>
    </w:p>
    <w:p w14:paraId="7700C91C" w14:textId="77777777" w:rsidR="00FB5DE5" w:rsidRPr="00027FFE" w:rsidRDefault="00FB5DE5" w:rsidP="00DA2459">
      <w:pPr>
        <w:spacing w:line="480" w:lineRule="auto"/>
        <w:rPr>
          <w:rFonts w:ascii="Times New Roman" w:hAnsi="Times New Roman" w:cs="Times New Roman"/>
          <w:b/>
          <w:lang w:val="en-US"/>
        </w:rPr>
      </w:pPr>
      <w:r w:rsidRPr="00027FFE">
        <w:rPr>
          <w:rFonts w:ascii="Times New Roman" w:hAnsi="Times New Roman" w:cs="Times New Roman"/>
          <w:b/>
          <w:lang w:val="en-US"/>
        </w:rPr>
        <w:t>2. Materials</w:t>
      </w:r>
    </w:p>
    <w:p w14:paraId="743028AF" w14:textId="77777777" w:rsidR="002A002C" w:rsidRPr="00027FFE" w:rsidRDefault="00961F20" w:rsidP="00DA2459">
      <w:pPr>
        <w:spacing w:line="480" w:lineRule="auto"/>
        <w:rPr>
          <w:rFonts w:ascii="Times New Roman" w:hAnsi="Times New Roman" w:cs="Times New Roman"/>
          <w:b/>
          <w:lang w:val="en-US"/>
        </w:rPr>
      </w:pPr>
      <w:r w:rsidRPr="00027FFE">
        <w:rPr>
          <w:rFonts w:ascii="Times New Roman" w:hAnsi="Times New Roman" w:cs="Times New Roman"/>
          <w:b/>
          <w:lang w:val="en-US"/>
        </w:rPr>
        <w:t>2.1 Observation of biofilms grown on paraffin by CLSM</w:t>
      </w:r>
    </w:p>
    <w:p w14:paraId="7695C8F7" w14:textId="77777777" w:rsidR="00991DAB" w:rsidRPr="00027FFE" w:rsidRDefault="00407592"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991DAB" w:rsidRPr="00027FFE">
        <w:rPr>
          <w:rFonts w:ascii="Times New Roman" w:hAnsi="Times New Roman" w:cs="Times New Roman"/>
          <w:lang w:val="en-US"/>
        </w:rPr>
        <w:t>1.</w:t>
      </w:r>
      <w:r w:rsidRPr="00027FFE">
        <w:rPr>
          <w:rFonts w:ascii="Times New Roman" w:hAnsi="Times New Roman" w:cs="Times New Roman"/>
          <w:lang w:val="en-US"/>
        </w:rPr>
        <w:t>1</w:t>
      </w:r>
      <w:r w:rsidR="00991DAB" w:rsidRPr="00027FFE">
        <w:rPr>
          <w:rFonts w:ascii="Times New Roman" w:hAnsi="Times New Roman" w:cs="Times New Roman"/>
          <w:lang w:val="en-US"/>
        </w:rPr>
        <w:tab/>
      </w:r>
      <w:r w:rsidR="001F274C" w:rsidRPr="00027FFE">
        <w:rPr>
          <w:rFonts w:ascii="Times New Roman" w:hAnsi="Times New Roman" w:cs="Times New Roman"/>
          <w:lang w:val="en-US"/>
        </w:rPr>
        <w:t xml:space="preserve">Strains, </w:t>
      </w:r>
      <w:r w:rsidR="00AA5D26" w:rsidRPr="00027FFE">
        <w:rPr>
          <w:rFonts w:ascii="Times New Roman" w:hAnsi="Times New Roman" w:cs="Times New Roman"/>
          <w:lang w:val="en-US"/>
        </w:rPr>
        <w:t>culture media</w:t>
      </w:r>
      <w:r w:rsidR="001F274C" w:rsidRPr="00027FFE">
        <w:rPr>
          <w:rFonts w:ascii="Times New Roman" w:hAnsi="Times New Roman" w:cs="Times New Roman"/>
          <w:lang w:val="en-US"/>
        </w:rPr>
        <w:t xml:space="preserve"> and substratum for biofilm</w:t>
      </w:r>
      <w:r w:rsidR="005E4C8B" w:rsidRPr="00027FFE">
        <w:rPr>
          <w:rFonts w:ascii="Times New Roman" w:hAnsi="Times New Roman" w:cs="Times New Roman"/>
          <w:lang w:val="en-US"/>
        </w:rPr>
        <w:t xml:space="preserve"> growth</w:t>
      </w:r>
    </w:p>
    <w:p w14:paraId="6B4BB49F" w14:textId="618D3D8D" w:rsidR="00991DAB" w:rsidRPr="00027FFE" w:rsidRDefault="00407592"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4291E" w:rsidRPr="00027FFE">
        <w:rPr>
          <w:rFonts w:ascii="Times New Roman" w:hAnsi="Times New Roman" w:cs="Times New Roman"/>
          <w:lang w:val="en-US"/>
        </w:rPr>
        <w:t xml:space="preserve">The protocol described here </w:t>
      </w:r>
      <w:r w:rsidR="00A1393D" w:rsidRPr="00027FFE">
        <w:rPr>
          <w:rFonts w:ascii="Times New Roman" w:hAnsi="Times New Roman" w:cs="Times New Roman"/>
          <w:lang w:val="en-US"/>
        </w:rPr>
        <w:t>has been developed with the</w:t>
      </w:r>
      <w:r w:rsidR="0094291E" w:rsidRPr="00027FFE">
        <w:rPr>
          <w:rFonts w:ascii="Times New Roman" w:hAnsi="Times New Roman" w:cs="Times New Roman"/>
          <w:lang w:val="en-US"/>
        </w:rPr>
        <w:t xml:space="preserve"> b</w:t>
      </w:r>
      <w:r w:rsidR="00991DAB" w:rsidRPr="00027FFE">
        <w:rPr>
          <w:rFonts w:ascii="Times New Roman" w:hAnsi="Times New Roman" w:cs="Times New Roman"/>
          <w:lang w:val="en-US"/>
        </w:rPr>
        <w:t>acteria</w:t>
      </w:r>
      <w:r w:rsidR="0094291E" w:rsidRPr="00027FFE">
        <w:rPr>
          <w:rFonts w:ascii="Times New Roman" w:hAnsi="Times New Roman" w:cs="Times New Roman"/>
          <w:lang w:val="en-US"/>
        </w:rPr>
        <w:t>l strains</w:t>
      </w:r>
      <w:r w:rsidR="00991DAB" w:rsidRPr="00027FFE">
        <w:rPr>
          <w:rFonts w:ascii="Times New Roman" w:hAnsi="Times New Roman" w:cs="Times New Roman"/>
          <w:lang w:val="en-US"/>
        </w:rPr>
        <w:t xml:space="preserve"> </w:t>
      </w:r>
      <w:r w:rsidR="00991DAB" w:rsidRPr="00027FFE">
        <w:rPr>
          <w:rFonts w:ascii="Times New Roman" w:hAnsi="Times New Roman" w:cs="Times New Roman"/>
          <w:i/>
          <w:lang w:val="en-US"/>
        </w:rPr>
        <w:t>M</w:t>
      </w:r>
      <w:r w:rsidR="00EE2B4E">
        <w:rPr>
          <w:rFonts w:ascii="Times New Roman" w:hAnsi="Times New Roman" w:cs="Times New Roman"/>
          <w:i/>
          <w:lang w:val="en-US"/>
        </w:rPr>
        <w:t>.</w:t>
      </w:r>
      <w:r w:rsidR="00991DAB" w:rsidRPr="00027FFE">
        <w:rPr>
          <w:rFonts w:ascii="Times New Roman" w:hAnsi="Times New Roman" w:cs="Times New Roman"/>
          <w:i/>
          <w:lang w:val="en-US"/>
        </w:rPr>
        <w:t xml:space="preserve"> hydrocarbonaclasticus</w:t>
      </w:r>
      <w:r w:rsidR="00991DAB" w:rsidRPr="00027FFE">
        <w:rPr>
          <w:rFonts w:ascii="Times New Roman" w:hAnsi="Times New Roman" w:cs="Times New Roman"/>
          <w:lang w:val="en-US"/>
        </w:rPr>
        <w:t xml:space="preserve"> SP17</w:t>
      </w:r>
      <w:r w:rsidR="00066815" w:rsidRPr="00027FFE">
        <w:rPr>
          <w:rFonts w:ascii="Times New Roman" w:hAnsi="Times New Roman" w:cs="Times New Roman"/>
          <w:lang w:val="en-US"/>
        </w:rPr>
        <w:t xml:space="preserve"> </w:t>
      </w:r>
      <w:r w:rsidR="00FA5439" w:rsidRPr="00943E52">
        <w:rPr>
          <w:rFonts w:ascii="Times New Roman" w:hAnsi="Times New Roman"/>
          <w:b/>
          <w:i/>
          <w:lang w:val="en-US"/>
        </w:rPr>
        <w:t>(</w:t>
      </w:r>
      <w:r w:rsidR="00FA5439" w:rsidRPr="00027FFE">
        <w:rPr>
          <w:rFonts w:ascii="Times New Roman" w:hAnsi="Times New Roman" w:cs="Times New Roman"/>
          <w:b/>
          <w:i/>
          <w:lang w:val="en-US"/>
        </w:rPr>
        <w:t>17</w:t>
      </w:r>
      <w:r w:rsidR="00FA5439" w:rsidRPr="00943E52">
        <w:rPr>
          <w:rFonts w:ascii="Times New Roman" w:hAnsi="Times New Roman"/>
          <w:b/>
          <w:i/>
          <w:lang w:val="en-US"/>
        </w:rPr>
        <w:t>)</w:t>
      </w:r>
      <w:r w:rsidR="00FA543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and </w:t>
      </w:r>
      <w:r w:rsidR="00991DAB" w:rsidRPr="00027FFE">
        <w:rPr>
          <w:rFonts w:ascii="Times New Roman" w:hAnsi="Times New Roman" w:cs="Times New Roman"/>
          <w:i/>
          <w:lang w:val="en-US"/>
        </w:rPr>
        <w:t>R</w:t>
      </w:r>
      <w:r w:rsidR="00EE2B4E">
        <w:rPr>
          <w:rFonts w:ascii="Times New Roman" w:hAnsi="Times New Roman" w:cs="Times New Roman"/>
          <w:i/>
          <w:lang w:val="en-US"/>
        </w:rPr>
        <w:t>.</w:t>
      </w:r>
      <w:r w:rsidR="00991DAB" w:rsidRPr="00027FFE">
        <w:rPr>
          <w:rFonts w:ascii="Times New Roman" w:hAnsi="Times New Roman" w:cs="Times New Roman"/>
          <w:i/>
          <w:lang w:val="en-US"/>
        </w:rPr>
        <w:t xml:space="preserve"> </w:t>
      </w:r>
      <w:r w:rsidR="0094291E" w:rsidRPr="00027FFE">
        <w:rPr>
          <w:rFonts w:ascii="Times New Roman" w:hAnsi="Times New Roman" w:cs="Times New Roman"/>
          <w:i/>
          <w:lang w:val="en-US"/>
        </w:rPr>
        <w:t>equi</w:t>
      </w:r>
      <w:r w:rsidR="0094291E" w:rsidRPr="00027FFE">
        <w:rPr>
          <w:rFonts w:ascii="Times New Roman" w:hAnsi="Times New Roman" w:cs="Times New Roman"/>
          <w:lang w:val="en-US"/>
        </w:rPr>
        <w:t xml:space="preserve"> </w:t>
      </w:r>
      <w:r w:rsidR="00CF2512" w:rsidRPr="00027FFE">
        <w:rPr>
          <w:rFonts w:ascii="Times New Roman" w:hAnsi="Times New Roman" w:cs="Times New Roman"/>
          <w:lang w:val="en-US"/>
        </w:rPr>
        <w:t xml:space="preserve">NapRu1 </w:t>
      </w:r>
      <w:r w:rsidR="00FA5439" w:rsidRPr="00943E52">
        <w:rPr>
          <w:rFonts w:ascii="Times New Roman" w:hAnsi="Times New Roman"/>
          <w:b/>
          <w:i/>
          <w:lang w:val="en-US"/>
        </w:rPr>
        <w:t>(</w:t>
      </w:r>
      <w:r w:rsidR="00FA5439" w:rsidRPr="00027FFE">
        <w:rPr>
          <w:rFonts w:ascii="Times New Roman" w:hAnsi="Times New Roman" w:cs="Times New Roman"/>
          <w:b/>
          <w:i/>
          <w:lang w:val="en-US"/>
        </w:rPr>
        <w:t>3</w:t>
      </w:r>
      <w:r w:rsidR="00FA5439" w:rsidRPr="00943E52">
        <w:rPr>
          <w:rFonts w:ascii="Times New Roman" w:hAnsi="Times New Roman"/>
          <w:b/>
          <w:i/>
          <w:lang w:val="en-US"/>
        </w:rPr>
        <w:t>)</w:t>
      </w:r>
      <w:r w:rsidR="00991DAB" w:rsidRPr="00027FFE">
        <w:rPr>
          <w:rFonts w:ascii="Times New Roman" w:hAnsi="Times New Roman" w:cs="Times New Roman"/>
          <w:lang w:val="en-US"/>
        </w:rPr>
        <w:t xml:space="preserve"> (Note 1)</w:t>
      </w:r>
    </w:p>
    <w:p w14:paraId="525D3292" w14:textId="77777777" w:rsidR="00AA5D26" w:rsidRPr="00027FFE" w:rsidRDefault="00407592"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Synthetic Sea Water</w:t>
      </w:r>
      <w:r w:rsidR="00AA5D26" w:rsidRPr="00027FFE">
        <w:rPr>
          <w:rFonts w:ascii="Times New Roman" w:hAnsi="Times New Roman" w:cs="Times New Roman"/>
          <w:lang w:val="en-US"/>
        </w:rPr>
        <w:t xml:space="preserve"> (SSW): NaCl 0,2</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KCl 10</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Tris-HCl 50</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xml:space="preserve"> pH 7,8, NH</w:t>
      </w:r>
      <w:r w:rsidR="00AA5D26" w:rsidRPr="00027FFE">
        <w:rPr>
          <w:rFonts w:ascii="Times New Roman" w:hAnsi="Times New Roman" w:cs="Times New Roman"/>
          <w:vertAlign w:val="subscript"/>
          <w:lang w:val="en-US"/>
        </w:rPr>
        <w:t>4</w:t>
      </w:r>
      <w:r w:rsidR="00AA5D26" w:rsidRPr="00027FFE">
        <w:rPr>
          <w:rFonts w:ascii="Times New Roman" w:hAnsi="Times New Roman" w:cs="Times New Roman"/>
          <w:lang w:val="en-US"/>
        </w:rPr>
        <w:t>Cl 56</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K</w:t>
      </w:r>
      <w:r w:rsidR="00AA5D26" w:rsidRPr="00027FFE">
        <w:rPr>
          <w:rFonts w:ascii="Times New Roman" w:hAnsi="Times New Roman" w:cs="Times New Roman"/>
          <w:vertAlign w:val="subscript"/>
          <w:lang w:val="en-US"/>
        </w:rPr>
        <w:t>2</w:t>
      </w:r>
      <w:r w:rsidR="00AA5D26" w:rsidRPr="00027FFE">
        <w:rPr>
          <w:rFonts w:ascii="Times New Roman" w:hAnsi="Times New Roman" w:cs="Times New Roman"/>
          <w:lang w:val="en-US"/>
        </w:rPr>
        <w:t>HPO</w:t>
      </w:r>
      <w:r w:rsidR="00AA5D26" w:rsidRPr="00027FFE">
        <w:rPr>
          <w:rFonts w:ascii="Times New Roman" w:hAnsi="Times New Roman" w:cs="Times New Roman"/>
          <w:vertAlign w:val="subscript"/>
          <w:lang w:val="en-US"/>
        </w:rPr>
        <w:t>4</w:t>
      </w:r>
      <w:r w:rsidR="00492FE2" w:rsidRPr="00027FFE">
        <w:rPr>
          <w:rFonts w:ascii="Times New Roman" w:hAnsi="Times New Roman" w:cs="Times New Roman"/>
          <w:lang w:val="en-US"/>
        </w:rPr>
        <w:t> </w:t>
      </w:r>
      <w:r w:rsidR="00AA5D26" w:rsidRPr="00027FFE">
        <w:rPr>
          <w:rFonts w:ascii="Times New Roman" w:hAnsi="Times New Roman" w:cs="Times New Roman"/>
          <w:lang w:val="en-US"/>
        </w:rPr>
        <w:t>427</w:t>
      </w:r>
      <w:r w:rsidR="00492FE2" w:rsidRPr="00027FFE">
        <w:rPr>
          <w:rFonts w:ascii="Times New Roman" w:hAnsi="Times New Roman" w:cs="Times New Roman"/>
          <w:lang w:val="en-US"/>
        </w:rPr>
        <w:t> </w:t>
      </w:r>
      <w:r w:rsidR="00AA5D26" w:rsidRPr="00027FFE">
        <w:rPr>
          <w:rFonts w:ascii="Times New Roman" w:hAnsi="Times New Roman" w:cs="Times New Roman"/>
          <w:lang w:val="en-US"/>
        </w:rPr>
        <w:t>μmol.L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FeSO</w:t>
      </w:r>
      <w:r w:rsidR="00AA5D26" w:rsidRPr="00027FFE">
        <w:rPr>
          <w:rFonts w:ascii="Times New Roman" w:hAnsi="Times New Roman" w:cs="Times New Roman"/>
          <w:vertAlign w:val="subscript"/>
          <w:lang w:val="en-US"/>
        </w:rPr>
        <w:t>4</w:t>
      </w:r>
      <w:r w:rsidR="00AA5D26" w:rsidRPr="00027FFE">
        <w:rPr>
          <w:rFonts w:ascii="Times New Roman" w:hAnsi="Times New Roman" w:cs="Times New Roman"/>
          <w:lang w:val="en-US"/>
        </w:rPr>
        <w:t xml:space="preserve"> 8</w:t>
      </w:r>
      <w:r w:rsidR="00492FE2" w:rsidRPr="00027FFE">
        <w:rPr>
          <w:rFonts w:ascii="Times New Roman" w:hAnsi="Times New Roman" w:cs="Times New Roman"/>
          <w:lang w:val="en-US"/>
        </w:rPr>
        <w:t> </w:t>
      </w:r>
      <w:r w:rsidR="00AA5D26" w:rsidRPr="00027FFE">
        <w:rPr>
          <w:rFonts w:ascii="Times New Roman" w:hAnsi="Times New Roman" w:cs="Times New Roman"/>
          <w:lang w:val="en-US"/>
        </w:rPr>
        <w:t>μmol.L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MgSO</w:t>
      </w:r>
      <w:r w:rsidR="00AA5D26" w:rsidRPr="00027FFE">
        <w:rPr>
          <w:rFonts w:ascii="Times New Roman" w:hAnsi="Times New Roman" w:cs="Times New Roman"/>
          <w:vertAlign w:val="subscript"/>
          <w:lang w:val="en-US"/>
        </w:rPr>
        <w:t>4</w:t>
      </w:r>
      <w:r w:rsidR="00AA5D26" w:rsidRPr="00027FFE">
        <w:rPr>
          <w:rFonts w:ascii="Times New Roman" w:hAnsi="Times New Roman" w:cs="Times New Roman"/>
          <w:lang w:val="en-US"/>
        </w:rPr>
        <w:t xml:space="preserve"> 65</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 xml:space="preserve"> et CaCl</w:t>
      </w:r>
      <w:r w:rsidR="00AA5D26" w:rsidRPr="00027FFE">
        <w:rPr>
          <w:rFonts w:ascii="Times New Roman" w:hAnsi="Times New Roman" w:cs="Times New Roman"/>
          <w:vertAlign w:val="subscript"/>
          <w:lang w:val="en-US"/>
        </w:rPr>
        <w:t>2</w:t>
      </w:r>
      <w:r w:rsidR="00AA5D26" w:rsidRPr="00027FFE">
        <w:rPr>
          <w:rFonts w:ascii="Times New Roman" w:hAnsi="Times New Roman" w:cs="Times New Roman"/>
          <w:lang w:val="en-US"/>
        </w:rPr>
        <w:t xml:space="preserve"> 13</w:t>
      </w:r>
      <w:r w:rsidR="00492FE2" w:rsidRPr="00027FFE">
        <w:rPr>
          <w:rFonts w:ascii="Times New Roman" w:hAnsi="Times New Roman" w:cs="Times New Roman"/>
          <w:lang w:val="en-US"/>
        </w:rPr>
        <w:t> </w:t>
      </w:r>
      <w:r w:rsidR="00AA5D26" w:rsidRPr="00027FFE">
        <w:rPr>
          <w:rFonts w:ascii="Times New Roman" w:hAnsi="Times New Roman" w:cs="Times New Roman"/>
          <w:lang w:val="en-US"/>
        </w:rPr>
        <w:t>mmol.L</w:t>
      </w:r>
      <w:r w:rsidR="00AA5D26" w:rsidRPr="00027FFE">
        <w:rPr>
          <w:rFonts w:ascii="Times New Roman" w:hAnsi="Times New Roman" w:cs="Times New Roman"/>
          <w:vertAlign w:val="superscript"/>
          <w:lang w:val="en-US"/>
        </w:rPr>
        <w:t>-1</w:t>
      </w:r>
      <w:r w:rsidR="00AA5D26" w:rsidRPr="00027FFE">
        <w:rPr>
          <w:rFonts w:ascii="Times New Roman" w:hAnsi="Times New Roman" w:cs="Times New Roman"/>
          <w:lang w:val="en-US"/>
        </w:rPr>
        <w:t>)</w:t>
      </w:r>
      <w:r w:rsidR="001F274C" w:rsidRPr="00027FFE">
        <w:rPr>
          <w:rFonts w:ascii="Times New Roman" w:hAnsi="Times New Roman" w:cs="Times New Roman"/>
          <w:lang w:val="en-US"/>
        </w:rPr>
        <w:t xml:space="preserve"> (Note </w:t>
      </w:r>
      <w:r w:rsidR="007E1FD2" w:rsidRPr="00027FFE">
        <w:rPr>
          <w:rFonts w:ascii="Times New Roman" w:hAnsi="Times New Roman" w:cs="Times New Roman"/>
          <w:lang w:val="en-US"/>
        </w:rPr>
        <w:t>2</w:t>
      </w:r>
      <w:r w:rsidR="001F274C" w:rsidRPr="00027FFE">
        <w:rPr>
          <w:rFonts w:ascii="Times New Roman" w:hAnsi="Times New Roman" w:cs="Times New Roman"/>
          <w:lang w:val="en-US"/>
        </w:rPr>
        <w:t>)</w:t>
      </w:r>
    </w:p>
    <w:p w14:paraId="5C69D9CA" w14:textId="77777777" w:rsidR="00AA5D26" w:rsidRPr="00027FFE" w:rsidRDefault="001C639D"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3. </w:t>
      </w:r>
      <w:r w:rsidR="00AA5D26" w:rsidRPr="00027FFE">
        <w:rPr>
          <w:rFonts w:ascii="Times New Roman" w:hAnsi="Times New Roman" w:cs="Times New Roman"/>
          <w:lang w:val="en-US"/>
        </w:rPr>
        <w:t>Sodium lactate 2 mol.L</w:t>
      </w:r>
      <w:r w:rsidR="00AA5D26" w:rsidRPr="00027FFE">
        <w:rPr>
          <w:rFonts w:ascii="Times New Roman" w:hAnsi="Times New Roman" w:cs="Times New Roman"/>
          <w:vertAlign w:val="superscript"/>
          <w:lang w:val="en-US"/>
        </w:rPr>
        <w:t>-</w:t>
      </w:r>
      <w:r w:rsidR="0040234C" w:rsidRPr="00027FFE">
        <w:rPr>
          <w:rFonts w:ascii="Times New Roman" w:hAnsi="Times New Roman" w:cs="Times New Roman"/>
          <w:vertAlign w:val="superscript"/>
          <w:lang w:val="en-US"/>
        </w:rPr>
        <w:t xml:space="preserve">1 </w:t>
      </w:r>
      <w:r w:rsidR="00AA5D26" w:rsidRPr="00027FFE">
        <w:rPr>
          <w:rFonts w:ascii="Times New Roman" w:hAnsi="Times New Roman" w:cs="Times New Roman"/>
          <w:lang w:val="en-US"/>
        </w:rPr>
        <w:t xml:space="preserve">adjusted </w:t>
      </w:r>
      <w:r w:rsidR="00F96D6D" w:rsidRPr="00027FFE">
        <w:rPr>
          <w:rFonts w:ascii="Times New Roman" w:hAnsi="Times New Roman" w:cs="Times New Roman"/>
          <w:lang w:val="en-US"/>
        </w:rPr>
        <w:t>to</w:t>
      </w:r>
      <w:r w:rsidR="00AA5D26" w:rsidRPr="00027FFE">
        <w:rPr>
          <w:rFonts w:ascii="Times New Roman" w:hAnsi="Times New Roman" w:cs="Times New Roman"/>
          <w:lang w:val="en-US"/>
        </w:rPr>
        <w:t xml:space="preserve"> pH 7</w:t>
      </w:r>
    </w:p>
    <w:p w14:paraId="63D4F08C" w14:textId="77777777" w:rsidR="00EE7BE4" w:rsidRPr="00027FFE" w:rsidRDefault="00810DC1" w:rsidP="00991DAB">
      <w:pPr>
        <w:spacing w:line="480" w:lineRule="auto"/>
        <w:rPr>
          <w:rFonts w:ascii="Times New Roman" w:hAnsi="Times New Roman" w:cs="Times New Roman"/>
        </w:rPr>
      </w:pPr>
      <w:r w:rsidRPr="00027FFE">
        <w:rPr>
          <w:rFonts w:ascii="Times New Roman" w:hAnsi="Times New Roman" w:cs="Times New Roman"/>
        </w:rPr>
        <w:t xml:space="preserve">4. </w:t>
      </w:r>
      <w:r w:rsidR="00492FE2" w:rsidRPr="00027FFE">
        <w:rPr>
          <w:rFonts w:ascii="Times New Roman" w:hAnsi="Times New Roman" w:cs="Times New Roman"/>
        </w:rPr>
        <w:t>Paraffin Normal Q Path® (</w:t>
      </w:r>
      <w:r w:rsidRPr="00027FFE">
        <w:rPr>
          <w:rFonts w:ascii="Times New Roman" w:hAnsi="Times New Roman" w:cs="Times New Roman"/>
        </w:rPr>
        <w:t>VWR International</w:t>
      </w:r>
      <w:r w:rsidR="00492FE2" w:rsidRPr="00027FFE">
        <w:rPr>
          <w:rFonts w:ascii="Times New Roman" w:hAnsi="Times New Roman" w:cs="Times New Roman"/>
        </w:rPr>
        <w:t>, France)</w:t>
      </w:r>
    </w:p>
    <w:p w14:paraId="7B1D26B6" w14:textId="77777777" w:rsidR="001F274C" w:rsidRPr="00027FFE" w:rsidRDefault="00A24E14" w:rsidP="001F274C">
      <w:pPr>
        <w:spacing w:line="480" w:lineRule="auto"/>
        <w:rPr>
          <w:rFonts w:ascii="Times New Roman" w:hAnsi="Times New Roman" w:cs="Times New Roman"/>
          <w:lang w:val="en-US"/>
        </w:rPr>
      </w:pPr>
      <w:r w:rsidRPr="00027FFE">
        <w:rPr>
          <w:rFonts w:ascii="Times New Roman" w:hAnsi="Times New Roman" w:cs="Times New Roman"/>
          <w:lang w:val="en-US"/>
        </w:rPr>
        <w:t>5</w:t>
      </w:r>
      <w:r w:rsidR="001F274C" w:rsidRPr="00027FFE">
        <w:rPr>
          <w:rFonts w:ascii="Times New Roman" w:hAnsi="Times New Roman" w:cs="Times New Roman"/>
          <w:lang w:val="en-US"/>
        </w:rPr>
        <w:t>. Petri dishes (55 and 90</w:t>
      </w:r>
      <w:r w:rsidR="00492FE2" w:rsidRPr="00027FFE">
        <w:rPr>
          <w:rFonts w:ascii="Times New Roman" w:hAnsi="Times New Roman" w:cs="Times New Roman"/>
          <w:lang w:val="en-US"/>
        </w:rPr>
        <w:t> </w:t>
      </w:r>
      <w:r w:rsidR="001F274C" w:rsidRPr="00027FFE">
        <w:rPr>
          <w:rFonts w:ascii="Times New Roman" w:hAnsi="Times New Roman" w:cs="Times New Roman"/>
          <w:lang w:val="en-US"/>
        </w:rPr>
        <w:t xml:space="preserve">mm diameter) (Note </w:t>
      </w:r>
      <w:r w:rsidR="00F96D6D" w:rsidRPr="00027FFE">
        <w:rPr>
          <w:rFonts w:ascii="Times New Roman" w:hAnsi="Times New Roman" w:cs="Times New Roman"/>
          <w:lang w:val="en-US"/>
        </w:rPr>
        <w:t>3</w:t>
      </w:r>
      <w:r w:rsidR="001F274C" w:rsidRPr="00027FFE">
        <w:rPr>
          <w:rFonts w:ascii="Times New Roman" w:hAnsi="Times New Roman" w:cs="Times New Roman"/>
          <w:lang w:val="en-US"/>
        </w:rPr>
        <w:t>)</w:t>
      </w:r>
    </w:p>
    <w:p w14:paraId="28631DFD" w14:textId="72D6A4E1" w:rsidR="00232C81" w:rsidRPr="00027FFE" w:rsidRDefault="00A24E14" w:rsidP="00991DAB">
      <w:pPr>
        <w:spacing w:line="480" w:lineRule="auto"/>
        <w:rPr>
          <w:rFonts w:ascii="Times New Roman" w:hAnsi="Times New Roman" w:cs="Times New Roman"/>
          <w:lang w:val="en-US"/>
        </w:rPr>
      </w:pPr>
      <w:r w:rsidRPr="00027FFE">
        <w:rPr>
          <w:rFonts w:ascii="Times New Roman" w:hAnsi="Times New Roman" w:cs="Times New Roman"/>
          <w:lang w:val="en-US"/>
        </w:rPr>
        <w:t>6</w:t>
      </w:r>
      <w:r w:rsidR="001F274C" w:rsidRPr="00027FFE">
        <w:rPr>
          <w:rFonts w:ascii="Times New Roman" w:hAnsi="Times New Roman" w:cs="Times New Roman"/>
          <w:lang w:val="en-US"/>
        </w:rPr>
        <w:t>. Washed glass microscopic slides</w:t>
      </w:r>
      <w:r w:rsidR="00F96D6D" w:rsidRPr="00027FFE">
        <w:rPr>
          <w:rFonts w:ascii="Times New Roman" w:hAnsi="Times New Roman" w:cs="Times New Roman"/>
          <w:lang w:val="en-US"/>
        </w:rPr>
        <w:t xml:space="preserve"> </w:t>
      </w:r>
      <w:r w:rsidR="001F274C" w:rsidRPr="00027FFE">
        <w:rPr>
          <w:rFonts w:ascii="Times New Roman" w:hAnsi="Times New Roman" w:cs="Times New Roman"/>
          <w:lang w:val="en-US"/>
        </w:rPr>
        <w:t>(25</w:t>
      </w:r>
      <w:bookmarkStart w:id="0" w:name="_GoBack"/>
      <w:bookmarkEnd w:id="0"/>
      <w:r w:rsidR="001F274C" w:rsidRPr="00027FFE">
        <w:rPr>
          <w:rFonts w:ascii="Times New Roman" w:hAnsi="Times New Roman" w:cs="Times New Roman"/>
          <w:lang w:val="en-US"/>
        </w:rPr>
        <w:t>x75</w:t>
      </w:r>
      <w:r w:rsidR="00352914">
        <w:rPr>
          <w:rFonts w:ascii="Times New Roman" w:hAnsi="Times New Roman" w:cs="Times New Roman"/>
          <w:lang w:val="en-US"/>
        </w:rPr>
        <w:t> </w:t>
      </w:r>
      <w:r w:rsidR="001F274C" w:rsidRPr="00027FFE">
        <w:rPr>
          <w:rFonts w:ascii="Times New Roman" w:hAnsi="Times New Roman" w:cs="Times New Roman"/>
          <w:lang w:val="en-US"/>
        </w:rPr>
        <w:t xml:space="preserve">mm) (Note </w:t>
      </w:r>
      <w:r w:rsidR="00F96D6D" w:rsidRPr="00027FFE">
        <w:rPr>
          <w:rFonts w:ascii="Times New Roman" w:hAnsi="Times New Roman" w:cs="Times New Roman"/>
          <w:lang w:val="en-US"/>
        </w:rPr>
        <w:t>4</w:t>
      </w:r>
      <w:r w:rsidR="001F274C" w:rsidRPr="00027FFE">
        <w:rPr>
          <w:rFonts w:ascii="Times New Roman" w:hAnsi="Times New Roman" w:cs="Times New Roman"/>
          <w:lang w:val="en-US"/>
        </w:rPr>
        <w:t>)</w:t>
      </w:r>
    </w:p>
    <w:p w14:paraId="7D822EC6" w14:textId="700B455F" w:rsidR="00A24E14" w:rsidRPr="00027FFE" w:rsidRDefault="00A24E14" w:rsidP="00A24E14">
      <w:pPr>
        <w:spacing w:line="480" w:lineRule="auto"/>
        <w:rPr>
          <w:rFonts w:ascii="Times New Roman" w:hAnsi="Times New Roman" w:cs="Times New Roman"/>
          <w:lang w:val="en-US"/>
        </w:rPr>
      </w:pPr>
      <w:r w:rsidRPr="00027FFE">
        <w:rPr>
          <w:rFonts w:ascii="Times New Roman" w:hAnsi="Times New Roman" w:cs="Times New Roman"/>
          <w:lang w:val="en-US"/>
        </w:rPr>
        <w:t>7. Ultramicrotome (UC6, Leica microsystems, Germany)</w:t>
      </w:r>
    </w:p>
    <w:p w14:paraId="06496728" w14:textId="77777777" w:rsidR="00F96D6D" w:rsidRPr="00027FFE" w:rsidRDefault="00F96D6D" w:rsidP="00991DAB">
      <w:pPr>
        <w:spacing w:line="480" w:lineRule="auto"/>
        <w:rPr>
          <w:rFonts w:ascii="Times New Roman" w:hAnsi="Times New Roman" w:cs="Times New Roman"/>
          <w:lang w:val="en-US"/>
        </w:rPr>
      </w:pPr>
    </w:p>
    <w:p w14:paraId="49071B5C" w14:textId="77777777" w:rsidR="00991DAB" w:rsidRPr="00027FFE" w:rsidRDefault="00407592" w:rsidP="00991DAB">
      <w:pPr>
        <w:spacing w:line="480" w:lineRule="auto"/>
        <w:rPr>
          <w:rFonts w:ascii="Times New Roman" w:hAnsi="Times New Roman" w:cs="Times New Roman"/>
          <w:lang w:val="en-US"/>
        </w:rPr>
      </w:pPr>
      <w:r w:rsidRPr="00027FFE">
        <w:rPr>
          <w:rFonts w:ascii="Times New Roman" w:hAnsi="Times New Roman" w:cs="Times New Roman"/>
          <w:lang w:val="en-US"/>
        </w:rPr>
        <w:t>2.1.</w:t>
      </w:r>
      <w:r w:rsidR="001F274C" w:rsidRPr="00027FFE">
        <w:rPr>
          <w:rFonts w:ascii="Times New Roman" w:hAnsi="Times New Roman" w:cs="Times New Roman"/>
          <w:lang w:val="en-US"/>
        </w:rPr>
        <w:t>2</w:t>
      </w:r>
      <w:r w:rsidR="00991DAB" w:rsidRPr="00027FFE">
        <w:rPr>
          <w:rFonts w:ascii="Times New Roman" w:hAnsi="Times New Roman" w:cs="Times New Roman"/>
          <w:lang w:val="en-US"/>
        </w:rPr>
        <w:tab/>
        <w:t>CLSM observation of the biofilm</w:t>
      </w:r>
    </w:p>
    <w:p w14:paraId="30B16A3F" w14:textId="77777777" w:rsidR="00991DAB" w:rsidRPr="00027FFE" w:rsidRDefault="001F274C"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Fluorescent dye: Syto®9 (L-10316, Life Technologies</w:t>
      </w:r>
      <w:r w:rsidR="00492FE2" w:rsidRPr="00027FFE">
        <w:rPr>
          <w:rFonts w:ascii="Times New Roman" w:hAnsi="Times New Roman" w:cs="Times New Roman"/>
          <w:lang w:val="en-US"/>
        </w:rPr>
        <w:t>, France</w:t>
      </w:r>
      <w:r w:rsidR="00991DAB" w:rsidRPr="00027FFE">
        <w:rPr>
          <w:rFonts w:ascii="Times New Roman" w:hAnsi="Times New Roman" w:cs="Times New Roman"/>
          <w:lang w:val="en-US"/>
        </w:rPr>
        <w:t>), Syto®61 (S-11343, Life Technologies), BODIPY® (D-3922</w:t>
      </w:r>
      <w:r w:rsidR="00492FE2" w:rsidRPr="00027FFE">
        <w:rPr>
          <w:rFonts w:ascii="Times New Roman" w:hAnsi="Times New Roman" w:cs="Times New Roman"/>
          <w:lang w:val="en-US"/>
        </w:rPr>
        <w:t>,</w:t>
      </w:r>
      <w:r w:rsidR="00991DAB" w:rsidRPr="00027FFE">
        <w:rPr>
          <w:rFonts w:ascii="Times New Roman" w:hAnsi="Times New Roman" w:cs="Times New Roman"/>
          <w:lang w:val="en-US"/>
        </w:rPr>
        <w:t xml:space="preserve"> Life technologies) (Note </w:t>
      </w:r>
      <w:r w:rsidR="00F96D6D" w:rsidRPr="00027FFE">
        <w:rPr>
          <w:rFonts w:ascii="Times New Roman" w:hAnsi="Times New Roman" w:cs="Times New Roman"/>
          <w:lang w:val="en-US"/>
        </w:rPr>
        <w:t>5</w:t>
      </w:r>
      <w:r w:rsidR="00991DAB" w:rsidRPr="00027FFE">
        <w:rPr>
          <w:rFonts w:ascii="Times New Roman" w:hAnsi="Times New Roman" w:cs="Times New Roman"/>
          <w:lang w:val="en-US"/>
        </w:rPr>
        <w:t>)</w:t>
      </w:r>
    </w:p>
    <w:p w14:paraId="2145B3DA" w14:textId="77777777" w:rsidR="00A24E14" w:rsidRPr="00027FFE" w:rsidRDefault="00A24E14" w:rsidP="00A24E14">
      <w:pPr>
        <w:spacing w:line="480" w:lineRule="auto"/>
        <w:rPr>
          <w:rFonts w:ascii="Times New Roman" w:hAnsi="Times New Roman" w:cs="Times New Roman"/>
          <w:lang w:val="en-US"/>
        </w:rPr>
      </w:pPr>
      <w:r w:rsidRPr="00027FFE">
        <w:rPr>
          <w:rFonts w:ascii="Times New Roman" w:hAnsi="Times New Roman" w:cs="Times New Roman"/>
          <w:lang w:val="en-US"/>
        </w:rPr>
        <w:t xml:space="preserve">2. Glass coverslips N° 1.5 (Knittel Gläser, Germany) </w:t>
      </w:r>
    </w:p>
    <w:p w14:paraId="0A11782F" w14:textId="77777777" w:rsidR="00A24E14" w:rsidRPr="00027FFE" w:rsidRDefault="00A24E14" w:rsidP="00A24E14">
      <w:pPr>
        <w:spacing w:line="480" w:lineRule="auto"/>
        <w:rPr>
          <w:rFonts w:ascii="Times New Roman" w:hAnsi="Times New Roman" w:cs="Times New Roman"/>
          <w:lang w:val="en-US"/>
        </w:rPr>
      </w:pPr>
      <w:r w:rsidRPr="00027FFE">
        <w:rPr>
          <w:rFonts w:ascii="Times New Roman" w:hAnsi="Times New Roman" w:cs="Times New Roman"/>
          <w:lang w:val="en-US"/>
        </w:rPr>
        <w:t>3. Silicon spacer for coverslip, Press-to-Seal™, 1 mm thick (Invitrogen™, Life Technologies)</w:t>
      </w:r>
    </w:p>
    <w:p w14:paraId="5B3C4936" w14:textId="3BBBF63C" w:rsidR="00961F20" w:rsidRPr="00027FFE" w:rsidRDefault="00A24E14" w:rsidP="00991DAB">
      <w:pPr>
        <w:spacing w:line="480" w:lineRule="auto"/>
        <w:rPr>
          <w:rFonts w:ascii="Times New Roman" w:hAnsi="Times New Roman" w:cs="Times New Roman"/>
          <w:b/>
          <w:lang w:val="en-US"/>
        </w:rPr>
      </w:pPr>
      <w:r w:rsidRPr="00027FFE">
        <w:rPr>
          <w:rFonts w:ascii="Times New Roman" w:hAnsi="Times New Roman" w:cs="Times New Roman"/>
          <w:lang w:val="en-US"/>
        </w:rPr>
        <w:t>4</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F96D6D" w:rsidRPr="00027FFE">
        <w:rPr>
          <w:rFonts w:ascii="Times New Roman" w:hAnsi="Times New Roman" w:cs="Times New Roman"/>
          <w:lang w:val="en-US"/>
        </w:rPr>
        <w:t xml:space="preserve">Inverted </w:t>
      </w:r>
      <w:r w:rsidR="00991DAB" w:rsidRPr="00027FFE">
        <w:rPr>
          <w:rFonts w:ascii="Times New Roman" w:hAnsi="Times New Roman" w:cs="Times New Roman"/>
          <w:lang w:val="en-US"/>
        </w:rPr>
        <w:t>Confocal Laser</w:t>
      </w:r>
      <w:r w:rsidR="00F96D6D" w:rsidRPr="00027FFE">
        <w:rPr>
          <w:rFonts w:ascii="Times New Roman" w:hAnsi="Times New Roman" w:cs="Times New Roman"/>
          <w:lang w:val="en-US"/>
        </w:rPr>
        <w:t xml:space="preserve"> Scanning Microscope, </w:t>
      </w:r>
      <w:r w:rsidR="00991DAB" w:rsidRPr="00027FFE">
        <w:rPr>
          <w:rFonts w:ascii="Times New Roman" w:hAnsi="Times New Roman" w:cs="Times New Roman"/>
          <w:lang w:val="en-US"/>
        </w:rPr>
        <w:t>Leica TCS SP8 AOB</w:t>
      </w:r>
      <w:r w:rsidR="00492FE2" w:rsidRPr="00027FFE">
        <w:rPr>
          <w:rFonts w:ascii="Times New Roman" w:hAnsi="Times New Roman" w:cs="Times New Roman"/>
          <w:lang w:val="en-US"/>
        </w:rPr>
        <w:t>S (Leica Microsystems</w:t>
      </w:r>
      <w:r w:rsidR="00384AC1">
        <w:rPr>
          <w:rFonts w:ascii="Times New Roman" w:hAnsi="Times New Roman" w:cs="Times New Roman"/>
          <w:lang w:val="en-US"/>
        </w:rPr>
        <w:t>, Germany</w:t>
      </w:r>
      <w:r w:rsidR="00F96D6D" w:rsidRPr="00027FFE">
        <w:rPr>
          <w:rFonts w:ascii="Times New Roman" w:hAnsi="Times New Roman" w:cs="Times New Roman"/>
          <w:lang w:val="en-US"/>
        </w:rPr>
        <w:t>)</w:t>
      </w:r>
      <w:r w:rsidR="00991DAB" w:rsidRPr="00027FFE">
        <w:rPr>
          <w:rFonts w:ascii="Times New Roman" w:hAnsi="Times New Roman" w:cs="Times New Roman"/>
          <w:lang w:val="en-US"/>
        </w:rPr>
        <w:t xml:space="preserve"> (Note </w:t>
      </w:r>
      <w:r w:rsidR="00F96D6D" w:rsidRPr="00027FFE">
        <w:rPr>
          <w:rFonts w:ascii="Times New Roman" w:hAnsi="Times New Roman" w:cs="Times New Roman"/>
          <w:lang w:val="en-US"/>
        </w:rPr>
        <w:t>6</w:t>
      </w:r>
      <w:r w:rsidR="00991DAB" w:rsidRPr="00027FFE">
        <w:rPr>
          <w:rFonts w:ascii="Times New Roman" w:hAnsi="Times New Roman" w:cs="Times New Roman"/>
          <w:b/>
          <w:lang w:val="en-US"/>
        </w:rPr>
        <w:t>)</w:t>
      </w:r>
    </w:p>
    <w:p w14:paraId="32D187EA" w14:textId="77777777" w:rsidR="00F6454A" w:rsidRPr="00027FFE" w:rsidRDefault="001F274C" w:rsidP="00DA2459">
      <w:pPr>
        <w:spacing w:line="480" w:lineRule="auto"/>
        <w:rPr>
          <w:rFonts w:ascii="Times New Roman" w:hAnsi="Times New Roman" w:cs="Times New Roman"/>
          <w:lang w:val="en-US"/>
        </w:rPr>
      </w:pPr>
      <w:r w:rsidRPr="00027FFE">
        <w:rPr>
          <w:rFonts w:ascii="Times New Roman" w:hAnsi="Times New Roman" w:cs="Times New Roman"/>
          <w:lang w:val="en-US"/>
        </w:rPr>
        <w:t>5. Image analysis software</w:t>
      </w:r>
      <w:r w:rsidR="002937AE" w:rsidRPr="00027FFE">
        <w:rPr>
          <w:rFonts w:ascii="Times New Roman" w:hAnsi="Times New Roman" w:cs="Times New Roman"/>
          <w:lang w:val="en-US"/>
        </w:rPr>
        <w:t xml:space="preserve"> IMARIS 7.7.2 software (Bitplane, Switzerland) and Fiji (Fiji.sc/Fiji)</w:t>
      </w:r>
      <w:r w:rsidR="00F6454A" w:rsidRPr="00027FFE">
        <w:rPr>
          <w:rFonts w:ascii="Times New Roman" w:hAnsi="Times New Roman" w:cs="Times New Roman"/>
          <w:lang w:val="en-US"/>
        </w:rPr>
        <w:t xml:space="preserve"> </w:t>
      </w:r>
      <w:r w:rsidR="00A24E14" w:rsidRPr="00027FFE">
        <w:rPr>
          <w:rFonts w:ascii="Times New Roman" w:hAnsi="Times New Roman" w:cs="Times New Roman"/>
          <w:lang w:val="en-US"/>
        </w:rPr>
        <w:t>(Note 7)</w:t>
      </w:r>
    </w:p>
    <w:p w14:paraId="2B57FA0B" w14:textId="77777777" w:rsidR="0078788E" w:rsidRPr="00027FFE" w:rsidRDefault="0078788E" w:rsidP="00DA2459">
      <w:pPr>
        <w:spacing w:line="480" w:lineRule="auto"/>
        <w:rPr>
          <w:rFonts w:ascii="Times New Roman" w:hAnsi="Times New Roman" w:cs="Times New Roman"/>
          <w:b/>
          <w:lang w:val="en-US"/>
        </w:rPr>
      </w:pPr>
      <w:r w:rsidRPr="00027FFE">
        <w:rPr>
          <w:rFonts w:ascii="Times New Roman" w:hAnsi="Times New Roman" w:cs="Times New Roman"/>
          <w:b/>
          <w:lang w:val="en-US"/>
        </w:rPr>
        <w:t>2.</w:t>
      </w:r>
      <w:r w:rsidR="006E7C9A" w:rsidRPr="00027FFE">
        <w:rPr>
          <w:rFonts w:ascii="Times New Roman" w:hAnsi="Times New Roman" w:cs="Times New Roman"/>
          <w:b/>
          <w:lang w:val="en-US"/>
        </w:rPr>
        <w:t>2</w:t>
      </w:r>
      <w:r w:rsidRPr="00027FFE">
        <w:rPr>
          <w:rFonts w:ascii="Times New Roman" w:hAnsi="Times New Roman" w:cs="Times New Roman"/>
          <w:b/>
          <w:lang w:val="en-US"/>
        </w:rPr>
        <w:t xml:space="preserve"> </w:t>
      </w:r>
      <w:r w:rsidR="00961F20" w:rsidRPr="00027FFE">
        <w:rPr>
          <w:rFonts w:ascii="Times New Roman" w:hAnsi="Times New Roman" w:cs="Times New Roman"/>
          <w:b/>
          <w:lang w:val="en-US"/>
        </w:rPr>
        <w:t>Observation of biofilms grown on paraffin by TEM</w:t>
      </w:r>
    </w:p>
    <w:p w14:paraId="69205042" w14:textId="77777777" w:rsidR="00991DAB" w:rsidRPr="00027FFE" w:rsidRDefault="00407592" w:rsidP="00991DAB">
      <w:pPr>
        <w:spacing w:line="480" w:lineRule="auto"/>
        <w:rPr>
          <w:rFonts w:ascii="Times New Roman" w:hAnsi="Times New Roman" w:cs="Times New Roman"/>
          <w:lang w:val="en-US"/>
        </w:rPr>
      </w:pPr>
      <w:r w:rsidRPr="00027FFE">
        <w:rPr>
          <w:rFonts w:ascii="Times New Roman" w:hAnsi="Times New Roman" w:cs="Times New Roman"/>
          <w:lang w:val="en-US"/>
        </w:rPr>
        <w:t>2.2.1</w:t>
      </w:r>
      <w:r w:rsidR="00991DAB" w:rsidRPr="00027FFE">
        <w:rPr>
          <w:rFonts w:ascii="Times New Roman" w:hAnsi="Times New Roman" w:cs="Times New Roman"/>
          <w:lang w:val="en-US"/>
        </w:rPr>
        <w:tab/>
      </w:r>
      <w:r w:rsidR="005E4C8B" w:rsidRPr="00027FFE">
        <w:rPr>
          <w:rFonts w:ascii="Times New Roman" w:hAnsi="Times New Roman" w:cs="Times New Roman"/>
          <w:lang w:val="en-US"/>
        </w:rPr>
        <w:t>Strains, culture media and substratum for biofilm growth</w:t>
      </w:r>
    </w:p>
    <w:p w14:paraId="17B3F322" w14:textId="2BDE3DD9"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See </w:t>
      </w:r>
      <w:r w:rsidR="0078059B" w:rsidRPr="00027FFE">
        <w:rPr>
          <w:rFonts w:ascii="Times New Roman" w:hAnsi="Times New Roman" w:cs="Times New Roman"/>
          <w:lang w:val="en-US"/>
        </w:rPr>
        <w:t>subheading</w:t>
      </w:r>
      <w:r w:rsidRPr="00027FFE">
        <w:rPr>
          <w:rFonts w:ascii="Times New Roman" w:hAnsi="Times New Roman" w:cs="Times New Roman"/>
          <w:lang w:val="en-US"/>
        </w:rPr>
        <w:t xml:space="preserve"> 2</w:t>
      </w:r>
      <w:r w:rsidR="005E4C8B" w:rsidRPr="00027FFE">
        <w:rPr>
          <w:rFonts w:ascii="Times New Roman" w:hAnsi="Times New Roman" w:cs="Times New Roman"/>
          <w:lang w:val="en-US"/>
        </w:rPr>
        <w:t>.1.1</w:t>
      </w:r>
    </w:p>
    <w:p w14:paraId="6D831C31" w14:textId="77777777" w:rsidR="00991DAB" w:rsidRPr="00027FFE" w:rsidRDefault="00CA6CFC" w:rsidP="00991DAB">
      <w:pPr>
        <w:spacing w:line="480" w:lineRule="auto"/>
        <w:rPr>
          <w:rFonts w:ascii="Times New Roman" w:hAnsi="Times New Roman" w:cs="Times New Roman"/>
          <w:lang w:val="en-US"/>
        </w:rPr>
      </w:pPr>
      <w:r w:rsidRPr="00027FFE">
        <w:rPr>
          <w:rFonts w:ascii="Times New Roman" w:hAnsi="Times New Roman" w:cs="Times New Roman"/>
          <w:lang w:val="en-US"/>
        </w:rPr>
        <w:t>2.2.</w:t>
      </w:r>
      <w:r w:rsidR="005E4C8B" w:rsidRPr="00027FFE">
        <w:rPr>
          <w:rFonts w:ascii="Times New Roman" w:hAnsi="Times New Roman" w:cs="Times New Roman"/>
          <w:lang w:val="en-US"/>
        </w:rPr>
        <w:t>2</w:t>
      </w:r>
      <w:r w:rsidR="00991DAB" w:rsidRPr="00027FFE">
        <w:rPr>
          <w:rFonts w:ascii="Times New Roman" w:hAnsi="Times New Roman" w:cs="Times New Roman"/>
          <w:lang w:val="en-US"/>
        </w:rPr>
        <w:tab/>
        <w:t>TEM observation of the biofilm</w:t>
      </w:r>
    </w:p>
    <w:p w14:paraId="59DD7085" w14:textId="62328998" w:rsidR="00232401"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1. Sodium cacodylate buffer 0.15 or 0.</w:t>
      </w:r>
      <w:r w:rsidR="00434933" w:rsidRPr="00027FFE">
        <w:rPr>
          <w:rFonts w:ascii="Times New Roman" w:hAnsi="Times New Roman" w:cs="Times New Roman"/>
          <w:lang w:val="en-US"/>
        </w:rPr>
        <w:t>1</w:t>
      </w:r>
      <w:r w:rsidR="00434933">
        <w:rPr>
          <w:rFonts w:ascii="Times New Roman" w:hAnsi="Times New Roman" w:cs="Times New Roman"/>
          <w:lang w:val="en-US"/>
        </w:rPr>
        <w:t> </w:t>
      </w:r>
      <w:r w:rsidRPr="00027FFE">
        <w:rPr>
          <w:rFonts w:ascii="Times New Roman" w:hAnsi="Times New Roman" w:cs="Times New Roman"/>
          <w:lang w:val="en-US"/>
        </w:rPr>
        <w:t>mol.L</w:t>
      </w:r>
      <w:r w:rsidRPr="00027FFE">
        <w:rPr>
          <w:rFonts w:ascii="Times New Roman" w:hAnsi="Times New Roman" w:cs="Times New Roman"/>
          <w:vertAlign w:val="superscript"/>
          <w:lang w:val="en-US"/>
        </w:rPr>
        <w:t>-1</w:t>
      </w:r>
      <w:r w:rsidRPr="00027FFE">
        <w:rPr>
          <w:rFonts w:ascii="Times New Roman" w:hAnsi="Times New Roman" w:cs="Times New Roman"/>
          <w:lang w:val="en-US"/>
        </w:rPr>
        <w:t>, pH 7.4 (Sigma</w:t>
      </w:r>
      <w:r w:rsidR="00A24E14" w:rsidRPr="00027FFE">
        <w:rPr>
          <w:rFonts w:ascii="Times New Roman" w:hAnsi="Times New Roman" w:cs="Times New Roman"/>
          <w:lang w:val="en-US"/>
        </w:rPr>
        <w:t>-Aldrich, France</w:t>
      </w:r>
      <w:r w:rsidRPr="00027FFE">
        <w:rPr>
          <w:rFonts w:ascii="Times New Roman" w:hAnsi="Times New Roman" w:cs="Times New Roman"/>
          <w:lang w:val="en-US"/>
        </w:rPr>
        <w:t xml:space="preserve">) (Note </w:t>
      </w:r>
      <w:r w:rsidR="00A24E14" w:rsidRPr="00027FFE">
        <w:rPr>
          <w:rFonts w:ascii="Times New Roman" w:hAnsi="Times New Roman" w:cs="Times New Roman"/>
          <w:lang w:val="en-US"/>
        </w:rPr>
        <w:t>8</w:t>
      </w:r>
      <w:r w:rsidRPr="00027FFE">
        <w:rPr>
          <w:rFonts w:ascii="Times New Roman" w:hAnsi="Times New Roman" w:cs="Times New Roman"/>
          <w:lang w:val="en-US"/>
        </w:rPr>
        <w:t>). The</w:t>
      </w:r>
      <w:r w:rsidR="00232401" w:rsidRPr="00027FFE">
        <w:rPr>
          <w:rFonts w:ascii="Times New Roman" w:hAnsi="Times New Roman" w:cs="Times New Roman"/>
          <w:lang w:val="en-US"/>
        </w:rPr>
        <w:t xml:space="preserve"> pH is adjusted with HCl </w:t>
      </w:r>
    </w:p>
    <w:p w14:paraId="1F328DBD" w14:textId="47D585AD" w:rsidR="00B63CF6"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Fixative solution</w:t>
      </w:r>
      <w:r w:rsidR="00B63CF6" w:rsidRPr="00027FFE">
        <w:rPr>
          <w:rFonts w:ascii="Times New Roman" w:hAnsi="Times New Roman" w:cs="Times New Roman"/>
          <w:lang w:val="en-US"/>
        </w:rPr>
        <w:t xml:space="preserve"> (</w:t>
      </w:r>
      <w:r w:rsidR="00991DAB" w:rsidRPr="00027FFE">
        <w:rPr>
          <w:rFonts w:ascii="Times New Roman" w:hAnsi="Times New Roman" w:cs="Times New Roman"/>
          <w:lang w:val="en-US"/>
        </w:rPr>
        <w:t>prepare</w:t>
      </w:r>
      <w:r w:rsidR="005E4C8B" w:rsidRPr="00027FFE">
        <w:rPr>
          <w:rFonts w:ascii="Times New Roman" w:hAnsi="Times New Roman" w:cs="Times New Roman"/>
          <w:lang w:val="en-US"/>
        </w:rPr>
        <w:t>d</w:t>
      </w:r>
      <w:r w:rsidR="00991DAB" w:rsidRPr="00027FFE">
        <w:rPr>
          <w:rFonts w:ascii="Times New Roman" w:hAnsi="Times New Roman" w:cs="Times New Roman"/>
          <w:lang w:val="en-US"/>
        </w:rPr>
        <w:t xml:space="preserve"> </w:t>
      </w:r>
      <w:r w:rsidR="00A24E14" w:rsidRPr="00027FFE">
        <w:rPr>
          <w:rFonts w:ascii="Times New Roman" w:hAnsi="Times New Roman" w:cs="Times New Roman"/>
          <w:lang w:val="en-US"/>
        </w:rPr>
        <w:t>extemporaneously</w:t>
      </w:r>
      <w:r w:rsidR="00B63CF6" w:rsidRPr="00027FFE">
        <w:rPr>
          <w:rFonts w:ascii="Times New Roman" w:hAnsi="Times New Roman" w:cs="Times New Roman"/>
          <w:lang w:val="en-US"/>
        </w:rPr>
        <w:t>)</w:t>
      </w:r>
      <w:r w:rsidR="00991DAB" w:rsidRPr="00027FFE">
        <w:rPr>
          <w:rFonts w:ascii="Times New Roman" w:hAnsi="Times New Roman" w:cs="Times New Roman"/>
          <w:lang w:val="en-US"/>
        </w:rPr>
        <w:t>: 2.5% glutaraldehyde (</w:t>
      </w:r>
      <w:r w:rsidR="00B63CF6" w:rsidRPr="00027FFE">
        <w:rPr>
          <w:rFonts w:ascii="Times New Roman" w:hAnsi="Times New Roman" w:cs="Times New Roman"/>
          <w:lang w:val="en-US"/>
        </w:rPr>
        <w:t xml:space="preserve">from </w:t>
      </w:r>
      <w:r w:rsidR="00991DAB" w:rsidRPr="00027FFE">
        <w:rPr>
          <w:rFonts w:ascii="Times New Roman" w:hAnsi="Times New Roman" w:cs="Times New Roman"/>
          <w:lang w:val="en-US"/>
        </w:rPr>
        <w:t>glutaraldehyde solution Grade I, 25% in H</w:t>
      </w:r>
      <w:r w:rsidR="00991DAB" w:rsidRPr="00027FFE">
        <w:rPr>
          <w:rFonts w:ascii="Times New Roman" w:hAnsi="Times New Roman" w:cs="Times New Roman"/>
          <w:vertAlign w:val="subscript"/>
          <w:lang w:val="en-US"/>
        </w:rPr>
        <w:t>2</w:t>
      </w:r>
      <w:r w:rsidR="00991DAB" w:rsidRPr="00027FFE">
        <w:rPr>
          <w:rFonts w:ascii="Times New Roman" w:hAnsi="Times New Roman" w:cs="Times New Roman"/>
          <w:lang w:val="en-US"/>
        </w:rPr>
        <w:t>O, Sigma-Aldrich) in 0.15</w:t>
      </w:r>
      <w:r w:rsidR="00232401" w:rsidRPr="00027FFE">
        <w:rPr>
          <w:rFonts w:ascii="Times New Roman" w:hAnsi="Times New Roman" w:cs="Times New Roman"/>
          <w:lang w:val="en-US"/>
        </w:rPr>
        <w:t> </w:t>
      </w:r>
      <w:r w:rsidR="00991DAB" w:rsidRPr="00027FFE">
        <w:rPr>
          <w:rFonts w:ascii="Times New Roman" w:hAnsi="Times New Roman" w:cs="Times New Roman"/>
          <w:lang w:val="en-US"/>
        </w:rPr>
        <w:t xml:space="preserve">M </w:t>
      </w:r>
      <w:r w:rsidR="00A24E14" w:rsidRPr="00027FFE">
        <w:rPr>
          <w:rFonts w:ascii="Times New Roman" w:hAnsi="Times New Roman" w:cs="Times New Roman"/>
          <w:lang w:val="en-US"/>
        </w:rPr>
        <w:t>sodium cacodylate buffer</w:t>
      </w:r>
      <w:r w:rsidR="00991DAB" w:rsidRPr="00027FFE">
        <w:rPr>
          <w:rFonts w:ascii="Times New Roman" w:hAnsi="Times New Roman" w:cs="Times New Roman"/>
          <w:lang w:val="en-US"/>
        </w:rPr>
        <w:t xml:space="preserve"> at pH 7.4 or 0.10</w:t>
      </w:r>
      <w:r w:rsidR="00A24E14" w:rsidRPr="00027FFE">
        <w:rPr>
          <w:rFonts w:ascii="Times New Roman" w:hAnsi="Times New Roman" w:cs="Times New Roman"/>
          <w:lang w:val="en-US"/>
        </w:rPr>
        <w:t> </w:t>
      </w:r>
      <w:r w:rsidR="00991DAB" w:rsidRPr="00027FFE">
        <w:rPr>
          <w:rFonts w:ascii="Times New Roman" w:hAnsi="Times New Roman" w:cs="Times New Roman"/>
          <w:lang w:val="en-US"/>
        </w:rPr>
        <w:t xml:space="preserve">M sodium cacodylate buffer at pH 7.4 (Note </w:t>
      </w:r>
      <w:r w:rsidR="00A24E14" w:rsidRPr="00027FFE">
        <w:rPr>
          <w:rFonts w:ascii="Times New Roman" w:hAnsi="Times New Roman" w:cs="Times New Roman"/>
          <w:lang w:val="en-US"/>
        </w:rPr>
        <w:t>8</w:t>
      </w:r>
      <w:r w:rsidR="00991DAB" w:rsidRPr="00027FFE">
        <w:rPr>
          <w:rFonts w:ascii="Times New Roman" w:hAnsi="Times New Roman" w:cs="Times New Roman"/>
          <w:lang w:val="en-US"/>
        </w:rPr>
        <w:t xml:space="preserve">) </w:t>
      </w:r>
    </w:p>
    <w:p w14:paraId="717442F4" w14:textId="6576288B"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3</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Post-fixative solution (prepare</w:t>
      </w:r>
      <w:r w:rsidR="0078059B" w:rsidRPr="00027FFE">
        <w:rPr>
          <w:rFonts w:ascii="Times New Roman" w:hAnsi="Times New Roman" w:cs="Times New Roman"/>
          <w:lang w:val="en-US"/>
        </w:rPr>
        <w:t>d</w:t>
      </w:r>
      <w:r w:rsidR="00991DAB" w:rsidRPr="00027FFE">
        <w:rPr>
          <w:rFonts w:ascii="Times New Roman" w:hAnsi="Times New Roman" w:cs="Times New Roman"/>
          <w:lang w:val="en-US"/>
        </w:rPr>
        <w:t xml:space="preserve"> </w:t>
      </w:r>
      <w:r w:rsidR="00A24E14" w:rsidRPr="00027FFE">
        <w:rPr>
          <w:rFonts w:ascii="Times New Roman" w:hAnsi="Times New Roman" w:cs="Times New Roman"/>
          <w:lang w:val="en-US"/>
        </w:rPr>
        <w:t>extemporaneously</w:t>
      </w:r>
      <w:r w:rsidR="00991DAB" w:rsidRPr="00027FFE">
        <w:rPr>
          <w:rFonts w:ascii="Times New Roman" w:hAnsi="Times New Roman" w:cs="Times New Roman"/>
          <w:lang w:val="en-US"/>
        </w:rPr>
        <w:t>): 1% osmium tetroxide (Electron Microscopy Sciences</w:t>
      </w:r>
      <w:r w:rsidR="00527143" w:rsidRPr="00027FFE">
        <w:rPr>
          <w:rFonts w:ascii="Times New Roman" w:hAnsi="Times New Roman" w:cs="Times New Roman"/>
          <w:lang w:val="en-US"/>
        </w:rPr>
        <w:t>, France</w:t>
      </w:r>
      <w:r w:rsidR="00991DAB" w:rsidRPr="00027FFE">
        <w:rPr>
          <w:rFonts w:ascii="Times New Roman" w:hAnsi="Times New Roman" w:cs="Times New Roman"/>
          <w:lang w:val="en-US"/>
        </w:rPr>
        <w:t>) in 0.15</w:t>
      </w:r>
      <w:r w:rsidR="00232401" w:rsidRPr="00027FFE">
        <w:rPr>
          <w:rFonts w:ascii="Times New Roman" w:hAnsi="Times New Roman" w:cs="Times New Roman"/>
          <w:lang w:val="en-US"/>
        </w:rPr>
        <w:t> </w:t>
      </w:r>
      <w:r w:rsidR="00991DAB" w:rsidRPr="00027FFE">
        <w:rPr>
          <w:rFonts w:ascii="Times New Roman" w:hAnsi="Times New Roman" w:cs="Times New Roman"/>
          <w:lang w:val="en-US"/>
        </w:rPr>
        <w:t>M sodium cacodylate buffer at pH 7.4 or 0.10</w:t>
      </w:r>
      <w:r w:rsidR="00232401" w:rsidRPr="00027FFE">
        <w:rPr>
          <w:rFonts w:ascii="Times New Roman" w:hAnsi="Times New Roman" w:cs="Times New Roman"/>
          <w:lang w:val="en-US"/>
        </w:rPr>
        <w:t> </w:t>
      </w:r>
      <w:r w:rsidR="001B499B" w:rsidRPr="00027FFE">
        <w:rPr>
          <w:rFonts w:ascii="Times New Roman" w:hAnsi="Times New Roman" w:cs="Times New Roman"/>
          <w:lang w:val="en-US"/>
        </w:rPr>
        <w:t>M</w:t>
      </w:r>
      <w:r w:rsidR="00991DAB" w:rsidRPr="00027FFE">
        <w:rPr>
          <w:rFonts w:ascii="Times New Roman" w:hAnsi="Times New Roman" w:cs="Times New Roman"/>
          <w:lang w:val="en-US"/>
        </w:rPr>
        <w:t xml:space="preserve"> sodium cacodylate buffer pH 7.4 (according</w:t>
      </w:r>
      <w:r w:rsidR="00E013AB" w:rsidRPr="00027FFE">
        <w:rPr>
          <w:rFonts w:ascii="Times New Roman" w:hAnsi="Times New Roman" w:cs="Times New Roman"/>
          <w:lang w:val="en-US"/>
        </w:rPr>
        <w:t>ly</w:t>
      </w:r>
      <w:r w:rsidR="00991DAB" w:rsidRPr="00027FFE">
        <w:rPr>
          <w:rFonts w:ascii="Times New Roman" w:hAnsi="Times New Roman" w:cs="Times New Roman"/>
          <w:lang w:val="en-US"/>
        </w:rPr>
        <w:t xml:space="preserve"> to the fixative solution)</w:t>
      </w:r>
    </w:p>
    <w:p w14:paraId="14398CCB" w14:textId="1D1215BD"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4</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2.5% agarose </w:t>
      </w:r>
      <w:r w:rsidR="0035757D" w:rsidRPr="00027FFE">
        <w:rPr>
          <w:rFonts w:ascii="Times New Roman" w:hAnsi="Times New Roman" w:cs="Times New Roman"/>
          <w:lang w:val="en-US"/>
        </w:rPr>
        <w:t xml:space="preserve">solution in distilled water </w:t>
      </w:r>
      <w:r w:rsidR="00991DAB" w:rsidRPr="00027FFE">
        <w:rPr>
          <w:rFonts w:ascii="Times New Roman" w:hAnsi="Times New Roman" w:cs="Times New Roman"/>
          <w:lang w:val="en-US"/>
        </w:rPr>
        <w:t>(Seakem® LE agarose, Lonza</w:t>
      </w:r>
      <w:r w:rsidR="0035757D" w:rsidRPr="00027FFE">
        <w:rPr>
          <w:rFonts w:ascii="Times New Roman" w:hAnsi="Times New Roman" w:cs="Times New Roman"/>
          <w:lang w:val="en-US"/>
        </w:rPr>
        <w:t xml:space="preserve">, </w:t>
      </w:r>
      <w:r w:rsidR="00527143" w:rsidRPr="00027FFE">
        <w:rPr>
          <w:rFonts w:ascii="Times New Roman" w:hAnsi="Times New Roman" w:cs="Times New Roman"/>
          <w:lang w:val="en-US"/>
        </w:rPr>
        <w:t>France</w:t>
      </w:r>
      <w:r w:rsidR="00991DAB" w:rsidRPr="00027FFE">
        <w:rPr>
          <w:rFonts w:ascii="Times New Roman" w:hAnsi="Times New Roman" w:cs="Times New Roman"/>
          <w:lang w:val="en-US"/>
        </w:rPr>
        <w:t>)</w:t>
      </w:r>
      <w:r w:rsidR="0078059B" w:rsidRPr="00027FFE">
        <w:rPr>
          <w:rFonts w:ascii="Times New Roman" w:hAnsi="Times New Roman" w:cs="Times New Roman"/>
          <w:lang w:val="en-US"/>
        </w:rPr>
        <w:t>.</w:t>
      </w:r>
      <w:r w:rsidR="00991DAB" w:rsidRPr="00027FFE">
        <w:rPr>
          <w:rFonts w:ascii="Times New Roman" w:hAnsi="Times New Roman" w:cs="Times New Roman"/>
          <w:lang w:val="en-US"/>
        </w:rPr>
        <w:t xml:space="preserve"> </w:t>
      </w:r>
      <w:r w:rsidR="0078059B" w:rsidRPr="00027FFE">
        <w:rPr>
          <w:rFonts w:ascii="Times New Roman" w:hAnsi="Times New Roman" w:cs="Times New Roman"/>
          <w:lang w:val="en-US"/>
        </w:rPr>
        <w:t xml:space="preserve">Agarose solution must be maintained </w:t>
      </w:r>
      <w:r w:rsidR="00B63CF6" w:rsidRPr="00027FFE">
        <w:rPr>
          <w:rFonts w:ascii="Times New Roman" w:hAnsi="Times New Roman" w:cs="Times New Roman"/>
          <w:lang w:val="en-US"/>
        </w:rPr>
        <w:t>at 50</w:t>
      </w:r>
      <w:r w:rsidR="00434933">
        <w:rPr>
          <w:rFonts w:ascii="Times New Roman" w:hAnsi="Times New Roman" w:cs="Times New Roman"/>
          <w:lang w:val="en-US"/>
        </w:rPr>
        <w:t> </w:t>
      </w:r>
      <w:r w:rsidR="00027FFE" w:rsidRPr="00027FFE">
        <w:rPr>
          <w:rFonts w:ascii="Times New Roman" w:hAnsi="Times New Roman" w:cs="Times New Roman"/>
          <w:lang w:val="en-US"/>
        </w:rPr>
        <w:t>°</w:t>
      </w:r>
      <w:r w:rsidR="00B63CF6" w:rsidRPr="00027FFE">
        <w:rPr>
          <w:rFonts w:ascii="Times New Roman" w:hAnsi="Times New Roman" w:cs="Times New Roman"/>
          <w:lang w:val="en-US"/>
        </w:rPr>
        <w:t>C</w:t>
      </w:r>
      <w:r w:rsidR="001B499B" w:rsidRPr="00027FFE">
        <w:rPr>
          <w:rFonts w:ascii="Times New Roman" w:hAnsi="Times New Roman" w:cs="Times New Roman"/>
          <w:lang w:val="en-US"/>
        </w:rPr>
        <w:t xml:space="preserve"> </w:t>
      </w:r>
      <w:r w:rsidR="000A658F" w:rsidRPr="00027FFE">
        <w:rPr>
          <w:rFonts w:ascii="Times New Roman" w:hAnsi="Times New Roman" w:cs="Times New Roman"/>
          <w:lang w:val="en-US"/>
        </w:rPr>
        <w:t>in</w:t>
      </w:r>
      <w:r w:rsidR="00B63CF6" w:rsidRPr="00027FFE">
        <w:rPr>
          <w:rFonts w:ascii="Times New Roman" w:hAnsi="Times New Roman" w:cs="Times New Roman"/>
          <w:lang w:val="en-US"/>
        </w:rPr>
        <w:t xml:space="preserve"> </w:t>
      </w:r>
      <w:r w:rsidR="000A658F" w:rsidRPr="00027FFE">
        <w:rPr>
          <w:rFonts w:ascii="Times New Roman" w:hAnsi="Times New Roman" w:cs="Times New Roman"/>
          <w:lang w:val="en-US"/>
        </w:rPr>
        <w:t>an incubator for example</w:t>
      </w:r>
      <w:r w:rsidR="008B59CA"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(Note </w:t>
      </w:r>
      <w:r w:rsidR="00527143" w:rsidRPr="00027FFE">
        <w:rPr>
          <w:rFonts w:ascii="Times New Roman" w:hAnsi="Times New Roman" w:cs="Times New Roman"/>
          <w:lang w:val="en-US"/>
        </w:rPr>
        <w:t>9</w:t>
      </w:r>
      <w:r w:rsidR="00991DAB" w:rsidRPr="00027FFE">
        <w:rPr>
          <w:rFonts w:ascii="Times New Roman" w:hAnsi="Times New Roman" w:cs="Times New Roman"/>
          <w:lang w:val="en-US"/>
        </w:rPr>
        <w:t xml:space="preserve">) </w:t>
      </w:r>
    </w:p>
    <w:p w14:paraId="7EDB0ED9" w14:textId="247A74D7"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5</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Ethanol 99</w:t>
      </w:r>
      <w:r w:rsidR="001B499B" w:rsidRPr="00027FFE">
        <w:rPr>
          <w:rFonts w:ascii="Times New Roman" w:hAnsi="Times New Roman" w:cs="Times New Roman"/>
          <w:lang w:val="en-US"/>
        </w:rPr>
        <w:t>.</w:t>
      </w:r>
      <w:r w:rsidR="00991DAB" w:rsidRPr="00027FFE">
        <w:rPr>
          <w:rFonts w:ascii="Times New Roman" w:hAnsi="Times New Roman" w:cs="Times New Roman"/>
          <w:lang w:val="en-US"/>
        </w:rPr>
        <w:t>8%</w:t>
      </w:r>
      <w:r w:rsidR="00E013AB" w:rsidRPr="00027FFE">
        <w:rPr>
          <w:rFonts w:ascii="Times New Roman" w:hAnsi="Times New Roman" w:cs="Times New Roman"/>
          <w:lang w:val="en-US"/>
        </w:rPr>
        <w:t xml:space="preserve"> (</w:t>
      </w:r>
      <w:r w:rsidR="00991DAB" w:rsidRPr="00027FFE">
        <w:rPr>
          <w:rFonts w:ascii="Times New Roman" w:hAnsi="Times New Roman" w:cs="Times New Roman"/>
          <w:lang w:val="en-US"/>
        </w:rPr>
        <w:t>AnalaR NORMAPUR, VWR</w:t>
      </w:r>
      <w:r w:rsidR="00527143" w:rsidRPr="00027FFE">
        <w:rPr>
          <w:rFonts w:ascii="Times New Roman" w:hAnsi="Times New Roman" w:cs="Times New Roman"/>
          <w:lang w:val="en-US"/>
        </w:rPr>
        <w:t xml:space="preserve"> International</w:t>
      </w:r>
      <w:r w:rsidR="00991DAB" w:rsidRPr="00027FFE">
        <w:rPr>
          <w:rFonts w:ascii="Times New Roman" w:hAnsi="Times New Roman" w:cs="Times New Roman"/>
          <w:lang w:val="en-US"/>
        </w:rPr>
        <w:t>)</w:t>
      </w:r>
    </w:p>
    <w:p w14:paraId="34D5A97F" w14:textId="5F025DA5"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6</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Fresh or thawed epoxy resin (R1165, Low Viscosity Resin - Medium grade, Agar Scientific</w:t>
      </w:r>
      <w:r w:rsidR="00527143" w:rsidRPr="00027FFE">
        <w:rPr>
          <w:rFonts w:ascii="Times New Roman" w:hAnsi="Times New Roman" w:cs="Times New Roman"/>
          <w:lang w:val="en-US"/>
        </w:rPr>
        <w:t>, France</w:t>
      </w:r>
      <w:r w:rsidR="00991DAB" w:rsidRPr="00027FFE">
        <w:rPr>
          <w:rFonts w:ascii="Times New Roman" w:hAnsi="Times New Roman" w:cs="Times New Roman"/>
          <w:lang w:val="en-US"/>
        </w:rPr>
        <w:t xml:space="preserve">) (Note </w:t>
      </w:r>
      <w:r w:rsidR="00527143" w:rsidRPr="00027FFE">
        <w:rPr>
          <w:rFonts w:ascii="Times New Roman" w:hAnsi="Times New Roman" w:cs="Times New Roman"/>
          <w:lang w:val="en-US"/>
        </w:rPr>
        <w:t>1</w:t>
      </w:r>
      <w:r w:rsidR="008177AD" w:rsidRPr="00027FFE">
        <w:rPr>
          <w:rFonts w:ascii="Times New Roman" w:hAnsi="Times New Roman" w:cs="Times New Roman"/>
          <w:lang w:val="en-US"/>
        </w:rPr>
        <w:t>0</w:t>
      </w:r>
      <w:r w:rsidR="00991DAB" w:rsidRPr="00027FFE">
        <w:rPr>
          <w:rFonts w:ascii="Times New Roman" w:hAnsi="Times New Roman" w:cs="Times New Roman"/>
          <w:lang w:val="en-US"/>
        </w:rPr>
        <w:t>)</w:t>
      </w:r>
    </w:p>
    <w:p w14:paraId="03D440FC" w14:textId="61850860" w:rsidR="00991DAB" w:rsidRPr="00027FFE" w:rsidRDefault="008B59CA" w:rsidP="00991DAB">
      <w:pPr>
        <w:spacing w:line="480" w:lineRule="auto"/>
        <w:rPr>
          <w:rFonts w:ascii="Times New Roman" w:hAnsi="Times New Roman" w:cs="Times New Roman"/>
          <w:lang w:val="en-US"/>
        </w:rPr>
      </w:pPr>
      <w:r w:rsidRPr="00027FFE">
        <w:rPr>
          <w:rFonts w:ascii="Times New Roman" w:hAnsi="Times New Roman" w:cs="Times New Roman"/>
          <w:lang w:val="en-US"/>
        </w:rPr>
        <w:t>7</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A filtered </w:t>
      </w:r>
      <w:r w:rsidR="0078059B" w:rsidRPr="00027FFE">
        <w:rPr>
          <w:rFonts w:ascii="Times New Roman" w:hAnsi="Times New Roman" w:cs="Times New Roman"/>
          <w:lang w:val="en-US"/>
        </w:rPr>
        <w:t xml:space="preserve">solution </w:t>
      </w:r>
      <w:r w:rsidR="00991DAB" w:rsidRPr="00027FFE">
        <w:rPr>
          <w:rFonts w:ascii="Times New Roman" w:hAnsi="Times New Roman" w:cs="Times New Roman"/>
          <w:lang w:val="en-US"/>
        </w:rPr>
        <w:t>of 0.05% oolong tea extract (OTE) in distilla</w:t>
      </w:r>
      <w:r w:rsidR="00527143" w:rsidRPr="00027FFE">
        <w:rPr>
          <w:rFonts w:ascii="Times New Roman" w:hAnsi="Times New Roman" w:cs="Times New Roman"/>
          <w:lang w:val="en-US"/>
        </w:rPr>
        <w:t xml:space="preserve">ted water (OTE, Eloïse, </w:t>
      </w:r>
      <w:r w:rsidR="00991DAB" w:rsidRPr="00027FFE">
        <w:rPr>
          <w:rFonts w:ascii="Times New Roman" w:hAnsi="Times New Roman" w:cs="Times New Roman"/>
          <w:lang w:val="en-US"/>
        </w:rPr>
        <w:t xml:space="preserve">France) (Note </w:t>
      </w:r>
      <w:r w:rsidR="00550114" w:rsidRPr="00027FFE">
        <w:rPr>
          <w:rFonts w:ascii="Times New Roman" w:hAnsi="Times New Roman" w:cs="Times New Roman"/>
          <w:lang w:val="en-US"/>
        </w:rPr>
        <w:t>1</w:t>
      </w:r>
      <w:r w:rsidR="008177AD" w:rsidRPr="00027FFE">
        <w:rPr>
          <w:rFonts w:ascii="Times New Roman" w:hAnsi="Times New Roman" w:cs="Times New Roman"/>
          <w:lang w:val="en-US"/>
        </w:rPr>
        <w:t>1</w:t>
      </w:r>
      <w:r w:rsidR="00991DAB" w:rsidRPr="00027FFE">
        <w:rPr>
          <w:rFonts w:ascii="Times New Roman" w:hAnsi="Times New Roman" w:cs="Times New Roman"/>
          <w:lang w:val="en-US"/>
        </w:rPr>
        <w:t>)</w:t>
      </w:r>
    </w:p>
    <w:p w14:paraId="00CDC0D8" w14:textId="007D54D8"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9</w:t>
      </w:r>
      <w:r w:rsidR="00CA6CFC"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Whatman</w:t>
      </w:r>
      <w:r w:rsidR="008177AD" w:rsidRPr="00027FFE">
        <w:rPr>
          <w:rFonts w:ascii="Times New Roman" w:hAnsi="Times New Roman" w:cs="Times New Roman"/>
          <w:lang w:val="en-US"/>
        </w:rPr>
        <w:t>®</w:t>
      </w:r>
      <w:r w:rsidR="00991DAB" w:rsidRPr="00027FFE">
        <w:rPr>
          <w:rFonts w:ascii="Times New Roman" w:hAnsi="Times New Roman" w:cs="Times New Roman"/>
          <w:lang w:val="en-US"/>
        </w:rPr>
        <w:t xml:space="preserve"> grade n°1 cellulose filter paper</w:t>
      </w:r>
      <w:r w:rsidR="00E013AB" w:rsidRPr="00027FFE">
        <w:rPr>
          <w:rFonts w:ascii="Times New Roman" w:hAnsi="Times New Roman" w:cs="Times New Roman"/>
          <w:lang w:val="en-US"/>
        </w:rPr>
        <w:t xml:space="preserve"> (</w:t>
      </w:r>
      <w:r w:rsidR="008177AD" w:rsidRPr="00027FFE">
        <w:rPr>
          <w:rFonts w:ascii="Times New Roman" w:hAnsi="Times New Roman" w:cs="Times New Roman"/>
          <w:lang w:val="en-US"/>
        </w:rPr>
        <w:t>Sigma-Aldrich</w:t>
      </w:r>
      <w:r w:rsidR="00E013AB" w:rsidRPr="00027FFE">
        <w:rPr>
          <w:rFonts w:ascii="Times New Roman" w:hAnsi="Times New Roman" w:cs="Times New Roman"/>
          <w:lang w:val="en-US"/>
        </w:rPr>
        <w:t>)</w:t>
      </w:r>
    </w:p>
    <w:p w14:paraId="706BC1E8" w14:textId="1B1CB34E"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10</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43E52" w:rsidRPr="00027FFE">
        <w:rPr>
          <w:rFonts w:ascii="Times New Roman" w:hAnsi="Times New Roman" w:cs="Times New Roman"/>
          <w:lang w:val="en-US"/>
        </w:rPr>
        <w:t xml:space="preserve">2 mL </w:t>
      </w:r>
      <w:r w:rsidR="00991DAB" w:rsidRPr="00027FFE">
        <w:rPr>
          <w:rFonts w:ascii="Times New Roman" w:hAnsi="Times New Roman" w:cs="Times New Roman"/>
          <w:lang w:val="en-US"/>
        </w:rPr>
        <w:t>Eppendorf</w:t>
      </w:r>
      <w:r w:rsidR="008177AD" w:rsidRPr="00027FFE">
        <w:rPr>
          <w:rFonts w:ascii="Times New Roman" w:hAnsi="Times New Roman" w:cs="Times New Roman"/>
          <w:lang w:val="en-US"/>
        </w:rPr>
        <w:t>®</w:t>
      </w:r>
      <w:r w:rsidR="00991DAB" w:rsidRPr="00027FFE">
        <w:rPr>
          <w:rFonts w:ascii="Times New Roman" w:hAnsi="Times New Roman" w:cs="Times New Roman"/>
          <w:lang w:val="en-US"/>
        </w:rPr>
        <w:t xml:space="preserve"> </w:t>
      </w:r>
      <w:r w:rsidR="001B499B" w:rsidRPr="00027FFE">
        <w:rPr>
          <w:rFonts w:ascii="Times New Roman" w:hAnsi="Times New Roman" w:cs="Times New Roman"/>
          <w:lang w:val="en-US"/>
        </w:rPr>
        <w:t xml:space="preserve">microcentrifuge </w:t>
      </w:r>
      <w:r w:rsidR="00407C62" w:rsidRPr="00027FFE">
        <w:rPr>
          <w:rFonts w:ascii="Times New Roman" w:hAnsi="Times New Roman" w:cs="Times New Roman"/>
          <w:lang w:val="en-US"/>
        </w:rPr>
        <w:t xml:space="preserve">tubes </w:t>
      </w:r>
      <w:r w:rsidR="008177AD" w:rsidRPr="00027FFE">
        <w:rPr>
          <w:rFonts w:ascii="Times New Roman" w:hAnsi="Times New Roman" w:cs="Times New Roman"/>
          <w:lang w:val="en-US"/>
        </w:rPr>
        <w:t>(Eppendorf, France)</w:t>
      </w:r>
      <w:r w:rsidR="00991DAB" w:rsidRPr="00027FFE">
        <w:rPr>
          <w:rFonts w:ascii="Times New Roman" w:hAnsi="Times New Roman" w:cs="Times New Roman"/>
          <w:lang w:val="en-US"/>
        </w:rPr>
        <w:t xml:space="preserve"> (Note </w:t>
      </w:r>
      <w:r w:rsidR="00550114" w:rsidRPr="00027FFE">
        <w:rPr>
          <w:rFonts w:ascii="Times New Roman" w:hAnsi="Times New Roman" w:cs="Times New Roman"/>
          <w:lang w:val="en-US"/>
        </w:rPr>
        <w:t>1</w:t>
      </w:r>
      <w:r w:rsidR="008177AD" w:rsidRPr="00027FFE">
        <w:rPr>
          <w:rFonts w:ascii="Times New Roman" w:hAnsi="Times New Roman" w:cs="Times New Roman"/>
          <w:lang w:val="en-US"/>
        </w:rPr>
        <w:t>2</w:t>
      </w:r>
      <w:r w:rsidR="00991DAB" w:rsidRPr="00027FFE">
        <w:rPr>
          <w:rFonts w:ascii="Times New Roman" w:hAnsi="Times New Roman" w:cs="Times New Roman"/>
          <w:lang w:val="en-US"/>
        </w:rPr>
        <w:t>)</w:t>
      </w:r>
    </w:p>
    <w:p w14:paraId="70FADE43" w14:textId="77777777" w:rsidR="00991DAB" w:rsidRPr="00027FFE" w:rsidRDefault="00C5372C" w:rsidP="00991DAB">
      <w:pPr>
        <w:spacing w:line="480" w:lineRule="auto"/>
        <w:rPr>
          <w:rFonts w:ascii="Times New Roman" w:hAnsi="Times New Roman" w:cs="Times New Roman"/>
          <w:lang w:val="en-US"/>
        </w:rPr>
      </w:pPr>
      <w:r w:rsidRPr="00027FFE">
        <w:rPr>
          <w:rFonts w:ascii="Times New Roman" w:hAnsi="Times New Roman" w:cs="Times New Roman"/>
          <w:lang w:val="en-US"/>
        </w:rPr>
        <w:t>11</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Rotator for Eppendorf microcentrifuge tubes</w:t>
      </w:r>
    </w:p>
    <w:p w14:paraId="632D94D1" w14:textId="3BEC0A6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5372C" w:rsidRPr="00027FFE">
        <w:rPr>
          <w:rFonts w:ascii="Times New Roman" w:hAnsi="Times New Roman" w:cs="Times New Roman"/>
          <w:lang w:val="en-US"/>
        </w:rPr>
        <w:t>2</w:t>
      </w:r>
      <w:r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D06F4D" w:rsidRPr="00027FFE">
        <w:rPr>
          <w:rFonts w:ascii="Times New Roman" w:hAnsi="Times New Roman" w:cs="Times New Roman"/>
          <w:lang w:val="en-US"/>
        </w:rPr>
        <w:t>V</w:t>
      </w:r>
      <w:r w:rsidR="00882649" w:rsidRPr="00027FFE">
        <w:rPr>
          <w:rFonts w:ascii="Times New Roman" w:hAnsi="Times New Roman" w:cs="Times New Roman"/>
          <w:lang w:val="en-US"/>
        </w:rPr>
        <w:t xml:space="preserve">acuum desiccator </w:t>
      </w:r>
    </w:p>
    <w:p w14:paraId="66B30617" w14:textId="74C2EF95"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5372C" w:rsidRPr="00027FFE">
        <w:rPr>
          <w:rFonts w:ascii="Times New Roman" w:hAnsi="Times New Roman" w:cs="Times New Roman"/>
          <w:lang w:val="en-US"/>
        </w:rPr>
        <w:t>3</w:t>
      </w:r>
      <w:r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Diamond knife for ultrathin sectioning (35</w:t>
      </w:r>
      <w:r w:rsidR="008177AD" w:rsidRPr="00027FFE">
        <w:rPr>
          <w:rFonts w:ascii="Times New Roman" w:hAnsi="Times New Roman" w:cs="Times New Roman"/>
          <w:lang w:val="en-US"/>
        </w:rPr>
        <w:t> </w:t>
      </w:r>
      <w:r w:rsidRPr="00027FFE">
        <w:rPr>
          <w:rFonts w:ascii="Times New Roman" w:hAnsi="Times New Roman" w:cs="Times New Roman"/>
          <w:lang w:val="en-US"/>
        </w:rPr>
        <w:t>° angle, DU3520 Diatome 2</w:t>
      </w:r>
      <w:r w:rsidR="00434933">
        <w:rPr>
          <w:rFonts w:ascii="Times New Roman" w:hAnsi="Times New Roman" w:cs="Times New Roman"/>
          <w:lang w:val="en-US"/>
        </w:rPr>
        <w:t> </w:t>
      </w:r>
      <w:r w:rsidRPr="00027FFE">
        <w:rPr>
          <w:rFonts w:ascii="Times New Roman" w:hAnsi="Times New Roman" w:cs="Times New Roman"/>
          <w:lang w:val="en-US"/>
        </w:rPr>
        <w:t>mm) and ultramicrotome (UC6, Leica</w:t>
      </w:r>
      <w:r w:rsidR="00F547C3" w:rsidRPr="00027FFE">
        <w:rPr>
          <w:rFonts w:ascii="Times New Roman" w:hAnsi="Times New Roman" w:cs="Times New Roman"/>
          <w:lang w:val="en-US"/>
        </w:rPr>
        <w:t xml:space="preserve"> microsystems</w:t>
      </w:r>
      <w:r w:rsidR="00753B04">
        <w:rPr>
          <w:rFonts w:ascii="Times New Roman" w:hAnsi="Times New Roman" w:cs="Times New Roman"/>
          <w:lang w:val="en-US"/>
        </w:rPr>
        <w:t>, Germany</w:t>
      </w:r>
      <w:r w:rsidRPr="00027FFE">
        <w:rPr>
          <w:rFonts w:ascii="Times New Roman" w:hAnsi="Times New Roman" w:cs="Times New Roman"/>
          <w:lang w:val="en-US"/>
        </w:rPr>
        <w:t>)</w:t>
      </w:r>
    </w:p>
    <w:p w14:paraId="7CFD9D55"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5372C" w:rsidRPr="00027FFE">
        <w:rPr>
          <w:rFonts w:ascii="Times New Roman" w:hAnsi="Times New Roman" w:cs="Times New Roman"/>
          <w:lang w:val="en-US"/>
        </w:rPr>
        <w:t>4</w:t>
      </w:r>
      <w:r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200 and 300 mesh copper grids (G200-Cu and G300-Cu, Electron Microscopy Sciences)</w:t>
      </w:r>
    </w:p>
    <w:p w14:paraId="2889C52F"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5372C" w:rsidRPr="00027FFE">
        <w:rPr>
          <w:rFonts w:ascii="Times New Roman" w:hAnsi="Times New Roman" w:cs="Times New Roman"/>
          <w:lang w:val="en-US"/>
        </w:rPr>
        <w:t>5</w:t>
      </w:r>
      <w:r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 xml:space="preserve">Flat embedding molds for TEM (70900 silicone clear Electron Microcopy </w:t>
      </w:r>
      <w:r w:rsidR="00C90B77" w:rsidRPr="00027FFE">
        <w:rPr>
          <w:rFonts w:ascii="Times New Roman" w:hAnsi="Times New Roman" w:cs="Times New Roman"/>
          <w:lang w:val="en-US"/>
        </w:rPr>
        <w:t>Sciences or 70907 Dykstra blue, Electron Microscopy Sciences</w:t>
      </w:r>
      <w:r w:rsidRPr="00027FFE">
        <w:rPr>
          <w:rFonts w:ascii="Times New Roman" w:hAnsi="Times New Roman" w:cs="Times New Roman"/>
          <w:lang w:val="en-US"/>
        </w:rPr>
        <w:t xml:space="preserve">) (Note </w:t>
      </w:r>
      <w:r w:rsidR="00FE34E7" w:rsidRPr="00027FFE">
        <w:rPr>
          <w:rFonts w:ascii="Times New Roman" w:hAnsi="Times New Roman" w:cs="Times New Roman"/>
          <w:lang w:val="en-US"/>
        </w:rPr>
        <w:t>1</w:t>
      </w:r>
      <w:r w:rsidR="00BB632D" w:rsidRPr="00027FFE">
        <w:rPr>
          <w:rFonts w:ascii="Times New Roman" w:hAnsi="Times New Roman" w:cs="Times New Roman"/>
          <w:lang w:val="en-US"/>
        </w:rPr>
        <w:t>3</w:t>
      </w:r>
      <w:r w:rsidRPr="00027FFE">
        <w:rPr>
          <w:rFonts w:ascii="Times New Roman" w:hAnsi="Times New Roman" w:cs="Times New Roman"/>
          <w:lang w:val="en-US"/>
        </w:rPr>
        <w:t xml:space="preserve">) </w:t>
      </w:r>
    </w:p>
    <w:p w14:paraId="485E66ED" w14:textId="77777777" w:rsidR="0050706D" w:rsidRPr="00434933" w:rsidRDefault="00991DAB" w:rsidP="00550114">
      <w:pPr>
        <w:spacing w:line="480" w:lineRule="auto"/>
        <w:rPr>
          <w:rFonts w:ascii="Times New Roman" w:hAnsi="Times New Roman"/>
          <w:lang w:val="en-US"/>
        </w:rPr>
      </w:pPr>
      <w:r w:rsidRPr="00434933">
        <w:rPr>
          <w:rFonts w:ascii="Times New Roman" w:hAnsi="Times New Roman" w:cs="Times New Roman"/>
          <w:lang w:val="en-US"/>
        </w:rPr>
        <w:t>1</w:t>
      </w:r>
      <w:r w:rsidR="00C5372C" w:rsidRPr="00434933">
        <w:rPr>
          <w:rFonts w:ascii="Times New Roman" w:hAnsi="Times New Roman" w:cs="Times New Roman"/>
          <w:lang w:val="en-US"/>
        </w:rPr>
        <w:t>6</w:t>
      </w:r>
      <w:r w:rsidR="00550114" w:rsidRPr="00434933">
        <w:rPr>
          <w:rFonts w:ascii="Times New Roman" w:hAnsi="Times New Roman" w:cs="Times New Roman"/>
          <w:lang w:val="en-US"/>
        </w:rPr>
        <w:t xml:space="preserve">. </w:t>
      </w:r>
      <w:r w:rsidR="00C90B77" w:rsidRPr="00434933">
        <w:rPr>
          <w:rFonts w:ascii="Times New Roman" w:hAnsi="Times New Roman"/>
          <w:lang w:val="en-US"/>
        </w:rPr>
        <w:t>HT7700 t</w:t>
      </w:r>
      <w:r w:rsidR="0050706D" w:rsidRPr="00434933">
        <w:rPr>
          <w:rFonts w:ascii="Times New Roman" w:hAnsi="Times New Roman"/>
          <w:lang w:val="en-US"/>
        </w:rPr>
        <w:t>ransmission electron microscope (Hitachi, Japan) equipped with a</w:t>
      </w:r>
      <w:r w:rsidR="00550114" w:rsidRPr="00434933">
        <w:rPr>
          <w:rFonts w:ascii="Times New Roman" w:hAnsi="Times New Roman"/>
          <w:lang w:val="en-US"/>
        </w:rPr>
        <w:t>n</w:t>
      </w:r>
      <w:r w:rsidR="0050706D" w:rsidRPr="00434933">
        <w:rPr>
          <w:rFonts w:ascii="Times New Roman" w:hAnsi="Times New Roman"/>
          <w:lang w:val="en-US"/>
        </w:rPr>
        <w:t xml:space="preserve"> </w:t>
      </w:r>
      <w:r w:rsidR="00550114" w:rsidRPr="00434933">
        <w:rPr>
          <w:rFonts w:ascii="Times New Roman" w:hAnsi="Times New Roman"/>
          <w:lang w:val="en-US"/>
        </w:rPr>
        <w:t>8 million</w:t>
      </w:r>
      <w:r w:rsidR="0050706D" w:rsidRPr="00434933">
        <w:rPr>
          <w:rFonts w:ascii="Times New Roman" w:hAnsi="Times New Roman"/>
          <w:lang w:val="en-US"/>
        </w:rPr>
        <w:t xml:space="preserve"> pixels format CCD camera driven by </w:t>
      </w:r>
      <w:r w:rsidR="00E20272" w:rsidRPr="00434933">
        <w:rPr>
          <w:rFonts w:ascii="Times New Roman" w:hAnsi="Times New Roman"/>
          <w:lang w:val="en-US"/>
        </w:rPr>
        <w:t xml:space="preserve">the </w:t>
      </w:r>
      <w:r w:rsidR="0050706D" w:rsidRPr="00434933">
        <w:rPr>
          <w:rFonts w:ascii="Times New Roman" w:hAnsi="Times New Roman"/>
          <w:lang w:val="en-US"/>
        </w:rPr>
        <w:t xml:space="preserve">image capture engine software </w:t>
      </w:r>
      <w:r w:rsidR="00E20272" w:rsidRPr="00434933">
        <w:rPr>
          <w:rFonts w:ascii="Times New Roman" w:hAnsi="Times New Roman"/>
          <w:lang w:val="en-US"/>
        </w:rPr>
        <w:t xml:space="preserve">AMT </w:t>
      </w:r>
      <w:r w:rsidR="0050706D" w:rsidRPr="00434933">
        <w:rPr>
          <w:rFonts w:ascii="Times New Roman" w:hAnsi="Times New Roman"/>
          <w:lang w:val="en-US"/>
        </w:rPr>
        <w:t>version 6.02</w:t>
      </w:r>
      <w:r w:rsidR="00E20272" w:rsidRPr="00434933">
        <w:rPr>
          <w:rFonts w:ascii="Times New Roman" w:hAnsi="Times New Roman"/>
          <w:lang w:val="en-US"/>
        </w:rPr>
        <w:t>.</w:t>
      </w:r>
    </w:p>
    <w:p w14:paraId="689F7D8B" w14:textId="77777777" w:rsidR="00550114" w:rsidRPr="00027FFE" w:rsidRDefault="00550114">
      <w:pPr>
        <w:rPr>
          <w:rFonts w:ascii="Times New Roman" w:hAnsi="Times New Roman" w:cs="Times New Roman"/>
          <w:lang w:val="en-US"/>
        </w:rPr>
      </w:pPr>
      <w:r w:rsidRPr="00027FFE">
        <w:rPr>
          <w:rFonts w:ascii="Times New Roman" w:hAnsi="Times New Roman" w:cs="Times New Roman"/>
          <w:lang w:val="en-US"/>
        </w:rPr>
        <w:br w:type="page"/>
      </w:r>
    </w:p>
    <w:p w14:paraId="49A02978" w14:textId="77777777" w:rsidR="00FB5DE5" w:rsidRPr="00027FFE" w:rsidRDefault="00FB5DE5" w:rsidP="00DA2459">
      <w:pPr>
        <w:spacing w:line="480" w:lineRule="auto"/>
        <w:rPr>
          <w:rFonts w:ascii="Times New Roman" w:hAnsi="Times New Roman" w:cs="Times New Roman"/>
          <w:b/>
          <w:lang w:val="en-US"/>
        </w:rPr>
      </w:pPr>
      <w:r w:rsidRPr="00027FFE">
        <w:rPr>
          <w:rFonts w:ascii="Times New Roman" w:hAnsi="Times New Roman" w:cs="Times New Roman"/>
          <w:b/>
          <w:lang w:val="en-US"/>
        </w:rPr>
        <w:t>3. Methods</w:t>
      </w:r>
    </w:p>
    <w:p w14:paraId="2063B09F" w14:textId="77777777" w:rsidR="002A002C" w:rsidRPr="00027FFE" w:rsidRDefault="002A002C" w:rsidP="00DA2459">
      <w:pPr>
        <w:spacing w:line="480" w:lineRule="auto"/>
        <w:rPr>
          <w:rFonts w:ascii="Times New Roman" w:hAnsi="Times New Roman" w:cs="Times New Roman"/>
          <w:b/>
          <w:lang w:val="en-US"/>
        </w:rPr>
      </w:pPr>
      <w:r w:rsidRPr="00027FFE">
        <w:rPr>
          <w:rFonts w:ascii="Times New Roman" w:hAnsi="Times New Roman" w:cs="Times New Roman"/>
          <w:b/>
          <w:lang w:val="en-US"/>
        </w:rPr>
        <w:t>3.1</w:t>
      </w:r>
      <w:r w:rsidR="00430164" w:rsidRPr="00027FFE">
        <w:rPr>
          <w:lang w:val="en-GB"/>
        </w:rPr>
        <w:t xml:space="preserve"> </w:t>
      </w:r>
      <w:r w:rsidR="00961F20" w:rsidRPr="00027FFE">
        <w:rPr>
          <w:rFonts w:ascii="Times New Roman" w:hAnsi="Times New Roman" w:cs="Times New Roman"/>
          <w:b/>
          <w:lang w:val="en-US"/>
        </w:rPr>
        <w:t>Observation of biofilms grown on paraffin by CLSM</w:t>
      </w:r>
    </w:p>
    <w:p w14:paraId="2B7B76F0"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3.1.</w:t>
      </w:r>
      <w:r w:rsidR="00991DAB" w:rsidRPr="00027FFE">
        <w:rPr>
          <w:rFonts w:ascii="Times New Roman" w:hAnsi="Times New Roman" w:cs="Times New Roman"/>
          <w:lang w:val="en-US"/>
        </w:rPr>
        <w:t>1.</w:t>
      </w:r>
      <w:r w:rsidR="00991DAB" w:rsidRPr="00027FFE">
        <w:rPr>
          <w:rFonts w:ascii="Times New Roman" w:hAnsi="Times New Roman" w:cs="Times New Roman"/>
          <w:lang w:val="en-US"/>
        </w:rPr>
        <w:tab/>
        <w:t>Pre-culture of bacteria</w:t>
      </w:r>
    </w:p>
    <w:p w14:paraId="3A8EB15A" w14:textId="639288C0"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Inoculate 100</w:t>
      </w:r>
      <w:r w:rsidR="00BB632D" w:rsidRPr="00027FFE">
        <w:rPr>
          <w:rFonts w:ascii="Times New Roman" w:hAnsi="Times New Roman" w:cs="Times New Roman"/>
          <w:lang w:val="en-US"/>
        </w:rPr>
        <w:t> </w:t>
      </w:r>
      <w:r w:rsidRPr="00027FFE">
        <w:rPr>
          <w:rFonts w:ascii="Times New Roman" w:hAnsi="Times New Roman" w:cs="Times New Roman"/>
          <w:lang w:val="en-US"/>
        </w:rPr>
        <w:t xml:space="preserve">µL of </w:t>
      </w:r>
      <w:r w:rsidR="00F45529" w:rsidRPr="00027FFE">
        <w:rPr>
          <w:rFonts w:ascii="Times New Roman" w:hAnsi="Times New Roman" w:cs="Times New Roman"/>
          <w:lang w:val="en-US"/>
        </w:rPr>
        <w:t xml:space="preserve">a glycerol stock of </w:t>
      </w:r>
      <w:r w:rsidRPr="00027FFE">
        <w:rPr>
          <w:rFonts w:ascii="Times New Roman" w:hAnsi="Times New Roman" w:cs="Times New Roman"/>
          <w:lang w:val="en-US"/>
        </w:rPr>
        <w:t>bacteria</w:t>
      </w:r>
      <w:r w:rsidR="00E013AB" w:rsidRPr="00027FFE">
        <w:rPr>
          <w:rFonts w:ascii="Times New Roman" w:hAnsi="Times New Roman" w:cs="Times New Roman"/>
          <w:lang w:val="en-US"/>
        </w:rPr>
        <w:t xml:space="preserve"> (strain SP17 or NapRu1) </w:t>
      </w:r>
      <w:r w:rsidRPr="00027FFE">
        <w:rPr>
          <w:rFonts w:ascii="Times New Roman" w:hAnsi="Times New Roman" w:cs="Times New Roman"/>
          <w:lang w:val="en-US"/>
        </w:rPr>
        <w:t>stored at -80</w:t>
      </w:r>
      <w:r w:rsidR="00BB632D" w:rsidRPr="00027FFE">
        <w:rPr>
          <w:rFonts w:ascii="Times New Roman" w:hAnsi="Times New Roman" w:cs="Times New Roman"/>
          <w:lang w:val="en-US"/>
        </w:rPr>
        <w:t> </w:t>
      </w:r>
      <w:r w:rsidRPr="00027FFE">
        <w:rPr>
          <w:rFonts w:ascii="Times New Roman" w:hAnsi="Times New Roman" w:cs="Times New Roman"/>
          <w:lang w:val="en-US"/>
        </w:rPr>
        <w:t>°C in</w:t>
      </w:r>
      <w:r w:rsidR="00F45529" w:rsidRPr="00027FFE">
        <w:rPr>
          <w:rFonts w:ascii="Times New Roman" w:hAnsi="Times New Roman" w:cs="Times New Roman"/>
          <w:lang w:val="en-US"/>
        </w:rPr>
        <w:t>to</w:t>
      </w:r>
      <w:r w:rsidRPr="00027FFE">
        <w:rPr>
          <w:rFonts w:ascii="Times New Roman" w:hAnsi="Times New Roman" w:cs="Times New Roman"/>
          <w:lang w:val="en-US"/>
        </w:rPr>
        <w:t xml:space="preserve"> 10</w:t>
      </w:r>
      <w:r w:rsidR="00BB632D" w:rsidRPr="00027FFE">
        <w:rPr>
          <w:rFonts w:ascii="Times New Roman" w:hAnsi="Times New Roman" w:cs="Times New Roman"/>
          <w:lang w:val="en-US"/>
        </w:rPr>
        <w:t> </w:t>
      </w:r>
      <w:r w:rsidRPr="00027FFE">
        <w:rPr>
          <w:rFonts w:ascii="Times New Roman" w:hAnsi="Times New Roman" w:cs="Times New Roman"/>
          <w:lang w:val="en-US"/>
        </w:rPr>
        <w:t>mL of SSW</w:t>
      </w:r>
      <w:r w:rsidR="00E013AB" w:rsidRPr="00027FFE">
        <w:rPr>
          <w:rFonts w:ascii="Times New Roman" w:hAnsi="Times New Roman" w:cs="Times New Roman"/>
          <w:lang w:val="en-US"/>
        </w:rPr>
        <w:t xml:space="preserve"> supplemented with 20</w:t>
      </w:r>
      <w:r w:rsidR="00550114" w:rsidRPr="00027FFE">
        <w:rPr>
          <w:rFonts w:ascii="Times New Roman" w:hAnsi="Times New Roman" w:cs="Times New Roman"/>
          <w:lang w:val="en-US"/>
        </w:rPr>
        <w:t> </w:t>
      </w:r>
      <w:r w:rsidR="00F45529" w:rsidRPr="00027FFE">
        <w:rPr>
          <w:rFonts w:ascii="Times New Roman" w:hAnsi="Times New Roman" w:cs="Times New Roman"/>
          <w:lang w:val="en-US"/>
        </w:rPr>
        <w:t>m</w:t>
      </w:r>
      <w:r w:rsidR="00E013AB" w:rsidRPr="00027FFE">
        <w:rPr>
          <w:rFonts w:ascii="Times New Roman" w:hAnsi="Times New Roman" w:cs="Times New Roman"/>
          <w:lang w:val="en-US"/>
        </w:rPr>
        <w:t>mol.L</w:t>
      </w:r>
      <w:r w:rsidR="00E013AB" w:rsidRPr="00027FFE">
        <w:rPr>
          <w:rFonts w:ascii="Times New Roman" w:hAnsi="Times New Roman" w:cs="Times New Roman"/>
          <w:vertAlign w:val="superscript"/>
          <w:lang w:val="en-US"/>
        </w:rPr>
        <w:t>-1</w:t>
      </w:r>
      <w:r w:rsidR="00E013AB" w:rsidRPr="00027FFE">
        <w:rPr>
          <w:rFonts w:ascii="Times New Roman" w:hAnsi="Times New Roman" w:cs="Times New Roman"/>
          <w:lang w:val="en-US"/>
        </w:rPr>
        <w:t xml:space="preserve"> sodium lactate as </w:t>
      </w:r>
      <w:r w:rsidR="00F45529" w:rsidRPr="00027FFE">
        <w:rPr>
          <w:rFonts w:ascii="Times New Roman" w:hAnsi="Times New Roman" w:cs="Times New Roman"/>
          <w:lang w:val="en-US"/>
        </w:rPr>
        <w:t xml:space="preserve">a </w:t>
      </w:r>
      <w:r w:rsidR="00E013AB" w:rsidRPr="00027FFE">
        <w:rPr>
          <w:rFonts w:ascii="Times New Roman" w:hAnsi="Times New Roman" w:cs="Times New Roman"/>
          <w:lang w:val="en-US"/>
        </w:rPr>
        <w:t>carbon source in a 50</w:t>
      </w:r>
      <w:r w:rsidR="00550114" w:rsidRPr="00027FFE">
        <w:rPr>
          <w:rFonts w:ascii="Times New Roman" w:hAnsi="Times New Roman" w:cs="Times New Roman"/>
          <w:lang w:val="en-US"/>
        </w:rPr>
        <w:t> mL</w:t>
      </w:r>
      <w:r w:rsidR="00E013AB" w:rsidRPr="00027FFE">
        <w:rPr>
          <w:rFonts w:ascii="Times New Roman" w:hAnsi="Times New Roman" w:cs="Times New Roman"/>
          <w:lang w:val="en-US"/>
        </w:rPr>
        <w:t xml:space="preserve"> tube</w:t>
      </w:r>
      <w:r w:rsidR="000334FE" w:rsidRPr="00027FFE">
        <w:rPr>
          <w:rFonts w:ascii="Times New Roman" w:hAnsi="Times New Roman" w:cs="Times New Roman"/>
          <w:lang w:val="en-US"/>
        </w:rPr>
        <w:t xml:space="preserve"> </w:t>
      </w:r>
      <w:r w:rsidR="00E013AB" w:rsidRPr="00027FFE">
        <w:rPr>
          <w:rFonts w:ascii="Times New Roman" w:hAnsi="Times New Roman" w:cs="Times New Roman"/>
          <w:lang w:val="en-US"/>
        </w:rPr>
        <w:t>and i</w:t>
      </w:r>
      <w:r w:rsidRPr="00027FFE">
        <w:rPr>
          <w:rFonts w:ascii="Times New Roman" w:hAnsi="Times New Roman" w:cs="Times New Roman"/>
          <w:lang w:val="en-US"/>
        </w:rPr>
        <w:t xml:space="preserve">ncubate </w:t>
      </w:r>
      <w:r w:rsidR="00EE4E17" w:rsidRPr="00027FFE">
        <w:rPr>
          <w:rFonts w:ascii="Times New Roman" w:hAnsi="Times New Roman" w:cs="Times New Roman"/>
          <w:lang w:val="en-US"/>
        </w:rPr>
        <w:t xml:space="preserve">overnight </w:t>
      </w:r>
      <w:r w:rsidRPr="00027FFE">
        <w:rPr>
          <w:rFonts w:ascii="Times New Roman" w:hAnsi="Times New Roman" w:cs="Times New Roman"/>
          <w:lang w:val="en-US"/>
        </w:rPr>
        <w:t>at 180</w:t>
      </w:r>
      <w:r w:rsidR="00BB632D" w:rsidRPr="00027FFE">
        <w:rPr>
          <w:rFonts w:ascii="Times New Roman" w:hAnsi="Times New Roman" w:cs="Times New Roman"/>
          <w:lang w:val="en-US"/>
        </w:rPr>
        <w:t> </w:t>
      </w:r>
      <w:r w:rsidRPr="00027FFE">
        <w:rPr>
          <w:rFonts w:ascii="Times New Roman" w:hAnsi="Times New Roman" w:cs="Times New Roman"/>
          <w:lang w:val="en-US"/>
        </w:rPr>
        <w:t>rpm, 30</w:t>
      </w:r>
      <w:r w:rsidR="00550114" w:rsidRPr="00027FFE">
        <w:rPr>
          <w:rFonts w:ascii="Times New Roman" w:hAnsi="Times New Roman" w:cs="Times New Roman"/>
          <w:lang w:val="en-US"/>
        </w:rPr>
        <w:t> </w:t>
      </w:r>
      <w:r w:rsidRPr="00027FFE">
        <w:rPr>
          <w:rFonts w:ascii="Times New Roman" w:hAnsi="Times New Roman" w:cs="Times New Roman"/>
          <w:lang w:val="en-US"/>
        </w:rPr>
        <w:t>°C</w:t>
      </w:r>
      <w:r w:rsidR="00BB632D" w:rsidRPr="00027FFE">
        <w:rPr>
          <w:rFonts w:ascii="Times New Roman" w:hAnsi="Times New Roman" w:cs="Times New Roman"/>
          <w:lang w:val="en-US"/>
        </w:rPr>
        <w:t>.</w:t>
      </w:r>
    </w:p>
    <w:p w14:paraId="0F368D36" w14:textId="77777777" w:rsidR="00991DAB" w:rsidRPr="00027FFE" w:rsidRDefault="00E013AB"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Transfer 100</w:t>
      </w:r>
      <w:r w:rsidR="00550114" w:rsidRPr="00027FFE">
        <w:rPr>
          <w:rFonts w:ascii="Times New Roman" w:hAnsi="Times New Roman" w:cs="Times New Roman"/>
          <w:lang w:val="en-US"/>
        </w:rPr>
        <w:t> </w:t>
      </w:r>
      <w:r w:rsidR="00991DAB" w:rsidRPr="00027FFE">
        <w:rPr>
          <w:rFonts w:ascii="Times New Roman" w:hAnsi="Times New Roman" w:cs="Times New Roman"/>
          <w:lang w:val="en-US"/>
        </w:rPr>
        <w:t xml:space="preserve">µL of </w:t>
      </w:r>
      <w:r w:rsidR="00F45529" w:rsidRPr="00027FFE">
        <w:rPr>
          <w:rFonts w:ascii="Times New Roman" w:hAnsi="Times New Roman" w:cs="Times New Roman"/>
          <w:lang w:val="en-US"/>
        </w:rPr>
        <w:t>the culture</w:t>
      </w:r>
      <w:r w:rsidR="00991DAB" w:rsidRPr="00027FFE">
        <w:rPr>
          <w:rFonts w:ascii="Times New Roman" w:hAnsi="Times New Roman" w:cs="Times New Roman"/>
          <w:lang w:val="en-US"/>
        </w:rPr>
        <w:t xml:space="preserve"> in 10</w:t>
      </w:r>
      <w:r w:rsidR="00550114" w:rsidRPr="00027FFE">
        <w:rPr>
          <w:rFonts w:ascii="Times New Roman" w:hAnsi="Times New Roman" w:cs="Times New Roman"/>
          <w:lang w:val="en-US"/>
        </w:rPr>
        <w:t> </w:t>
      </w:r>
      <w:r w:rsidR="00991DAB" w:rsidRPr="00027FFE">
        <w:rPr>
          <w:rFonts w:ascii="Times New Roman" w:hAnsi="Times New Roman" w:cs="Times New Roman"/>
          <w:lang w:val="en-US"/>
        </w:rPr>
        <w:t>mL of SSW</w:t>
      </w:r>
      <w:r w:rsidR="000334FE" w:rsidRPr="00027FFE">
        <w:rPr>
          <w:rFonts w:ascii="Times New Roman" w:hAnsi="Times New Roman" w:cs="Times New Roman"/>
          <w:lang w:val="en-US"/>
        </w:rPr>
        <w:t xml:space="preserve"> plus 20</w:t>
      </w:r>
      <w:r w:rsidR="00550114" w:rsidRPr="00027FFE">
        <w:rPr>
          <w:rFonts w:ascii="Times New Roman" w:hAnsi="Times New Roman" w:cs="Times New Roman"/>
          <w:lang w:val="en-US"/>
        </w:rPr>
        <w:t> </w:t>
      </w:r>
      <w:r w:rsidR="00F45529" w:rsidRPr="00027FFE">
        <w:rPr>
          <w:rFonts w:ascii="Times New Roman" w:hAnsi="Times New Roman" w:cs="Times New Roman"/>
          <w:lang w:val="en-US"/>
        </w:rPr>
        <w:t>m</w:t>
      </w:r>
      <w:r w:rsidR="000334FE" w:rsidRPr="00027FFE">
        <w:rPr>
          <w:rFonts w:ascii="Times New Roman" w:hAnsi="Times New Roman" w:cs="Times New Roman"/>
          <w:lang w:val="en-US"/>
        </w:rPr>
        <w:t>mol.L</w:t>
      </w:r>
      <w:r w:rsidR="000334FE" w:rsidRPr="00027FFE">
        <w:rPr>
          <w:rFonts w:ascii="Times New Roman" w:hAnsi="Times New Roman" w:cs="Times New Roman"/>
          <w:vertAlign w:val="superscript"/>
          <w:lang w:val="en-US"/>
        </w:rPr>
        <w:t xml:space="preserve">-1 </w:t>
      </w:r>
      <w:r w:rsidR="000334FE" w:rsidRPr="00027FFE">
        <w:rPr>
          <w:rFonts w:ascii="Times New Roman" w:hAnsi="Times New Roman" w:cs="Times New Roman"/>
          <w:lang w:val="en-US"/>
        </w:rPr>
        <w:t>sodium lactate and</w:t>
      </w:r>
      <w:r w:rsidR="00CF1889" w:rsidRPr="00027FFE">
        <w:rPr>
          <w:rFonts w:ascii="Times New Roman" w:hAnsi="Times New Roman" w:cs="Times New Roman"/>
          <w:lang w:val="en-US"/>
        </w:rPr>
        <w:t xml:space="preserve"> </w:t>
      </w:r>
      <w:r w:rsidR="000334FE" w:rsidRPr="00027FFE">
        <w:rPr>
          <w:rFonts w:ascii="Times New Roman" w:hAnsi="Times New Roman" w:cs="Times New Roman"/>
          <w:lang w:val="en-US"/>
        </w:rPr>
        <w:t>i</w:t>
      </w:r>
      <w:r w:rsidR="00991DAB" w:rsidRPr="00027FFE">
        <w:rPr>
          <w:rFonts w:ascii="Times New Roman" w:hAnsi="Times New Roman" w:cs="Times New Roman"/>
          <w:lang w:val="en-US"/>
        </w:rPr>
        <w:t>ncubate overnight at 180</w:t>
      </w:r>
      <w:r w:rsidR="00550114" w:rsidRPr="00027FFE">
        <w:rPr>
          <w:rFonts w:ascii="Times New Roman" w:hAnsi="Times New Roman" w:cs="Times New Roman"/>
          <w:lang w:val="en-US"/>
        </w:rPr>
        <w:t> </w:t>
      </w:r>
      <w:r w:rsidR="00991DAB" w:rsidRPr="00027FFE">
        <w:rPr>
          <w:rFonts w:ascii="Times New Roman" w:hAnsi="Times New Roman" w:cs="Times New Roman"/>
          <w:lang w:val="en-US"/>
        </w:rPr>
        <w:t>rpm, 30</w:t>
      </w:r>
      <w:r w:rsidR="00550114" w:rsidRPr="00027FFE">
        <w:rPr>
          <w:rFonts w:ascii="Times New Roman" w:hAnsi="Times New Roman" w:cs="Times New Roman"/>
          <w:lang w:val="en-US"/>
        </w:rPr>
        <w:t> </w:t>
      </w:r>
      <w:r w:rsidR="00027FFE" w:rsidRPr="00027FFE">
        <w:rPr>
          <w:rFonts w:ascii="Times New Roman" w:hAnsi="Times New Roman" w:cs="Times New Roman"/>
          <w:lang w:val="en-US"/>
        </w:rPr>
        <w:t>°</w:t>
      </w:r>
      <w:r w:rsidR="00BB632D" w:rsidRPr="00027FFE">
        <w:rPr>
          <w:rFonts w:ascii="Times New Roman" w:hAnsi="Times New Roman" w:cs="Times New Roman"/>
          <w:lang w:val="en-US"/>
        </w:rPr>
        <w:t>C.</w:t>
      </w:r>
    </w:p>
    <w:p w14:paraId="3AD3F6FB" w14:textId="7E4D467A" w:rsidR="00991DAB" w:rsidRPr="00027FFE" w:rsidRDefault="000334FE" w:rsidP="00991DAB">
      <w:pPr>
        <w:spacing w:line="480" w:lineRule="auto"/>
        <w:rPr>
          <w:rFonts w:ascii="Times New Roman" w:hAnsi="Times New Roman" w:cs="Times New Roman"/>
          <w:lang w:val="en-US"/>
        </w:rPr>
      </w:pPr>
      <w:r w:rsidRPr="00027FFE">
        <w:rPr>
          <w:rFonts w:ascii="Times New Roman" w:hAnsi="Times New Roman" w:cs="Times New Roman"/>
          <w:lang w:val="en-US"/>
        </w:rPr>
        <w:t>3</w:t>
      </w:r>
      <w:r w:rsidR="00991DAB"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Centrifuge </w:t>
      </w:r>
      <w:r w:rsidRPr="00027FFE">
        <w:rPr>
          <w:rFonts w:ascii="Times New Roman" w:hAnsi="Times New Roman" w:cs="Times New Roman"/>
          <w:lang w:val="en-US"/>
        </w:rPr>
        <w:t>the overnight culture at</w:t>
      </w:r>
      <w:r w:rsidR="00991DAB" w:rsidRPr="00027FFE">
        <w:rPr>
          <w:rFonts w:ascii="Times New Roman" w:hAnsi="Times New Roman" w:cs="Times New Roman"/>
          <w:lang w:val="en-US"/>
        </w:rPr>
        <w:t xml:space="preserve"> 20</w:t>
      </w:r>
      <w:r w:rsidR="00550114" w:rsidRPr="00027FFE">
        <w:rPr>
          <w:rFonts w:ascii="Times New Roman" w:hAnsi="Times New Roman" w:cs="Times New Roman"/>
          <w:lang w:val="en-US"/>
        </w:rPr>
        <w:t> </w:t>
      </w:r>
      <w:r w:rsidR="00991DAB" w:rsidRPr="00027FFE">
        <w:rPr>
          <w:rFonts w:ascii="Times New Roman" w:hAnsi="Times New Roman" w:cs="Times New Roman"/>
          <w:lang w:val="en-US"/>
        </w:rPr>
        <w:t xml:space="preserve">°C, </w:t>
      </w:r>
      <w:r w:rsidRPr="00027FFE">
        <w:rPr>
          <w:rFonts w:ascii="Times New Roman" w:hAnsi="Times New Roman" w:cs="Times New Roman"/>
          <w:lang w:val="en-US"/>
        </w:rPr>
        <w:t>10</w:t>
      </w:r>
      <w:r w:rsidR="00550114" w:rsidRPr="00027FFE">
        <w:rPr>
          <w:rFonts w:ascii="Times New Roman" w:hAnsi="Times New Roman" w:cs="Times New Roman"/>
          <w:lang w:val="en-US"/>
        </w:rPr>
        <w:t> </w:t>
      </w:r>
      <w:r w:rsidRPr="00027FFE">
        <w:rPr>
          <w:rFonts w:ascii="Times New Roman" w:hAnsi="Times New Roman" w:cs="Times New Roman"/>
          <w:lang w:val="en-US"/>
        </w:rPr>
        <w:t>000</w:t>
      </w:r>
      <w:r w:rsidR="00550114" w:rsidRPr="00027FFE">
        <w:rPr>
          <w:rFonts w:ascii="Times New Roman" w:hAnsi="Times New Roman" w:cs="Times New Roman"/>
          <w:lang w:val="en-US"/>
        </w:rPr>
        <w:t> </w:t>
      </w:r>
      <w:r w:rsidRPr="00027FFE">
        <w:rPr>
          <w:rFonts w:ascii="Times New Roman" w:hAnsi="Times New Roman" w:cs="Times New Roman"/>
          <w:lang w:val="en-US"/>
        </w:rPr>
        <w:t>g for</w:t>
      </w:r>
      <w:r w:rsidR="003772F7" w:rsidRPr="00027FFE">
        <w:rPr>
          <w:rFonts w:ascii="Times New Roman" w:hAnsi="Times New Roman" w:cs="Times New Roman"/>
          <w:lang w:val="en-US"/>
        </w:rPr>
        <w:t xml:space="preserve"> </w:t>
      </w:r>
      <w:r w:rsidR="00991DAB" w:rsidRPr="00027FFE">
        <w:rPr>
          <w:rFonts w:ascii="Times New Roman" w:hAnsi="Times New Roman" w:cs="Times New Roman"/>
          <w:lang w:val="en-US"/>
        </w:rPr>
        <w:t>15</w:t>
      </w:r>
      <w:r w:rsidR="00550114" w:rsidRPr="00027FFE">
        <w:rPr>
          <w:rFonts w:ascii="Times New Roman" w:hAnsi="Times New Roman" w:cs="Times New Roman"/>
          <w:lang w:val="en-US"/>
        </w:rPr>
        <w:t> </w:t>
      </w:r>
      <w:r w:rsidR="00991DAB" w:rsidRPr="00027FFE">
        <w:rPr>
          <w:rFonts w:ascii="Times New Roman" w:hAnsi="Times New Roman" w:cs="Times New Roman"/>
          <w:lang w:val="en-US"/>
        </w:rPr>
        <w:t>min</w:t>
      </w:r>
      <w:r w:rsidR="00F45529" w:rsidRPr="00027FFE">
        <w:rPr>
          <w:rFonts w:ascii="Times New Roman" w:hAnsi="Times New Roman" w:cs="Times New Roman"/>
          <w:lang w:val="en-US"/>
        </w:rPr>
        <w:t>,</w:t>
      </w:r>
      <w:r w:rsidR="00991DAB" w:rsidRPr="00027FFE">
        <w:rPr>
          <w:rFonts w:ascii="Times New Roman" w:hAnsi="Times New Roman" w:cs="Times New Roman"/>
          <w:lang w:val="en-US"/>
        </w:rPr>
        <w:t xml:space="preserve"> wash </w:t>
      </w:r>
      <w:r w:rsidRPr="00027FFE">
        <w:rPr>
          <w:rFonts w:ascii="Times New Roman" w:hAnsi="Times New Roman" w:cs="Times New Roman"/>
          <w:lang w:val="en-US"/>
        </w:rPr>
        <w:t xml:space="preserve">the cell pellet </w:t>
      </w:r>
      <w:r w:rsidR="00991DAB" w:rsidRPr="00027FFE">
        <w:rPr>
          <w:rFonts w:ascii="Times New Roman" w:hAnsi="Times New Roman" w:cs="Times New Roman"/>
          <w:lang w:val="en-US"/>
        </w:rPr>
        <w:t>twice in SSW</w:t>
      </w:r>
      <w:r w:rsidRPr="00027FFE">
        <w:rPr>
          <w:rFonts w:ascii="Times New Roman" w:hAnsi="Times New Roman" w:cs="Times New Roman"/>
          <w:lang w:val="en-US"/>
        </w:rPr>
        <w:t xml:space="preserve"> and</w:t>
      </w:r>
      <w:r w:rsidR="008310B0" w:rsidRPr="00027FFE">
        <w:rPr>
          <w:rFonts w:ascii="Times New Roman" w:hAnsi="Times New Roman" w:cs="Times New Roman"/>
          <w:lang w:val="en-US"/>
        </w:rPr>
        <w:t xml:space="preserve"> resuspend</w:t>
      </w:r>
      <w:r w:rsidRPr="00027FFE">
        <w:rPr>
          <w:rFonts w:ascii="Times New Roman" w:hAnsi="Times New Roman" w:cs="Times New Roman"/>
          <w:lang w:val="en-US"/>
        </w:rPr>
        <w:t xml:space="preserve"> the cell</w:t>
      </w:r>
      <w:r w:rsidR="002067A9" w:rsidRPr="00027FFE">
        <w:rPr>
          <w:rFonts w:ascii="Times New Roman" w:hAnsi="Times New Roman" w:cs="Times New Roman"/>
          <w:lang w:val="en-US"/>
        </w:rPr>
        <w:t>s</w:t>
      </w:r>
      <w:r w:rsidRPr="00027FFE">
        <w:rPr>
          <w:rFonts w:ascii="Times New Roman" w:hAnsi="Times New Roman" w:cs="Times New Roman"/>
          <w:lang w:val="en-US"/>
        </w:rPr>
        <w:t xml:space="preserve"> in SSW </w:t>
      </w:r>
      <w:r w:rsidR="00991DAB" w:rsidRPr="00027FFE">
        <w:rPr>
          <w:rFonts w:ascii="Times New Roman" w:hAnsi="Times New Roman" w:cs="Times New Roman"/>
          <w:lang w:val="en-US"/>
        </w:rPr>
        <w:t xml:space="preserve">at </w:t>
      </w:r>
      <w:r w:rsidR="00F45529" w:rsidRPr="00027FFE">
        <w:rPr>
          <w:rFonts w:ascii="Times New Roman" w:hAnsi="Times New Roman" w:cs="Times New Roman"/>
          <w:lang w:val="en-US"/>
        </w:rPr>
        <w:t xml:space="preserve">an </w:t>
      </w:r>
      <w:r w:rsidR="00F62E5F" w:rsidRPr="00027FFE">
        <w:rPr>
          <w:rFonts w:ascii="Times New Roman" w:hAnsi="Times New Roman" w:cs="Times New Roman"/>
          <w:lang w:val="en-US"/>
        </w:rPr>
        <w:t>OD</w:t>
      </w:r>
      <w:r w:rsidR="00F62E5F" w:rsidRPr="00027FFE">
        <w:rPr>
          <w:rFonts w:ascii="Times New Roman" w:hAnsi="Times New Roman" w:cs="Times New Roman"/>
          <w:vertAlign w:val="subscript"/>
          <w:lang w:val="en-US"/>
        </w:rPr>
        <w:t>600nm</w:t>
      </w:r>
      <w:r w:rsidR="00991DAB" w:rsidRPr="00027FFE">
        <w:rPr>
          <w:rFonts w:ascii="Times New Roman" w:hAnsi="Times New Roman" w:cs="Times New Roman"/>
          <w:lang w:val="en-US"/>
        </w:rPr>
        <w:t>=0.</w:t>
      </w:r>
      <w:r w:rsidR="00434933">
        <w:rPr>
          <w:rFonts w:ascii="Times New Roman" w:hAnsi="Times New Roman" w:cs="Times New Roman"/>
          <w:lang w:val="en-US"/>
        </w:rPr>
        <w:t>0</w:t>
      </w:r>
      <w:r w:rsidR="00991DAB" w:rsidRPr="00027FFE">
        <w:rPr>
          <w:rFonts w:ascii="Times New Roman" w:hAnsi="Times New Roman" w:cs="Times New Roman"/>
          <w:lang w:val="en-US"/>
        </w:rPr>
        <w:t>1</w:t>
      </w:r>
      <w:r w:rsidR="006328BD" w:rsidRPr="00027FFE">
        <w:rPr>
          <w:rFonts w:ascii="Times New Roman" w:hAnsi="Times New Roman" w:cs="Times New Roman"/>
          <w:lang w:val="en-US"/>
        </w:rPr>
        <w:t>.</w:t>
      </w:r>
    </w:p>
    <w:p w14:paraId="70B6D505" w14:textId="77777777" w:rsidR="00991DAB" w:rsidRPr="00027FFE" w:rsidRDefault="00991DAB" w:rsidP="00991DAB">
      <w:pPr>
        <w:spacing w:line="480" w:lineRule="auto"/>
        <w:rPr>
          <w:rFonts w:ascii="Times New Roman" w:hAnsi="Times New Roman" w:cs="Times New Roman"/>
          <w:lang w:val="en-US"/>
        </w:rPr>
      </w:pPr>
    </w:p>
    <w:p w14:paraId="311718DA"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3.1.</w:t>
      </w:r>
      <w:r w:rsidR="00991DAB" w:rsidRPr="00027FFE">
        <w:rPr>
          <w:rFonts w:ascii="Times New Roman" w:hAnsi="Times New Roman" w:cs="Times New Roman"/>
          <w:lang w:val="en-US"/>
        </w:rPr>
        <w:t>2.</w:t>
      </w:r>
      <w:r w:rsidR="00991DAB" w:rsidRPr="00027FFE">
        <w:rPr>
          <w:rFonts w:ascii="Times New Roman" w:hAnsi="Times New Roman" w:cs="Times New Roman"/>
          <w:lang w:val="en-US"/>
        </w:rPr>
        <w:tab/>
        <w:t>Biofilm culture</w:t>
      </w:r>
    </w:p>
    <w:p w14:paraId="5E213C95" w14:textId="77777777" w:rsidR="00BB3C38" w:rsidRPr="00027FFE" w:rsidRDefault="00BB3C38" w:rsidP="00991DAB">
      <w:pPr>
        <w:spacing w:line="480" w:lineRule="auto"/>
        <w:rPr>
          <w:rFonts w:ascii="Times New Roman" w:hAnsi="Times New Roman" w:cs="Times New Roman"/>
          <w:lang w:val="en-US"/>
        </w:rPr>
      </w:pPr>
      <w:r w:rsidRPr="00027FFE">
        <w:rPr>
          <w:rFonts w:ascii="Times New Roman" w:hAnsi="Times New Roman" w:cs="Times New Roman"/>
          <w:lang w:val="en-US"/>
        </w:rPr>
        <w:t>1. Prepare the substr</w:t>
      </w:r>
      <w:r w:rsidR="00650044" w:rsidRPr="00027FFE">
        <w:rPr>
          <w:rFonts w:ascii="Times New Roman" w:hAnsi="Times New Roman" w:cs="Times New Roman"/>
          <w:lang w:val="en-US"/>
        </w:rPr>
        <w:t>a</w:t>
      </w:r>
      <w:r w:rsidRPr="00027FFE">
        <w:rPr>
          <w:rFonts w:ascii="Times New Roman" w:hAnsi="Times New Roman" w:cs="Times New Roman"/>
          <w:lang w:val="en-US"/>
        </w:rPr>
        <w:t>tum</w:t>
      </w:r>
    </w:p>
    <w:p w14:paraId="3C1E14B8" w14:textId="3459052D" w:rsidR="00991DAB" w:rsidRPr="00027FFE" w:rsidRDefault="00EE7BE4" w:rsidP="00991DAB">
      <w:pPr>
        <w:spacing w:line="480" w:lineRule="auto"/>
        <w:rPr>
          <w:rFonts w:ascii="Times New Roman" w:hAnsi="Times New Roman" w:cs="Times New Roman"/>
          <w:lang w:val="en-US"/>
        </w:rPr>
      </w:pPr>
      <w:r w:rsidRPr="00027FFE">
        <w:rPr>
          <w:rFonts w:ascii="Times New Roman" w:hAnsi="Times New Roman" w:cs="Times New Roman"/>
          <w:lang w:val="en-US"/>
        </w:rPr>
        <w:t>Melt the paraffin at 65</w:t>
      </w:r>
      <w:r w:rsidR="00EA3718" w:rsidRPr="00027FFE">
        <w:rPr>
          <w:rFonts w:ascii="Times New Roman" w:hAnsi="Times New Roman" w:cs="Times New Roman"/>
          <w:lang w:val="en-US"/>
        </w:rPr>
        <w:t> </w:t>
      </w:r>
      <w:r w:rsidRPr="00027FFE">
        <w:rPr>
          <w:rFonts w:ascii="Times New Roman" w:hAnsi="Times New Roman" w:cs="Times New Roman"/>
          <w:lang w:val="en-US"/>
        </w:rPr>
        <w:t>°C and pour it in</w:t>
      </w:r>
      <w:r w:rsidR="00D068E6" w:rsidRPr="00027FFE">
        <w:rPr>
          <w:rFonts w:ascii="Times New Roman" w:hAnsi="Times New Roman" w:cs="Times New Roman"/>
          <w:lang w:val="en-US"/>
        </w:rPr>
        <w:t>to</w:t>
      </w:r>
      <w:r w:rsidRPr="00027FFE">
        <w:rPr>
          <w:rFonts w:ascii="Times New Roman" w:hAnsi="Times New Roman" w:cs="Times New Roman"/>
          <w:lang w:val="en-US"/>
        </w:rPr>
        <w:t xml:space="preserve"> cassettes for microtome</w:t>
      </w:r>
      <w:r w:rsidR="00E37459" w:rsidRPr="00027FFE">
        <w:rPr>
          <w:rFonts w:ascii="Times New Roman" w:hAnsi="Times New Roman" w:cs="Times New Roman"/>
          <w:lang w:val="en-US"/>
        </w:rPr>
        <w:t xml:space="preserve">. </w:t>
      </w:r>
      <w:r w:rsidR="00D068E6" w:rsidRPr="00027FFE">
        <w:rPr>
          <w:rFonts w:ascii="Times New Roman" w:hAnsi="Times New Roman" w:cs="Times New Roman"/>
          <w:lang w:val="en-US"/>
        </w:rPr>
        <w:t>Let the</w:t>
      </w:r>
      <w:r w:rsidRPr="00027FFE">
        <w:rPr>
          <w:rFonts w:ascii="Times New Roman" w:hAnsi="Times New Roman" w:cs="Times New Roman"/>
          <w:lang w:val="en-US"/>
        </w:rPr>
        <w:t xml:space="preserve"> paraffin cooled-down on a cool top board to allow solidification. Cut the solid paraffin with a microtome in 15</w:t>
      </w:r>
      <w:r w:rsidR="00EA3718" w:rsidRPr="00027FFE">
        <w:rPr>
          <w:rFonts w:ascii="Times New Roman" w:hAnsi="Times New Roman" w:cs="Times New Roman"/>
          <w:lang w:val="en-US"/>
        </w:rPr>
        <w:t> </w:t>
      </w:r>
      <w:r w:rsidRPr="00027FFE">
        <w:rPr>
          <w:rFonts w:ascii="Times New Roman" w:hAnsi="Times New Roman" w:cs="Times New Roman"/>
          <w:lang w:val="en-US"/>
        </w:rPr>
        <w:t xml:space="preserve">µm thick </w:t>
      </w:r>
      <w:r w:rsidR="00BB3C38" w:rsidRPr="00027FFE">
        <w:rPr>
          <w:rFonts w:ascii="Times New Roman" w:hAnsi="Times New Roman" w:cs="Times New Roman"/>
          <w:lang w:val="en-US"/>
        </w:rPr>
        <w:t>strip</w:t>
      </w:r>
      <w:r w:rsidR="007C74F1" w:rsidRPr="00027FFE">
        <w:rPr>
          <w:rFonts w:ascii="Times New Roman" w:hAnsi="Times New Roman" w:cs="Times New Roman"/>
          <w:lang w:val="en-US"/>
        </w:rPr>
        <w:t>s</w:t>
      </w:r>
      <w:r w:rsidRPr="00027FFE">
        <w:rPr>
          <w:rFonts w:ascii="Times New Roman" w:hAnsi="Times New Roman" w:cs="Times New Roman"/>
          <w:lang w:val="en-US"/>
        </w:rPr>
        <w:t>. Stri</w:t>
      </w:r>
      <w:r w:rsidR="00BB3C38" w:rsidRPr="00027FFE">
        <w:rPr>
          <w:rFonts w:ascii="Times New Roman" w:hAnsi="Times New Roman" w:cs="Times New Roman"/>
          <w:lang w:val="en-US"/>
        </w:rPr>
        <w:t>p</w:t>
      </w:r>
      <w:r w:rsidRPr="00027FFE">
        <w:rPr>
          <w:rFonts w:ascii="Times New Roman" w:hAnsi="Times New Roman" w:cs="Times New Roman"/>
          <w:lang w:val="en-US"/>
        </w:rPr>
        <w:t>s must be transported on ice (for example in a Petri dish) then stored at 4</w:t>
      </w:r>
      <w:r w:rsidR="00EA3718" w:rsidRPr="00027FFE">
        <w:rPr>
          <w:rFonts w:ascii="Times New Roman" w:hAnsi="Times New Roman" w:cs="Times New Roman"/>
          <w:lang w:val="en-US"/>
        </w:rPr>
        <w:t> </w:t>
      </w:r>
      <w:r w:rsidRPr="00027FFE">
        <w:rPr>
          <w:rFonts w:ascii="Times New Roman" w:hAnsi="Times New Roman" w:cs="Times New Roman"/>
          <w:lang w:val="en-US"/>
        </w:rPr>
        <w:t>°C until use</w:t>
      </w:r>
      <w:r w:rsidR="00BB3C38" w:rsidRPr="00027FFE">
        <w:rPr>
          <w:rFonts w:ascii="Times New Roman" w:hAnsi="Times New Roman" w:cs="Times New Roman"/>
          <w:lang w:val="en-US"/>
        </w:rPr>
        <w:t>.</w:t>
      </w:r>
      <w:r w:rsidRPr="00027FFE">
        <w:rPr>
          <w:rFonts w:ascii="Times New Roman" w:hAnsi="Times New Roman" w:cs="Times New Roman"/>
          <w:lang w:val="en-US"/>
        </w:rPr>
        <w:t xml:space="preserve"> </w:t>
      </w:r>
      <w:r w:rsidR="00F45529" w:rsidRPr="00027FFE">
        <w:rPr>
          <w:rFonts w:ascii="Times New Roman" w:hAnsi="Times New Roman" w:cs="Times New Roman"/>
          <w:lang w:val="en-US"/>
        </w:rPr>
        <w:t>A</w:t>
      </w:r>
      <w:r w:rsidR="00991DAB" w:rsidRPr="00027FFE">
        <w:rPr>
          <w:rFonts w:ascii="Times New Roman" w:hAnsi="Times New Roman" w:cs="Times New Roman"/>
          <w:lang w:val="en-US"/>
        </w:rPr>
        <w:t xml:space="preserve"> thin strip of paraffin is placed on a microscop</w:t>
      </w:r>
      <w:r w:rsidR="00DA5A2D" w:rsidRPr="00027FFE">
        <w:rPr>
          <w:rFonts w:ascii="Times New Roman" w:hAnsi="Times New Roman" w:cs="Times New Roman"/>
          <w:lang w:val="en-US"/>
        </w:rPr>
        <w:t>e</w:t>
      </w:r>
      <w:r w:rsidR="00991DAB" w:rsidRPr="00027FFE">
        <w:rPr>
          <w:rFonts w:ascii="Times New Roman" w:hAnsi="Times New Roman" w:cs="Times New Roman"/>
          <w:lang w:val="en-US"/>
        </w:rPr>
        <w:t xml:space="preserve"> </w:t>
      </w:r>
      <w:r w:rsidR="00DA5A2D" w:rsidRPr="00027FFE">
        <w:rPr>
          <w:rFonts w:ascii="Times New Roman" w:hAnsi="Times New Roman" w:cs="Times New Roman"/>
          <w:lang w:val="en-US"/>
        </w:rPr>
        <w:t xml:space="preserve">glass </w:t>
      </w:r>
      <w:r w:rsidR="00991DAB" w:rsidRPr="00027FFE">
        <w:rPr>
          <w:rFonts w:ascii="Times New Roman" w:hAnsi="Times New Roman" w:cs="Times New Roman"/>
          <w:lang w:val="en-US"/>
        </w:rPr>
        <w:t>slide within a Petri dish (90</w:t>
      </w:r>
      <w:r w:rsidR="00E37459" w:rsidRPr="00027FFE">
        <w:rPr>
          <w:rFonts w:ascii="Times New Roman" w:hAnsi="Times New Roman" w:cs="Times New Roman"/>
          <w:lang w:val="en-US"/>
        </w:rPr>
        <w:t> </w:t>
      </w:r>
      <w:r w:rsidR="00991DAB" w:rsidRPr="00027FFE">
        <w:rPr>
          <w:rFonts w:ascii="Times New Roman" w:hAnsi="Times New Roman" w:cs="Times New Roman"/>
          <w:lang w:val="en-US"/>
        </w:rPr>
        <w:t>mm) or directly on the bottom of a Petri dish (55</w:t>
      </w:r>
      <w:r w:rsidR="00E37459" w:rsidRPr="00027FFE">
        <w:rPr>
          <w:rFonts w:ascii="Times New Roman" w:hAnsi="Times New Roman" w:cs="Times New Roman"/>
          <w:lang w:val="en-US"/>
        </w:rPr>
        <w:t> </w:t>
      </w:r>
      <w:r w:rsidR="00991DAB" w:rsidRPr="00027FFE">
        <w:rPr>
          <w:rFonts w:ascii="Times New Roman" w:hAnsi="Times New Roman" w:cs="Times New Roman"/>
          <w:lang w:val="en-US"/>
        </w:rPr>
        <w:t xml:space="preserve">mm). </w:t>
      </w:r>
      <w:r w:rsidR="00F45529" w:rsidRPr="00027FFE">
        <w:rPr>
          <w:rFonts w:ascii="Times New Roman" w:hAnsi="Times New Roman" w:cs="Times New Roman"/>
          <w:lang w:val="en-US"/>
        </w:rPr>
        <w:t>Put the Petri dish in an incubator at 45</w:t>
      </w:r>
      <w:r w:rsidR="00E37459" w:rsidRPr="00027FFE">
        <w:rPr>
          <w:rFonts w:ascii="Times New Roman" w:hAnsi="Times New Roman" w:cs="Times New Roman"/>
          <w:lang w:val="en-US"/>
        </w:rPr>
        <w:t> </w:t>
      </w:r>
      <w:r w:rsidR="00F45529" w:rsidRPr="00027FFE">
        <w:rPr>
          <w:rFonts w:ascii="Times New Roman" w:hAnsi="Times New Roman" w:cs="Times New Roman"/>
          <w:lang w:val="en-US"/>
        </w:rPr>
        <w:t>°C for 10</w:t>
      </w:r>
      <w:r w:rsidR="00E37459" w:rsidRPr="00027FFE">
        <w:rPr>
          <w:rFonts w:ascii="Times New Roman" w:hAnsi="Times New Roman" w:cs="Times New Roman"/>
          <w:lang w:val="en-US"/>
        </w:rPr>
        <w:t> </w:t>
      </w:r>
      <w:r w:rsidR="00F45529" w:rsidRPr="00027FFE">
        <w:rPr>
          <w:rFonts w:ascii="Times New Roman" w:hAnsi="Times New Roman" w:cs="Times New Roman"/>
          <w:lang w:val="en-US"/>
        </w:rPr>
        <w:t xml:space="preserve">min to soften the paraffin and make it adhere to the solid support. </w:t>
      </w:r>
      <w:r w:rsidR="00991DAB" w:rsidRPr="00027FFE">
        <w:rPr>
          <w:rFonts w:ascii="Times New Roman" w:hAnsi="Times New Roman" w:cs="Times New Roman"/>
          <w:lang w:val="en-US"/>
        </w:rPr>
        <w:t xml:space="preserve">Before use, decontaminate by </w:t>
      </w:r>
      <w:r w:rsidR="00F45529" w:rsidRPr="00027FFE">
        <w:rPr>
          <w:rFonts w:ascii="Times New Roman" w:hAnsi="Times New Roman" w:cs="Times New Roman"/>
          <w:lang w:val="en-US"/>
        </w:rPr>
        <w:t xml:space="preserve">exposing the </w:t>
      </w:r>
      <w:r w:rsidR="002F4F3D" w:rsidRPr="00027FFE">
        <w:rPr>
          <w:rFonts w:ascii="Times New Roman" w:hAnsi="Times New Roman" w:cs="Times New Roman"/>
          <w:lang w:val="en-US"/>
        </w:rPr>
        <w:t>Petri dish</w:t>
      </w:r>
      <w:r w:rsidR="00F45529" w:rsidRPr="00027FFE">
        <w:rPr>
          <w:rFonts w:ascii="Times New Roman" w:hAnsi="Times New Roman" w:cs="Times New Roman"/>
          <w:lang w:val="en-US"/>
        </w:rPr>
        <w:t xml:space="preserve"> </w:t>
      </w:r>
      <w:r w:rsidR="001D78C1" w:rsidRPr="00027FFE">
        <w:rPr>
          <w:rFonts w:ascii="Times New Roman" w:hAnsi="Times New Roman" w:cs="Times New Roman"/>
          <w:lang w:val="en-US"/>
        </w:rPr>
        <w:t>to</w:t>
      </w:r>
      <w:r w:rsidR="00F45529" w:rsidRPr="00027FFE">
        <w:rPr>
          <w:rFonts w:ascii="Times New Roman" w:hAnsi="Times New Roman" w:cs="Times New Roman"/>
          <w:lang w:val="en-US"/>
        </w:rPr>
        <w:t xml:space="preserve"> </w:t>
      </w:r>
      <w:r w:rsidR="00991DAB" w:rsidRPr="00027FFE">
        <w:rPr>
          <w:rFonts w:ascii="Times New Roman" w:hAnsi="Times New Roman" w:cs="Times New Roman"/>
          <w:lang w:val="en-US"/>
        </w:rPr>
        <w:t>UV light</w:t>
      </w:r>
      <w:r w:rsidR="00F45529" w:rsidRPr="00027FFE">
        <w:rPr>
          <w:rFonts w:ascii="Times New Roman" w:hAnsi="Times New Roman" w:cs="Times New Roman"/>
          <w:lang w:val="en-US"/>
        </w:rPr>
        <w:t xml:space="preserve"> </w:t>
      </w:r>
      <w:r w:rsidR="00F45529" w:rsidRPr="00027FFE">
        <w:rPr>
          <w:rFonts w:ascii="Times New Roman" w:hAnsi="Times New Roman" w:cs="Times New Roman"/>
          <w:lang w:val="en-US"/>
        </w:rPr>
        <w:t>for 5</w:t>
      </w:r>
      <w:r w:rsidR="00E37459" w:rsidRPr="00027FFE">
        <w:rPr>
          <w:rFonts w:ascii="Times New Roman" w:hAnsi="Times New Roman" w:cs="Times New Roman"/>
          <w:lang w:val="en-US"/>
        </w:rPr>
        <w:t> </w:t>
      </w:r>
      <w:r w:rsidR="00F45529" w:rsidRPr="00027FFE">
        <w:rPr>
          <w:rFonts w:ascii="Times New Roman" w:hAnsi="Times New Roman" w:cs="Times New Roman"/>
          <w:lang w:val="en-US"/>
        </w:rPr>
        <w:t>min</w:t>
      </w:r>
      <w:r w:rsidR="00BB632D" w:rsidRPr="00027FFE">
        <w:rPr>
          <w:rFonts w:ascii="Times New Roman" w:hAnsi="Times New Roman" w:cs="Times New Roman"/>
          <w:lang w:val="en-US"/>
        </w:rPr>
        <w:t xml:space="preserve">. </w:t>
      </w:r>
    </w:p>
    <w:p w14:paraId="690DA298"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5C75FA" w:rsidRPr="00027FFE">
        <w:rPr>
          <w:rFonts w:ascii="Times New Roman" w:hAnsi="Times New Roman" w:cs="Times New Roman"/>
          <w:lang w:val="en-US"/>
        </w:rPr>
        <w:t>.</w:t>
      </w:r>
      <w:r w:rsidR="00CF1889" w:rsidRPr="00027FFE">
        <w:rPr>
          <w:rFonts w:ascii="Times New Roman" w:hAnsi="Times New Roman" w:cs="Times New Roman"/>
          <w:lang w:val="en-US"/>
        </w:rPr>
        <w:t xml:space="preserve"> </w:t>
      </w:r>
      <w:r w:rsidR="00BB632D" w:rsidRPr="00027FFE">
        <w:rPr>
          <w:rFonts w:ascii="Times New Roman" w:hAnsi="Times New Roman" w:cs="Times New Roman"/>
          <w:lang w:val="en-US"/>
        </w:rPr>
        <w:t>Inoculate the solid support</w:t>
      </w:r>
      <w:r w:rsidRPr="00027FFE">
        <w:rPr>
          <w:rFonts w:ascii="Times New Roman" w:hAnsi="Times New Roman" w:cs="Times New Roman"/>
          <w:lang w:val="en-US"/>
        </w:rPr>
        <w:t xml:space="preserve"> </w:t>
      </w:r>
    </w:p>
    <w:p w14:paraId="4B23938F" w14:textId="2A466224" w:rsidR="00991DAB" w:rsidRPr="00027FFE" w:rsidRDefault="00F45529" w:rsidP="00991DAB">
      <w:pPr>
        <w:spacing w:line="480" w:lineRule="auto"/>
        <w:rPr>
          <w:rFonts w:ascii="Times New Roman" w:hAnsi="Times New Roman" w:cs="Times New Roman"/>
          <w:lang w:val="en-US"/>
        </w:rPr>
      </w:pPr>
      <w:r w:rsidRPr="00027FFE">
        <w:rPr>
          <w:rFonts w:ascii="Times New Roman" w:hAnsi="Times New Roman" w:cs="Times New Roman"/>
          <w:lang w:val="en-US"/>
        </w:rPr>
        <w:t>Pour</w:t>
      </w:r>
      <w:r w:rsidR="00991DAB" w:rsidRPr="00027FFE">
        <w:rPr>
          <w:rFonts w:ascii="Times New Roman" w:hAnsi="Times New Roman" w:cs="Times New Roman"/>
          <w:lang w:val="en-US"/>
        </w:rPr>
        <w:t xml:space="preserve"> 30</w:t>
      </w:r>
      <w:r w:rsidR="00E37459" w:rsidRPr="00027FFE">
        <w:rPr>
          <w:rFonts w:ascii="Times New Roman" w:hAnsi="Times New Roman" w:cs="Times New Roman"/>
          <w:lang w:val="en-US"/>
        </w:rPr>
        <w:t> </w:t>
      </w:r>
      <w:r w:rsidR="00991DAB" w:rsidRPr="00027FFE">
        <w:rPr>
          <w:rFonts w:ascii="Times New Roman" w:hAnsi="Times New Roman" w:cs="Times New Roman"/>
          <w:lang w:val="en-US"/>
        </w:rPr>
        <w:t xml:space="preserve">mL of </w:t>
      </w:r>
      <w:r w:rsidRPr="00027FFE">
        <w:rPr>
          <w:rFonts w:ascii="Times New Roman" w:hAnsi="Times New Roman" w:cs="Times New Roman"/>
          <w:lang w:val="en-US"/>
        </w:rPr>
        <w:t xml:space="preserve">the bacterial suspension </w:t>
      </w:r>
      <w:r w:rsidR="00BB632D" w:rsidRPr="00027FFE">
        <w:rPr>
          <w:rFonts w:ascii="Times New Roman" w:hAnsi="Times New Roman" w:cs="Times New Roman"/>
          <w:lang w:val="en-US"/>
        </w:rPr>
        <w:t>(OD</w:t>
      </w:r>
      <w:r w:rsidR="00BB632D" w:rsidRPr="00027FFE">
        <w:rPr>
          <w:rFonts w:ascii="Times New Roman" w:hAnsi="Times New Roman" w:cs="Times New Roman"/>
          <w:vertAlign w:val="subscript"/>
          <w:lang w:val="en-US"/>
        </w:rPr>
        <w:t>600nm</w:t>
      </w:r>
      <w:r w:rsidR="00BB632D" w:rsidRPr="00027FFE">
        <w:rPr>
          <w:rFonts w:ascii="Times New Roman" w:hAnsi="Times New Roman" w:cs="Times New Roman"/>
          <w:lang w:val="en-US"/>
        </w:rPr>
        <w:t>=0.</w:t>
      </w:r>
      <w:r w:rsidR="00434933">
        <w:rPr>
          <w:rFonts w:ascii="Times New Roman" w:hAnsi="Times New Roman" w:cs="Times New Roman"/>
          <w:lang w:val="en-US"/>
        </w:rPr>
        <w:t>0</w:t>
      </w:r>
      <w:r w:rsidR="00BB632D" w:rsidRPr="00027FFE">
        <w:rPr>
          <w:rFonts w:ascii="Times New Roman" w:hAnsi="Times New Roman" w:cs="Times New Roman"/>
          <w:lang w:val="en-US"/>
        </w:rPr>
        <w:t xml:space="preserve">1) </w:t>
      </w:r>
      <w:r w:rsidR="00991DAB" w:rsidRPr="00027FFE">
        <w:rPr>
          <w:rFonts w:ascii="Times New Roman" w:hAnsi="Times New Roman" w:cs="Times New Roman"/>
          <w:lang w:val="en-US"/>
        </w:rPr>
        <w:t xml:space="preserve">in </w:t>
      </w:r>
      <w:r w:rsidRPr="00027FFE">
        <w:rPr>
          <w:rFonts w:ascii="Times New Roman" w:hAnsi="Times New Roman" w:cs="Times New Roman"/>
          <w:lang w:val="en-US"/>
        </w:rPr>
        <w:t>the</w:t>
      </w:r>
      <w:r w:rsidR="00991DAB" w:rsidRPr="00027FFE">
        <w:rPr>
          <w:rFonts w:ascii="Times New Roman" w:hAnsi="Times New Roman" w:cs="Times New Roman"/>
          <w:lang w:val="en-US"/>
        </w:rPr>
        <w:t xml:space="preserve"> Petri dish </w:t>
      </w:r>
      <w:r w:rsidR="00E37459" w:rsidRPr="00027FFE">
        <w:rPr>
          <w:rFonts w:ascii="Times New Roman" w:hAnsi="Times New Roman" w:cs="Times New Roman"/>
          <w:lang w:val="en-US"/>
        </w:rPr>
        <w:t xml:space="preserve">(90 mm) </w:t>
      </w:r>
      <w:r w:rsidR="00991DAB" w:rsidRPr="00027FFE">
        <w:rPr>
          <w:rFonts w:ascii="Times New Roman" w:hAnsi="Times New Roman" w:cs="Times New Roman"/>
          <w:lang w:val="en-US"/>
        </w:rPr>
        <w:t>containing</w:t>
      </w:r>
      <w:r w:rsidRPr="00027FFE">
        <w:rPr>
          <w:rFonts w:ascii="Times New Roman" w:hAnsi="Times New Roman" w:cs="Times New Roman"/>
          <w:lang w:val="en-US"/>
        </w:rPr>
        <w:t xml:space="preserve"> the </w:t>
      </w:r>
      <w:r w:rsidR="00991DAB" w:rsidRPr="00027FFE">
        <w:rPr>
          <w:rFonts w:ascii="Times New Roman" w:hAnsi="Times New Roman" w:cs="Times New Roman"/>
          <w:lang w:val="en-US"/>
        </w:rPr>
        <w:t xml:space="preserve">thin paraffin </w:t>
      </w:r>
      <w:r w:rsidRPr="00027FFE">
        <w:rPr>
          <w:rFonts w:ascii="Times New Roman" w:hAnsi="Times New Roman" w:cs="Times New Roman"/>
          <w:lang w:val="en-US"/>
        </w:rPr>
        <w:t>strip</w:t>
      </w:r>
      <w:r w:rsidR="00991DAB" w:rsidRPr="00027FFE">
        <w:rPr>
          <w:rFonts w:ascii="Times New Roman" w:hAnsi="Times New Roman" w:cs="Times New Roman"/>
          <w:lang w:val="en-US"/>
        </w:rPr>
        <w:t xml:space="preserve"> </w:t>
      </w:r>
      <w:r w:rsidR="001D78C1" w:rsidRPr="00027FFE">
        <w:rPr>
          <w:rFonts w:ascii="Times New Roman" w:hAnsi="Times New Roman" w:cs="Times New Roman"/>
          <w:lang w:val="en-US"/>
        </w:rPr>
        <w:t xml:space="preserve">stuck </w:t>
      </w:r>
      <w:r w:rsidR="00991DAB" w:rsidRPr="00027FFE">
        <w:rPr>
          <w:rFonts w:ascii="Times New Roman" w:hAnsi="Times New Roman" w:cs="Times New Roman"/>
          <w:lang w:val="en-US"/>
        </w:rPr>
        <w:t>on a microscopic slide or 5</w:t>
      </w:r>
      <w:r w:rsidR="00E37459" w:rsidRPr="00027FFE">
        <w:rPr>
          <w:rFonts w:ascii="Times New Roman" w:hAnsi="Times New Roman" w:cs="Times New Roman"/>
          <w:lang w:val="en-US"/>
        </w:rPr>
        <w:t> </w:t>
      </w:r>
      <w:r w:rsidR="00991DAB" w:rsidRPr="00027FFE">
        <w:rPr>
          <w:rFonts w:ascii="Times New Roman" w:hAnsi="Times New Roman" w:cs="Times New Roman"/>
          <w:lang w:val="en-US"/>
        </w:rPr>
        <w:t xml:space="preserve">mL in a Petri dish </w:t>
      </w:r>
      <w:r w:rsidR="00E37459" w:rsidRPr="00027FFE">
        <w:rPr>
          <w:rFonts w:ascii="Times New Roman" w:hAnsi="Times New Roman" w:cs="Times New Roman"/>
          <w:lang w:val="en-US"/>
        </w:rPr>
        <w:t xml:space="preserve">(55 mm) </w:t>
      </w:r>
      <w:r w:rsidR="00991DAB" w:rsidRPr="00027FFE">
        <w:rPr>
          <w:rFonts w:ascii="Times New Roman" w:hAnsi="Times New Roman" w:cs="Times New Roman"/>
          <w:lang w:val="en-US"/>
        </w:rPr>
        <w:t>containing</w:t>
      </w:r>
      <w:r w:rsidRPr="00027FFE">
        <w:rPr>
          <w:rFonts w:ascii="Times New Roman" w:hAnsi="Times New Roman" w:cs="Times New Roman"/>
          <w:lang w:val="en-US"/>
        </w:rPr>
        <w:t xml:space="preserve"> the </w:t>
      </w:r>
      <w:r w:rsidR="00991DAB" w:rsidRPr="00027FFE">
        <w:rPr>
          <w:rFonts w:ascii="Times New Roman" w:hAnsi="Times New Roman" w:cs="Times New Roman"/>
          <w:lang w:val="en-US"/>
        </w:rPr>
        <w:t xml:space="preserve">thin paraffin </w:t>
      </w:r>
      <w:r w:rsidR="00991DAB" w:rsidRPr="00027FFE">
        <w:rPr>
          <w:rFonts w:ascii="Times New Roman" w:hAnsi="Times New Roman" w:cs="Times New Roman"/>
          <w:lang w:val="en-US"/>
        </w:rPr>
        <w:t xml:space="preserve">strip </w:t>
      </w:r>
      <w:r w:rsidR="001D78C1" w:rsidRPr="00027FFE">
        <w:rPr>
          <w:rFonts w:ascii="Times New Roman" w:hAnsi="Times New Roman" w:cs="Times New Roman"/>
          <w:lang w:val="en-US"/>
        </w:rPr>
        <w:t xml:space="preserve">stuck on </w:t>
      </w:r>
      <w:r w:rsidR="00B9281B" w:rsidRPr="00027FFE">
        <w:rPr>
          <w:rFonts w:ascii="Times New Roman" w:hAnsi="Times New Roman" w:cs="Times New Roman"/>
          <w:lang w:val="en-US"/>
        </w:rPr>
        <w:t xml:space="preserve">the </w:t>
      </w:r>
      <w:r w:rsidR="00991DAB" w:rsidRPr="00027FFE">
        <w:rPr>
          <w:rFonts w:ascii="Times New Roman" w:hAnsi="Times New Roman" w:cs="Times New Roman"/>
          <w:lang w:val="en-US"/>
        </w:rPr>
        <w:t xml:space="preserve">bottom. </w:t>
      </w:r>
      <w:r w:rsidR="001D78C1" w:rsidRPr="00027FFE">
        <w:rPr>
          <w:rFonts w:ascii="Times New Roman" w:hAnsi="Times New Roman" w:cs="Times New Roman"/>
          <w:lang w:val="en-US"/>
        </w:rPr>
        <w:t>Make sure that</w:t>
      </w:r>
      <w:r w:rsidR="00991DAB" w:rsidRPr="00027FFE">
        <w:rPr>
          <w:rFonts w:ascii="Times New Roman" w:hAnsi="Times New Roman" w:cs="Times New Roman"/>
          <w:lang w:val="en-US"/>
        </w:rPr>
        <w:t xml:space="preserve"> </w:t>
      </w:r>
      <w:r w:rsidR="001D78C1" w:rsidRPr="00027FFE">
        <w:rPr>
          <w:rFonts w:ascii="Times New Roman" w:hAnsi="Times New Roman" w:cs="Times New Roman"/>
          <w:lang w:val="en-US"/>
        </w:rPr>
        <w:t>the bacterial suspension</w:t>
      </w:r>
      <w:r w:rsidR="00991DAB" w:rsidRPr="00027FFE">
        <w:rPr>
          <w:rFonts w:ascii="Times New Roman" w:hAnsi="Times New Roman" w:cs="Times New Roman"/>
          <w:lang w:val="en-US"/>
        </w:rPr>
        <w:t xml:space="preserve"> covers the whole surface of the solid substrat</w:t>
      </w:r>
      <w:r w:rsidR="00B9281B" w:rsidRPr="00027FFE">
        <w:rPr>
          <w:rFonts w:ascii="Times New Roman" w:hAnsi="Times New Roman" w:cs="Times New Roman"/>
          <w:lang w:val="en-US"/>
        </w:rPr>
        <w:t>um</w:t>
      </w:r>
      <w:r w:rsidR="00991DAB" w:rsidRPr="00027FFE">
        <w:rPr>
          <w:rFonts w:ascii="Times New Roman" w:hAnsi="Times New Roman" w:cs="Times New Roman"/>
          <w:lang w:val="en-US"/>
        </w:rPr>
        <w:t>.</w:t>
      </w:r>
      <w:r w:rsidR="003772F7" w:rsidRPr="00027FFE">
        <w:rPr>
          <w:rFonts w:ascii="Times New Roman" w:hAnsi="Times New Roman" w:cs="Times New Roman"/>
          <w:lang w:val="en-US"/>
        </w:rPr>
        <w:t xml:space="preserve"> </w:t>
      </w:r>
      <w:r w:rsidR="00991DAB" w:rsidRPr="00027FFE">
        <w:rPr>
          <w:rFonts w:ascii="Times New Roman" w:hAnsi="Times New Roman" w:cs="Times New Roman"/>
          <w:lang w:val="en-US"/>
        </w:rPr>
        <w:t>Incubate at 30°</w:t>
      </w:r>
      <w:r w:rsidR="00E37459" w:rsidRPr="00027FFE">
        <w:rPr>
          <w:rFonts w:ascii="Times New Roman" w:hAnsi="Times New Roman" w:cs="Times New Roman"/>
          <w:lang w:val="en-US"/>
        </w:rPr>
        <w:t> </w:t>
      </w:r>
      <w:r w:rsidR="00991DAB" w:rsidRPr="00027FFE">
        <w:rPr>
          <w:rFonts w:ascii="Times New Roman" w:hAnsi="Times New Roman" w:cs="Times New Roman"/>
          <w:lang w:val="en-US"/>
        </w:rPr>
        <w:t xml:space="preserve">C without shaking </w:t>
      </w:r>
      <w:r w:rsidR="001D78C1" w:rsidRPr="00027FFE">
        <w:rPr>
          <w:rFonts w:ascii="Times New Roman" w:hAnsi="Times New Roman" w:cs="Times New Roman"/>
          <w:lang w:val="en-US"/>
        </w:rPr>
        <w:t>for</w:t>
      </w:r>
      <w:r w:rsidR="00991DAB" w:rsidRPr="00027FFE">
        <w:rPr>
          <w:rFonts w:ascii="Times New Roman" w:hAnsi="Times New Roman" w:cs="Times New Roman"/>
          <w:lang w:val="en-US"/>
        </w:rPr>
        <w:t xml:space="preserve"> 5 days</w:t>
      </w:r>
      <w:r w:rsidR="00BB632D" w:rsidRPr="00027FFE">
        <w:rPr>
          <w:rFonts w:ascii="Times New Roman" w:hAnsi="Times New Roman" w:cs="Times New Roman"/>
          <w:lang w:val="en-US"/>
        </w:rPr>
        <w:t xml:space="preserve"> (Note 14</w:t>
      </w:r>
      <w:r w:rsidR="00E37459" w:rsidRPr="00027FFE">
        <w:rPr>
          <w:rFonts w:ascii="Times New Roman" w:hAnsi="Times New Roman" w:cs="Times New Roman"/>
          <w:lang w:val="en-US"/>
        </w:rPr>
        <w:t>)</w:t>
      </w:r>
      <w:r w:rsidR="00991DAB" w:rsidRPr="00027FFE">
        <w:rPr>
          <w:rFonts w:ascii="Times New Roman" w:hAnsi="Times New Roman" w:cs="Times New Roman"/>
          <w:lang w:val="en-US"/>
        </w:rPr>
        <w:t>.</w:t>
      </w:r>
    </w:p>
    <w:p w14:paraId="2EE0B5D5" w14:textId="77777777" w:rsidR="002F4F3D" w:rsidRPr="00027FFE" w:rsidRDefault="002F4F3D" w:rsidP="00991DAB">
      <w:pPr>
        <w:spacing w:line="480" w:lineRule="auto"/>
        <w:rPr>
          <w:rFonts w:ascii="Times New Roman" w:hAnsi="Times New Roman" w:cs="Times New Roman"/>
          <w:lang w:val="en-US"/>
        </w:rPr>
      </w:pPr>
    </w:p>
    <w:p w14:paraId="7DAC80E5"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3.1.</w:t>
      </w:r>
      <w:r w:rsidR="00991DAB" w:rsidRPr="00027FFE">
        <w:rPr>
          <w:rFonts w:ascii="Times New Roman" w:hAnsi="Times New Roman" w:cs="Times New Roman"/>
          <w:lang w:val="en-US"/>
        </w:rPr>
        <w:t>3.</w:t>
      </w:r>
      <w:r w:rsidR="00991DAB" w:rsidRPr="00027FFE">
        <w:rPr>
          <w:rFonts w:ascii="Times New Roman" w:hAnsi="Times New Roman" w:cs="Times New Roman"/>
          <w:lang w:val="en-US"/>
        </w:rPr>
        <w:tab/>
        <w:t>CLSM observation of the biofilm</w:t>
      </w:r>
    </w:p>
    <w:p w14:paraId="5DD9CD32"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F1889" w:rsidRPr="00027FFE">
        <w:rPr>
          <w:rFonts w:ascii="Times New Roman" w:hAnsi="Times New Roman" w:cs="Times New Roman"/>
          <w:lang w:val="en-US"/>
        </w:rPr>
        <w:t xml:space="preserve"> </w:t>
      </w:r>
      <w:r w:rsidR="000121D0" w:rsidRPr="00027FFE">
        <w:rPr>
          <w:rFonts w:ascii="Times New Roman" w:hAnsi="Times New Roman" w:cs="Times New Roman"/>
          <w:lang w:val="en-US"/>
        </w:rPr>
        <w:t>B</w:t>
      </w:r>
      <w:r w:rsidRPr="00027FFE">
        <w:rPr>
          <w:rFonts w:ascii="Times New Roman" w:hAnsi="Times New Roman" w:cs="Times New Roman"/>
          <w:lang w:val="en-US"/>
        </w:rPr>
        <w:t xml:space="preserve">iofilm </w:t>
      </w:r>
      <w:r w:rsidR="000121D0" w:rsidRPr="00027FFE">
        <w:rPr>
          <w:rFonts w:ascii="Times New Roman" w:hAnsi="Times New Roman" w:cs="Times New Roman"/>
          <w:lang w:val="en-US"/>
        </w:rPr>
        <w:t xml:space="preserve">staining </w:t>
      </w:r>
      <w:r w:rsidRPr="00027FFE">
        <w:rPr>
          <w:rFonts w:ascii="Times New Roman" w:hAnsi="Times New Roman" w:cs="Times New Roman"/>
          <w:lang w:val="en-US"/>
        </w:rPr>
        <w:t>with fluorescent markers</w:t>
      </w:r>
      <w:r w:rsidR="00E37459" w:rsidRPr="00027FFE">
        <w:rPr>
          <w:rFonts w:ascii="Times New Roman" w:hAnsi="Times New Roman" w:cs="Times New Roman"/>
          <w:lang w:val="en-US"/>
        </w:rPr>
        <w:t xml:space="preserve"> (N</w:t>
      </w:r>
      <w:r w:rsidR="00532EC0" w:rsidRPr="00027FFE">
        <w:rPr>
          <w:rFonts w:ascii="Times New Roman" w:hAnsi="Times New Roman" w:cs="Times New Roman"/>
          <w:lang w:val="en-US"/>
        </w:rPr>
        <w:t xml:space="preserve">ote </w:t>
      </w:r>
      <w:r w:rsidR="00BB632D" w:rsidRPr="00027FFE">
        <w:rPr>
          <w:rFonts w:ascii="Times New Roman" w:hAnsi="Times New Roman" w:cs="Times New Roman"/>
          <w:lang w:val="en-US"/>
        </w:rPr>
        <w:t>15</w:t>
      </w:r>
      <w:r w:rsidR="00532EC0" w:rsidRPr="00027FFE">
        <w:rPr>
          <w:rFonts w:ascii="Times New Roman" w:hAnsi="Times New Roman" w:cs="Times New Roman"/>
          <w:lang w:val="en-US"/>
        </w:rPr>
        <w:t>)</w:t>
      </w:r>
      <w:r w:rsidRPr="00027FFE">
        <w:rPr>
          <w:rFonts w:ascii="Times New Roman" w:hAnsi="Times New Roman" w:cs="Times New Roman"/>
          <w:lang w:val="en-US"/>
        </w:rPr>
        <w:t xml:space="preserve"> </w:t>
      </w:r>
    </w:p>
    <w:p w14:paraId="07A1E8AF" w14:textId="77777777" w:rsidR="00991DAB" w:rsidRPr="00027FFE" w:rsidRDefault="000121D0" w:rsidP="00991DAB">
      <w:pPr>
        <w:spacing w:line="480" w:lineRule="auto"/>
        <w:rPr>
          <w:rFonts w:ascii="Times New Roman" w:hAnsi="Times New Roman" w:cs="Times New Roman"/>
          <w:lang w:val="en-US"/>
        </w:rPr>
      </w:pPr>
      <w:r w:rsidRPr="00027FFE">
        <w:rPr>
          <w:rFonts w:ascii="Times New Roman" w:hAnsi="Times New Roman" w:cs="Times New Roman"/>
          <w:lang w:val="en-US"/>
        </w:rPr>
        <w:t>R</w:t>
      </w:r>
      <w:r w:rsidR="00991DAB" w:rsidRPr="00027FFE">
        <w:rPr>
          <w:rFonts w:ascii="Times New Roman" w:hAnsi="Times New Roman" w:cs="Times New Roman"/>
          <w:lang w:val="en-US"/>
        </w:rPr>
        <w:t xml:space="preserve">emove the culture medium </w:t>
      </w:r>
      <w:r w:rsidR="00532EC0" w:rsidRPr="00027FFE">
        <w:rPr>
          <w:rFonts w:ascii="Times New Roman" w:hAnsi="Times New Roman" w:cs="Times New Roman"/>
          <w:lang w:val="en-US"/>
        </w:rPr>
        <w:t>leaving about 1</w:t>
      </w:r>
      <w:r w:rsidR="00EA3718" w:rsidRPr="00027FFE">
        <w:rPr>
          <w:rFonts w:ascii="Times New Roman" w:hAnsi="Times New Roman" w:cs="Times New Roman"/>
          <w:lang w:val="en-US"/>
        </w:rPr>
        <w:t> </w:t>
      </w:r>
      <w:r w:rsidR="00532EC0" w:rsidRPr="00027FFE">
        <w:rPr>
          <w:rFonts w:ascii="Times New Roman" w:hAnsi="Times New Roman" w:cs="Times New Roman"/>
          <w:lang w:val="en-US"/>
        </w:rPr>
        <w:t xml:space="preserve">mL to </w:t>
      </w:r>
      <w:r w:rsidR="00991DAB" w:rsidRPr="00027FFE">
        <w:rPr>
          <w:rFonts w:ascii="Times New Roman" w:hAnsi="Times New Roman" w:cs="Times New Roman"/>
          <w:lang w:val="en-US"/>
        </w:rPr>
        <w:t>ke</w:t>
      </w:r>
      <w:r w:rsidR="00EA3718" w:rsidRPr="00027FFE">
        <w:rPr>
          <w:rFonts w:ascii="Times New Roman" w:hAnsi="Times New Roman" w:cs="Times New Roman"/>
          <w:lang w:val="en-US"/>
        </w:rPr>
        <w:t xml:space="preserve">ep the biofilm wet. </w:t>
      </w:r>
      <w:r w:rsidR="00991DAB" w:rsidRPr="00027FFE">
        <w:rPr>
          <w:rFonts w:ascii="Times New Roman" w:hAnsi="Times New Roman" w:cs="Times New Roman"/>
          <w:lang w:val="en-US"/>
        </w:rPr>
        <w:t xml:space="preserve">It is important to avoid dehydration to </w:t>
      </w:r>
      <w:r w:rsidR="00532EC0" w:rsidRPr="00027FFE">
        <w:rPr>
          <w:rFonts w:ascii="Times New Roman" w:hAnsi="Times New Roman" w:cs="Times New Roman"/>
          <w:lang w:val="en-US"/>
        </w:rPr>
        <w:t xml:space="preserve">conserve </w:t>
      </w:r>
      <w:r w:rsidR="00991DAB" w:rsidRPr="00027FFE">
        <w:rPr>
          <w:rFonts w:ascii="Times New Roman" w:hAnsi="Times New Roman" w:cs="Times New Roman"/>
          <w:lang w:val="en-US"/>
        </w:rPr>
        <w:t xml:space="preserve">the biofilm structure. Add the selected </w:t>
      </w:r>
      <w:r w:rsidR="006A633B" w:rsidRPr="00027FFE">
        <w:rPr>
          <w:rFonts w:ascii="Times New Roman" w:hAnsi="Times New Roman" w:cs="Times New Roman"/>
          <w:lang w:val="en-US"/>
        </w:rPr>
        <w:t xml:space="preserve">fluorescent </w:t>
      </w:r>
      <w:r w:rsidR="00991DAB" w:rsidRPr="00027FFE">
        <w:rPr>
          <w:rFonts w:ascii="Times New Roman" w:hAnsi="Times New Roman" w:cs="Times New Roman"/>
          <w:lang w:val="en-US"/>
        </w:rPr>
        <w:t xml:space="preserve">makers to the </w:t>
      </w:r>
      <w:r w:rsidR="00532EC0" w:rsidRPr="00027FFE">
        <w:rPr>
          <w:rFonts w:ascii="Times New Roman" w:hAnsi="Times New Roman" w:cs="Times New Roman"/>
          <w:lang w:val="en-US"/>
        </w:rPr>
        <w:t xml:space="preserve">recommended </w:t>
      </w:r>
      <w:r w:rsidR="00991DAB" w:rsidRPr="00027FFE">
        <w:rPr>
          <w:rFonts w:ascii="Times New Roman" w:hAnsi="Times New Roman" w:cs="Times New Roman"/>
          <w:lang w:val="en-US"/>
        </w:rPr>
        <w:t>concentration (see manufacturer’s instructions)</w:t>
      </w:r>
      <w:r w:rsidR="006A633B" w:rsidRPr="00027FFE">
        <w:rPr>
          <w:rFonts w:ascii="Times New Roman" w:hAnsi="Times New Roman" w:cs="Times New Roman"/>
          <w:lang w:val="en-US"/>
        </w:rPr>
        <w:t xml:space="preserve"> and incubate at </w:t>
      </w:r>
      <w:r w:rsidR="00BB632D" w:rsidRPr="00027FFE">
        <w:rPr>
          <w:rFonts w:ascii="Times New Roman" w:hAnsi="Times New Roman" w:cs="Times New Roman"/>
          <w:lang w:val="en-US"/>
        </w:rPr>
        <w:t>room temperature in dark for 15 </w:t>
      </w:r>
      <w:r w:rsidR="006A633B" w:rsidRPr="00027FFE">
        <w:rPr>
          <w:rFonts w:ascii="Times New Roman" w:hAnsi="Times New Roman" w:cs="Times New Roman"/>
          <w:lang w:val="en-US"/>
        </w:rPr>
        <w:t>min</w:t>
      </w:r>
      <w:r w:rsidR="00991DAB" w:rsidRPr="00027FFE">
        <w:rPr>
          <w:rFonts w:ascii="Times New Roman" w:hAnsi="Times New Roman" w:cs="Times New Roman"/>
          <w:lang w:val="en-US"/>
        </w:rPr>
        <w:t>. Here, either Syto®9 (diluted 1:1000) or the mixture Syto®61 (1:1000)/BODIPY® (</w:t>
      </w:r>
      <w:r w:rsidR="00BB632D" w:rsidRPr="00027FFE">
        <w:rPr>
          <w:rFonts w:ascii="Times New Roman" w:hAnsi="Times New Roman" w:cs="Times New Roman"/>
          <w:lang w:val="en-US"/>
        </w:rPr>
        <w:t xml:space="preserve">final concentration </w:t>
      </w:r>
      <w:r w:rsidR="00991DAB" w:rsidRPr="00027FFE">
        <w:rPr>
          <w:rFonts w:ascii="Times New Roman" w:hAnsi="Times New Roman" w:cs="Times New Roman"/>
          <w:lang w:val="en-US"/>
        </w:rPr>
        <w:t>0.05 mg.mL</w:t>
      </w:r>
      <w:r w:rsidR="00991DAB" w:rsidRPr="00027FFE">
        <w:rPr>
          <w:rFonts w:ascii="Times New Roman" w:hAnsi="Times New Roman" w:cs="Times New Roman"/>
          <w:vertAlign w:val="superscript"/>
          <w:lang w:val="en-US"/>
        </w:rPr>
        <w:t>-1</w:t>
      </w:r>
      <w:r w:rsidR="00991DAB" w:rsidRPr="00027FFE">
        <w:rPr>
          <w:rFonts w:ascii="Times New Roman" w:hAnsi="Times New Roman" w:cs="Times New Roman"/>
          <w:lang w:val="en-US"/>
        </w:rPr>
        <w:t xml:space="preserve">) </w:t>
      </w:r>
      <w:r w:rsidR="002F4F3D" w:rsidRPr="00027FFE">
        <w:rPr>
          <w:rFonts w:ascii="Times New Roman" w:hAnsi="Times New Roman" w:cs="Times New Roman"/>
          <w:lang w:val="en-US"/>
        </w:rPr>
        <w:t>are</w:t>
      </w:r>
      <w:r w:rsidR="00991DAB" w:rsidRPr="00027FFE">
        <w:rPr>
          <w:rFonts w:ascii="Times New Roman" w:hAnsi="Times New Roman" w:cs="Times New Roman"/>
          <w:lang w:val="en-US"/>
        </w:rPr>
        <w:t xml:space="preserve"> used</w:t>
      </w:r>
      <w:r w:rsidR="00EA3718" w:rsidRPr="00027FFE">
        <w:rPr>
          <w:rFonts w:ascii="Times New Roman" w:hAnsi="Times New Roman" w:cs="Times New Roman"/>
          <w:lang w:val="en-US"/>
        </w:rPr>
        <w:t>.</w:t>
      </w:r>
    </w:p>
    <w:p w14:paraId="69683C2A"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CF1889" w:rsidRPr="00027FFE">
        <w:rPr>
          <w:rFonts w:ascii="Times New Roman" w:hAnsi="Times New Roman" w:cs="Times New Roman"/>
          <w:lang w:val="en-US"/>
        </w:rPr>
        <w:t xml:space="preserve"> </w:t>
      </w:r>
      <w:r w:rsidR="002378C8" w:rsidRPr="00027FFE">
        <w:rPr>
          <w:rFonts w:ascii="Times New Roman" w:hAnsi="Times New Roman" w:cs="Times New Roman"/>
          <w:lang w:val="en-US"/>
        </w:rPr>
        <w:t>Biofilm observation</w:t>
      </w:r>
      <w:r w:rsidRPr="00027FFE">
        <w:rPr>
          <w:rFonts w:ascii="Times New Roman" w:hAnsi="Times New Roman" w:cs="Times New Roman"/>
          <w:lang w:val="en-US"/>
        </w:rPr>
        <w:t xml:space="preserve"> </w:t>
      </w:r>
    </w:p>
    <w:p w14:paraId="5ED9191B" w14:textId="77777777" w:rsidR="00991DAB" w:rsidRPr="00027FFE" w:rsidRDefault="00160E12" w:rsidP="00991DAB">
      <w:pPr>
        <w:spacing w:line="480" w:lineRule="auto"/>
        <w:rPr>
          <w:rFonts w:ascii="Times New Roman" w:hAnsi="Times New Roman" w:cs="Times New Roman"/>
          <w:lang w:val="en-US"/>
        </w:rPr>
      </w:pPr>
      <w:r w:rsidRPr="00027FFE">
        <w:rPr>
          <w:rFonts w:ascii="Times New Roman" w:hAnsi="Times New Roman" w:cs="Times New Roman"/>
          <w:lang w:val="en-US"/>
        </w:rPr>
        <w:t>Biofilms grown on paraffin thin film deposited on the bottom of the petri dish are imaged directly</w:t>
      </w:r>
      <w:r w:rsidR="002F4F3D" w:rsidRPr="00027FFE">
        <w:rPr>
          <w:rFonts w:ascii="Times New Roman" w:hAnsi="Times New Roman" w:cs="Times New Roman"/>
          <w:lang w:val="en-US"/>
        </w:rPr>
        <w:t>,</w:t>
      </w:r>
      <w:r w:rsidRPr="00027FFE">
        <w:rPr>
          <w:rFonts w:ascii="Times New Roman" w:hAnsi="Times New Roman" w:cs="Times New Roman"/>
          <w:lang w:val="en-US"/>
        </w:rPr>
        <w:t xml:space="preserve"> without mounting, through the bottom of the Petri </w:t>
      </w:r>
      <w:r w:rsidR="002F4F3D" w:rsidRPr="00027FFE">
        <w:rPr>
          <w:rFonts w:ascii="Times New Roman" w:hAnsi="Times New Roman" w:cs="Times New Roman"/>
          <w:lang w:val="en-US"/>
        </w:rPr>
        <w:t xml:space="preserve">dish </w:t>
      </w:r>
      <w:r w:rsidRPr="00027FFE">
        <w:rPr>
          <w:rFonts w:ascii="Times New Roman" w:hAnsi="Times New Roman" w:cs="Times New Roman"/>
          <w:lang w:val="en-US"/>
        </w:rPr>
        <w:t xml:space="preserve">with an inverted microscope. This approach is preferred when biofilms are loosely attached to paraffin and mounting </w:t>
      </w:r>
      <w:r w:rsidR="002F4F3D" w:rsidRPr="00027FFE">
        <w:rPr>
          <w:rFonts w:ascii="Times New Roman" w:hAnsi="Times New Roman" w:cs="Times New Roman"/>
          <w:lang w:val="en-US"/>
        </w:rPr>
        <w:t>would result</w:t>
      </w:r>
      <w:r w:rsidRPr="00027FFE">
        <w:rPr>
          <w:rFonts w:ascii="Times New Roman" w:hAnsi="Times New Roman" w:cs="Times New Roman"/>
          <w:lang w:val="en-US"/>
        </w:rPr>
        <w:t xml:space="preserve"> in loss in the biofilm integrity.  </w:t>
      </w:r>
      <w:r w:rsidR="003475E2" w:rsidRPr="00027FFE">
        <w:rPr>
          <w:rFonts w:ascii="Times New Roman" w:hAnsi="Times New Roman" w:cs="Times New Roman"/>
          <w:lang w:val="en-US"/>
        </w:rPr>
        <w:t xml:space="preserve">However, if a maximal resolution is desired, </w:t>
      </w:r>
      <w:r w:rsidR="00DA5A2D" w:rsidRPr="00027FFE">
        <w:rPr>
          <w:rFonts w:ascii="Times New Roman" w:hAnsi="Times New Roman" w:cs="Times New Roman"/>
          <w:lang w:val="en-US"/>
        </w:rPr>
        <w:t xml:space="preserve">the biofilm </w:t>
      </w:r>
      <w:r w:rsidRPr="00027FFE">
        <w:rPr>
          <w:rFonts w:ascii="Times New Roman" w:hAnsi="Times New Roman" w:cs="Times New Roman"/>
          <w:lang w:val="en-US"/>
        </w:rPr>
        <w:t xml:space="preserve">is </w:t>
      </w:r>
      <w:r w:rsidR="00DA5A2D" w:rsidRPr="00027FFE">
        <w:rPr>
          <w:rFonts w:ascii="Times New Roman" w:hAnsi="Times New Roman" w:cs="Times New Roman"/>
          <w:lang w:val="en-US"/>
        </w:rPr>
        <w:t>grown on paraffin film pasted on a microscope slide</w:t>
      </w:r>
      <w:r w:rsidRPr="00027FFE">
        <w:rPr>
          <w:rFonts w:ascii="Times New Roman" w:hAnsi="Times New Roman" w:cs="Times New Roman"/>
          <w:lang w:val="en-US"/>
        </w:rPr>
        <w:t xml:space="preserve">. Then the </w:t>
      </w:r>
      <w:r w:rsidR="00B206E2" w:rsidRPr="00027FFE">
        <w:rPr>
          <w:rFonts w:ascii="Times New Roman" w:hAnsi="Times New Roman" w:cs="Times New Roman"/>
          <w:lang w:val="en-US"/>
        </w:rPr>
        <w:t>biofilm is</w:t>
      </w:r>
      <w:r w:rsidR="00DA5A2D" w:rsidRPr="00027FFE">
        <w:rPr>
          <w:rFonts w:ascii="Times New Roman" w:hAnsi="Times New Roman" w:cs="Times New Roman"/>
          <w:lang w:val="en-US"/>
        </w:rPr>
        <w:t xml:space="preserve"> mounted between the slide and </w:t>
      </w:r>
      <w:r w:rsidR="002F4F3D" w:rsidRPr="00027FFE">
        <w:rPr>
          <w:rFonts w:ascii="Times New Roman" w:hAnsi="Times New Roman" w:cs="Times New Roman"/>
          <w:lang w:val="en-US"/>
        </w:rPr>
        <w:t>a</w:t>
      </w:r>
      <w:r w:rsidR="00DA5A2D" w:rsidRPr="00027FFE">
        <w:rPr>
          <w:rFonts w:ascii="Times New Roman" w:hAnsi="Times New Roman" w:cs="Times New Roman"/>
          <w:lang w:val="en-US"/>
        </w:rPr>
        <w:t xml:space="preserve"> coverslip with a silicon spacer to </w:t>
      </w:r>
      <w:r w:rsidR="00753B29" w:rsidRPr="00027FFE">
        <w:rPr>
          <w:rFonts w:ascii="Times New Roman" w:hAnsi="Times New Roman" w:cs="Times New Roman"/>
          <w:lang w:val="en-US"/>
        </w:rPr>
        <w:t xml:space="preserve">avoid compressing </w:t>
      </w:r>
      <w:r w:rsidRPr="00027FFE">
        <w:rPr>
          <w:rFonts w:ascii="Times New Roman" w:hAnsi="Times New Roman" w:cs="Times New Roman"/>
          <w:lang w:val="en-US"/>
        </w:rPr>
        <w:t>it and observed upside down on the inverted microscope.</w:t>
      </w:r>
      <w:r w:rsidR="00B206E2" w:rsidRPr="00027FFE">
        <w:rPr>
          <w:rFonts w:ascii="Times New Roman" w:hAnsi="Times New Roman" w:cs="Times New Roman"/>
          <w:lang w:val="en-US"/>
        </w:rPr>
        <w:t xml:space="preserve"> </w:t>
      </w:r>
      <w:r w:rsidR="00F41F13" w:rsidRPr="00027FFE">
        <w:rPr>
          <w:rFonts w:ascii="Times New Roman" w:hAnsi="Times New Roman" w:cs="Times New Roman"/>
          <w:lang w:val="en-US"/>
        </w:rPr>
        <w:t xml:space="preserve">Biofilms mounted or not are observed </w:t>
      </w:r>
      <w:r w:rsidR="002378C8" w:rsidRPr="00027FFE">
        <w:rPr>
          <w:rFonts w:ascii="Times New Roman" w:hAnsi="Times New Roman" w:cs="Times New Roman"/>
          <w:lang w:val="en-US"/>
        </w:rPr>
        <w:t>with a</w:t>
      </w:r>
      <w:r w:rsidR="00406893" w:rsidRPr="00027FFE">
        <w:rPr>
          <w:rFonts w:ascii="Times New Roman" w:hAnsi="Times New Roman" w:cs="Times New Roman"/>
          <w:lang w:val="en-US"/>
        </w:rPr>
        <w:t xml:space="preserve"> water </w:t>
      </w:r>
      <w:r w:rsidR="00184E12" w:rsidRPr="00027FFE">
        <w:rPr>
          <w:rFonts w:ascii="Times New Roman" w:hAnsi="Times New Roman" w:cs="Times New Roman"/>
          <w:lang w:val="en-US"/>
        </w:rPr>
        <w:t>immersion</w:t>
      </w:r>
      <w:r w:rsidR="00406893" w:rsidRPr="00027FFE">
        <w:rPr>
          <w:rFonts w:ascii="Times New Roman" w:hAnsi="Times New Roman" w:cs="Times New Roman"/>
          <w:lang w:val="en-US"/>
        </w:rPr>
        <w:t xml:space="preserve"> HCX APO L, 0.80 NA, W U-V-I, Leica 40 X </w:t>
      </w:r>
      <w:r w:rsidR="002378C8" w:rsidRPr="00027FFE">
        <w:rPr>
          <w:rFonts w:ascii="Times New Roman" w:hAnsi="Times New Roman" w:cs="Times New Roman"/>
          <w:lang w:val="en-US"/>
        </w:rPr>
        <w:t>objective with</w:t>
      </w:r>
      <w:r w:rsidR="00406893" w:rsidRPr="00027FFE">
        <w:rPr>
          <w:rFonts w:ascii="Times New Roman" w:hAnsi="Times New Roman" w:cs="Times New Roman"/>
          <w:lang w:val="en-US"/>
        </w:rPr>
        <w:t xml:space="preserve"> a working distance of 3.3 mm</w:t>
      </w:r>
      <w:r w:rsidR="003928A8" w:rsidRPr="00027FFE">
        <w:rPr>
          <w:rFonts w:ascii="Times New Roman" w:hAnsi="Times New Roman" w:cs="Times New Roman"/>
          <w:lang w:val="en-US"/>
        </w:rPr>
        <w:t>.</w:t>
      </w:r>
      <w:r w:rsidR="00F41F13" w:rsidRPr="00027FFE">
        <w:rPr>
          <w:rFonts w:ascii="Times New Roman" w:hAnsi="Times New Roman" w:cs="Times New Roman"/>
          <w:lang w:val="en-US"/>
        </w:rPr>
        <w:t xml:space="preserve"> </w:t>
      </w:r>
      <w:r w:rsidR="00406893" w:rsidRPr="00027FFE">
        <w:rPr>
          <w:rFonts w:ascii="Times New Roman" w:hAnsi="Times New Roman" w:cs="Times New Roman"/>
          <w:lang w:val="en-US"/>
        </w:rPr>
        <w:t>A</w:t>
      </w:r>
      <w:r w:rsidR="00991DAB" w:rsidRPr="00027FFE">
        <w:rPr>
          <w:rFonts w:ascii="Times New Roman" w:hAnsi="Times New Roman" w:cs="Times New Roman"/>
          <w:lang w:val="en-US"/>
        </w:rPr>
        <w:t xml:space="preserve">djust the laser excitation and fluorescence signal recuperation according to the characteristic of the markers (absorption and fluorescence emission maxima Syto®9 482/500 nm, Syto®61 628/645 nm, BODIPY® 493/503 nm). </w:t>
      </w:r>
    </w:p>
    <w:p w14:paraId="49A518B2" w14:textId="06AF7C1B"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3.</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Aqui</w:t>
      </w:r>
      <w:r w:rsidR="00EE7BE4" w:rsidRPr="00027FFE">
        <w:rPr>
          <w:rFonts w:ascii="Times New Roman" w:hAnsi="Times New Roman" w:cs="Times New Roman"/>
          <w:lang w:val="en-US"/>
        </w:rPr>
        <w:t xml:space="preserve">re xy image or 3D </w:t>
      </w:r>
      <w:r w:rsidR="00434933">
        <w:rPr>
          <w:rFonts w:ascii="Times New Roman" w:hAnsi="Times New Roman" w:cs="Times New Roman"/>
          <w:lang w:val="en-US"/>
        </w:rPr>
        <w:t>xy</w:t>
      </w:r>
      <w:r w:rsidR="00EE7BE4" w:rsidRPr="00027FFE">
        <w:rPr>
          <w:rFonts w:ascii="Times New Roman" w:hAnsi="Times New Roman" w:cs="Times New Roman"/>
          <w:lang w:val="en-US"/>
        </w:rPr>
        <w:t>z-stack and p</w:t>
      </w:r>
      <w:r w:rsidRPr="00027FFE">
        <w:rPr>
          <w:rFonts w:ascii="Times New Roman" w:hAnsi="Times New Roman" w:cs="Times New Roman"/>
          <w:lang w:val="en-US"/>
        </w:rPr>
        <w:t xml:space="preserve">rocess the image series using IMARIS 7.7.2 </w:t>
      </w:r>
      <w:r w:rsidR="00BB632D" w:rsidRPr="00027FFE">
        <w:rPr>
          <w:rFonts w:ascii="Times New Roman" w:hAnsi="Times New Roman" w:cs="Times New Roman"/>
          <w:lang w:val="en-US"/>
        </w:rPr>
        <w:t>software and Fiji (Figure </w:t>
      </w:r>
      <w:r w:rsidR="00EA3718" w:rsidRPr="00027FFE">
        <w:rPr>
          <w:rFonts w:ascii="Times New Roman" w:hAnsi="Times New Roman" w:cs="Times New Roman"/>
          <w:lang w:val="en-US"/>
        </w:rPr>
        <w:t>1</w:t>
      </w:r>
      <w:r w:rsidRPr="00027FFE">
        <w:rPr>
          <w:rFonts w:ascii="Times New Roman" w:hAnsi="Times New Roman" w:cs="Times New Roman"/>
          <w:lang w:val="en-US"/>
        </w:rPr>
        <w:t>).</w:t>
      </w:r>
    </w:p>
    <w:p w14:paraId="5DB1301E" w14:textId="77777777" w:rsidR="00833DA7" w:rsidRPr="00027FFE" w:rsidRDefault="00833DA7" w:rsidP="00DA2459">
      <w:pPr>
        <w:spacing w:line="480" w:lineRule="auto"/>
        <w:rPr>
          <w:rFonts w:ascii="Times New Roman" w:hAnsi="Times New Roman" w:cs="Times New Roman"/>
          <w:lang w:val="en-US"/>
        </w:rPr>
      </w:pPr>
    </w:p>
    <w:p w14:paraId="718FC55D" w14:textId="77777777" w:rsidR="00335F41" w:rsidRPr="00027FFE" w:rsidRDefault="00335F41" w:rsidP="00DA2459">
      <w:pPr>
        <w:spacing w:line="480" w:lineRule="auto"/>
        <w:rPr>
          <w:rFonts w:ascii="Times New Roman" w:hAnsi="Times New Roman" w:cs="Times New Roman"/>
          <w:lang w:val="en-US"/>
        </w:rPr>
      </w:pPr>
    </w:p>
    <w:p w14:paraId="33937227" w14:textId="77777777" w:rsidR="002A002C" w:rsidRPr="00027FFE" w:rsidRDefault="002A002C" w:rsidP="00DA2459">
      <w:pPr>
        <w:spacing w:line="480" w:lineRule="auto"/>
        <w:rPr>
          <w:rFonts w:ascii="Times New Roman" w:hAnsi="Times New Roman" w:cs="Times New Roman"/>
          <w:lang w:val="en-US"/>
        </w:rPr>
      </w:pPr>
      <w:r w:rsidRPr="00027FFE">
        <w:rPr>
          <w:rFonts w:ascii="Times New Roman" w:hAnsi="Times New Roman" w:cs="Times New Roman"/>
          <w:b/>
          <w:lang w:val="en-US"/>
        </w:rPr>
        <w:t>3.2</w:t>
      </w:r>
      <w:r w:rsidR="00430164" w:rsidRPr="00027FFE">
        <w:rPr>
          <w:rFonts w:ascii="Times New Roman" w:hAnsi="Times New Roman" w:cs="Times New Roman"/>
          <w:b/>
          <w:lang w:val="en-US"/>
        </w:rPr>
        <w:t xml:space="preserve"> </w:t>
      </w:r>
      <w:r w:rsidR="00961F20" w:rsidRPr="00027FFE">
        <w:rPr>
          <w:rFonts w:ascii="Times New Roman" w:hAnsi="Times New Roman" w:cs="Times New Roman"/>
          <w:b/>
          <w:lang w:val="en-US"/>
        </w:rPr>
        <w:t>Observation of biofilms grown on paraffin by TEM</w:t>
      </w:r>
    </w:p>
    <w:p w14:paraId="3A8F1544" w14:textId="6D1DDFC2" w:rsidR="002C1C0B" w:rsidRPr="00027FFE" w:rsidRDefault="002C1C0B"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The basic principles and techniques of electron microscopy for biological applications are described </w:t>
      </w:r>
      <w:r w:rsidR="00AC29D9">
        <w:rPr>
          <w:rFonts w:ascii="Times New Roman" w:hAnsi="Times New Roman" w:cs="Times New Roman"/>
          <w:lang w:val="en-US"/>
        </w:rPr>
        <w:t>elsewhere</w:t>
      </w:r>
      <w:r w:rsidR="004C0D4C">
        <w:rPr>
          <w:rFonts w:ascii="Times New Roman" w:hAnsi="Times New Roman" w:cs="Times New Roman"/>
          <w:lang w:val="en-US"/>
        </w:rPr>
        <w:t xml:space="preserve"> </w:t>
      </w:r>
      <w:r w:rsidR="00FA5439" w:rsidRPr="00027FFE">
        <w:rPr>
          <w:rFonts w:ascii="Times New Roman" w:hAnsi="Times New Roman" w:cs="Times New Roman"/>
          <w:b/>
          <w:i/>
          <w:lang w:val="en-US"/>
        </w:rPr>
        <w:t>(18</w:t>
      </w:r>
      <w:r w:rsidR="00FA5439" w:rsidRPr="004C0D4C">
        <w:rPr>
          <w:rFonts w:ascii="Times New Roman" w:hAnsi="Times New Roman"/>
          <w:b/>
          <w:i/>
          <w:lang w:val="en-US"/>
        </w:rPr>
        <w:t>)</w:t>
      </w:r>
      <w:r w:rsidRPr="00027FFE">
        <w:rPr>
          <w:rFonts w:ascii="Times New Roman" w:hAnsi="Times New Roman" w:cs="Times New Roman"/>
          <w:lang w:val="en-US"/>
        </w:rPr>
        <w:t>. This protocol is designed to visualize more specifically the</w:t>
      </w:r>
      <w:r w:rsidR="00F41F13" w:rsidRPr="00027FFE">
        <w:rPr>
          <w:rFonts w:ascii="Times New Roman" w:hAnsi="Times New Roman" w:cs="Times New Roman"/>
          <w:lang w:val="en-US"/>
        </w:rPr>
        <w:t xml:space="preserve"> spatial distribution in the biofilm </w:t>
      </w:r>
      <w:r w:rsidR="00066815" w:rsidRPr="00027FFE">
        <w:rPr>
          <w:rFonts w:ascii="Times New Roman" w:hAnsi="Times New Roman" w:cs="Times New Roman"/>
          <w:lang w:val="en-US"/>
        </w:rPr>
        <w:t>of cell</w:t>
      </w:r>
      <w:r w:rsidR="003928A8" w:rsidRPr="00027FFE">
        <w:rPr>
          <w:rFonts w:ascii="Times New Roman" w:hAnsi="Times New Roman" w:cs="Times New Roman"/>
          <w:lang w:val="en-US"/>
        </w:rPr>
        <w:t>s</w:t>
      </w:r>
      <w:r w:rsidR="00F41F13" w:rsidRPr="00027FFE">
        <w:rPr>
          <w:rFonts w:ascii="Times New Roman" w:hAnsi="Times New Roman" w:cs="Times New Roman"/>
          <w:lang w:val="en-US"/>
        </w:rPr>
        <w:t xml:space="preserve"> containing </w:t>
      </w:r>
      <w:r w:rsidRPr="00027FFE">
        <w:rPr>
          <w:rFonts w:ascii="Times New Roman" w:hAnsi="Times New Roman" w:cs="Times New Roman"/>
          <w:lang w:val="en-US"/>
        </w:rPr>
        <w:t>intracytoplasmic inclusions. In order to visualize the extracellular matrix, bacteria</w:t>
      </w:r>
      <w:r w:rsidR="00F41F13" w:rsidRPr="00027FFE">
        <w:rPr>
          <w:rFonts w:ascii="Times New Roman" w:hAnsi="Times New Roman" w:cs="Times New Roman"/>
          <w:lang w:val="en-US"/>
        </w:rPr>
        <w:t>l</w:t>
      </w:r>
      <w:r w:rsidRPr="00027FFE">
        <w:rPr>
          <w:rFonts w:ascii="Times New Roman" w:hAnsi="Times New Roman" w:cs="Times New Roman"/>
          <w:lang w:val="en-US"/>
        </w:rPr>
        <w:t xml:space="preserve"> capsule</w:t>
      </w:r>
      <w:r w:rsidR="00F41F13" w:rsidRPr="00027FFE">
        <w:rPr>
          <w:rFonts w:ascii="Times New Roman" w:hAnsi="Times New Roman" w:cs="Times New Roman"/>
          <w:lang w:val="en-US"/>
        </w:rPr>
        <w:t>s</w:t>
      </w:r>
      <w:r w:rsidRPr="00027FFE">
        <w:rPr>
          <w:rFonts w:ascii="Times New Roman" w:hAnsi="Times New Roman" w:cs="Times New Roman"/>
          <w:lang w:val="en-US"/>
        </w:rPr>
        <w:t xml:space="preserve"> or appendixes, other fixative cocktails and other electron microscopy techniques ha</w:t>
      </w:r>
      <w:r w:rsidR="007552DD" w:rsidRPr="00027FFE">
        <w:rPr>
          <w:rFonts w:ascii="Times New Roman" w:hAnsi="Times New Roman" w:cs="Times New Roman"/>
          <w:lang w:val="en-US"/>
        </w:rPr>
        <w:t xml:space="preserve">ve to be used </w:t>
      </w:r>
      <w:r w:rsidR="00FA5439" w:rsidRPr="004C0D4C">
        <w:rPr>
          <w:rFonts w:ascii="Times New Roman" w:hAnsi="Times New Roman"/>
          <w:b/>
          <w:i/>
          <w:lang w:val="en-US"/>
        </w:rPr>
        <w:t>(</w:t>
      </w:r>
      <w:r w:rsidR="00FA5439" w:rsidRPr="00027FFE">
        <w:rPr>
          <w:rFonts w:ascii="Times New Roman" w:hAnsi="Times New Roman" w:cs="Times New Roman"/>
          <w:b/>
          <w:i/>
          <w:lang w:val="en-US"/>
        </w:rPr>
        <w:t>19, 20</w:t>
      </w:r>
      <w:r w:rsidR="00FA5439" w:rsidRPr="004C0D4C">
        <w:rPr>
          <w:rFonts w:ascii="Times New Roman" w:hAnsi="Times New Roman"/>
          <w:b/>
          <w:i/>
          <w:lang w:val="en-US"/>
        </w:rPr>
        <w:t>)</w:t>
      </w:r>
      <w:r w:rsidR="00027FFE" w:rsidRPr="00027FFE">
        <w:rPr>
          <w:rFonts w:ascii="Times New Roman" w:hAnsi="Times New Roman" w:cs="Times New Roman"/>
          <w:lang w:val="en-US"/>
        </w:rPr>
        <w:t>.</w:t>
      </w:r>
    </w:p>
    <w:p w14:paraId="1E2F960A"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3.2.</w:t>
      </w:r>
      <w:r w:rsidR="00991DAB" w:rsidRPr="00027FFE">
        <w:rPr>
          <w:rFonts w:ascii="Times New Roman" w:hAnsi="Times New Roman" w:cs="Times New Roman"/>
          <w:lang w:val="en-US"/>
        </w:rPr>
        <w:t>1.</w:t>
      </w:r>
      <w:r w:rsidR="00991DAB" w:rsidRPr="00027FFE">
        <w:rPr>
          <w:rFonts w:ascii="Times New Roman" w:hAnsi="Times New Roman" w:cs="Times New Roman"/>
          <w:lang w:val="en-US"/>
        </w:rPr>
        <w:tab/>
        <w:t>Pre-culture of bacteria</w:t>
      </w:r>
    </w:p>
    <w:p w14:paraId="229BCA49"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See </w:t>
      </w:r>
      <w:r w:rsidR="00F41F13" w:rsidRPr="00027FFE">
        <w:rPr>
          <w:rFonts w:ascii="Times New Roman" w:hAnsi="Times New Roman" w:cs="Times New Roman"/>
          <w:lang w:val="en-US"/>
        </w:rPr>
        <w:t>subheading 3.1.1.</w:t>
      </w:r>
    </w:p>
    <w:p w14:paraId="4DAC2564"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3.2.</w:t>
      </w:r>
      <w:r w:rsidR="00991DAB" w:rsidRPr="00027FFE">
        <w:rPr>
          <w:rFonts w:ascii="Times New Roman" w:hAnsi="Times New Roman" w:cs="Times New Roman"/>
          <w:lang w:val="en-US"/>
        </w:rPr>
        <w:t>2.</w:t>
      </w:r>
      <w:r w:rsidR="00991DAB" w:rsidRPr="00027FFE">
        <w:rPr>
          <w:rFonts w:ascii="Times New Roman" w:hAnsi="Times New Roman" w:cs="Times New Roman"/>
          <w:lang w:val="en-US"/>
        </w:rPr>
        <w:tab/>
        <w:t>Biofilm culture</w:t>
      </w:r>
    </w:p>
    <w:p w14:paraId="6023431F"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F1889" w:rsidRPr="00027FFE">
        <w:rPr>
          <w:rFonts w:ascii="Times New Roman" w:hAnsi="Times New Roman" w:cs="Times New Roman"/>
          <w:lang w:val="en-US"/>
        </w:rPr>
        <w:t xml:space="preserve"> </w:t>
      </w:r>
      <w:r w:rsidR="008A025D" w:rsidRPr="00027FFE">
        <w:rPr>
          <w:rFonts w:ascii="Times New Roman" w:hAnsi="Times New Roman" w:cs="Times New Roman"/>
          <w:lang w:val="en-US"/>
        </w:rPr>
        <w:t>Coat the bottom of petri dishes with paraffin by pouring 15</w:t>
      </w:r>
      <w:r w:rsidR="007552DD" w:rsidRPr="00027FFE">
        <w:rPr>
          <w:rFonts w:ascii="Times New Roman" w:hAnsi="Times New Roman" w:cs="Times New Roman"/>
          <w:lang w:val="en-US"/>
        </w:rPr>
        <w:t> </w:t>
      </w:r>
      <w:r w:rsidR="008A025D" w:rsidRPr="00027FFE">
        <w:rPr>
          <w:rFonts w:ascii="Times New Roman" w:hAnsi="Times New Roman" w:cs="Times New Roman"/>
          <w:lang w:val="en-US"/>
        </w:rPr>
        <w:t xml:space="preserve">mL of </w:t>
      </w:r>
      <w:r w:rsidRPr="00027FFE">
        <w:rPr>
          <w:rFonts w:ascii="Times New Roman" w:hAnsi="Times New Roman" w:cs="Times New Roman"/>
          <w:lang w:val="en-US"/>
        </w:rPr>
        <w:t>liqu</w:t>
      </w:r>
      <w:r w:rsidR="008A025D" w:rsidRPr="00027FFE">
        <w:rPr>
          <w:rFonts w:ascii="Times New Roman" w:hAnsi="Times New Roman" w:cs="Times New Roman"/>
          <w:lang w:val="en-US"/>
        </w:rPr>
        <w:t>id</w:t>
      </w:r>
      <w:r w:rsidRPr="00027FFE">
        <w:rPr>
          <w:rFonts w:ascii="Times New Roman" w:hAnsi="Times New Roman" w:cs="Times New Roman"/>
          <w:lang w:val="en-US"/>
        </w:rPr>
        <w:t xml:space="preserve"> paraffin heat</w:t>
      </w:r>
      <w:r w:rsidR="008A025D" w:rsidRPr="00027FFE">
        <w:rPr>
          <w:rFonts w:ascii="Times New Roman" w:hAnsi="Times New Roman" w:cs="Times New Roman"/>
          <w:lang w:val="en-US"/>
        </w:rPr>
        <w:t xml:space="preserve">ed at </w:t>
      </w:r>
      <w:r w:rsidR="00840A43" w:rsidRPr="00027FFE">
        <w:rPr>
          <w:rFonts w:ascii="Times New Roman" w:hAnsi="Times New Roman" w:cs="Times New Roman"/>
          <w:lang w:val="en-US"/>
        </w:rPr>
        <w:t>50</w:t>
      </w:r>
      <w:r w:rsidR="007552DD" w:rsidRPr="00027FFE">
        <w:rPr>
          <w:rFonts w:ascii="Times New Roman" w:hAnsi="Times New Roman" w:cs="Times New Roman"/>
          <w:lang w:val="en-US"/>
        </w:rPr>
        <w:t> </w:t>
      </w:r>
      <w:r w:rsidR="008A025D" w:rsidRPr="00027FFE">
        <w:rPr>
          <w:rFonts w:ascii="Times New Roman" w:hAnsi="Times New Roman" w:cs="Times New Roman"/>
          <w:lang w:val="en-US"/>
        </w:rPr>
        <w:t>°C</w:t>
      </w:r>
      <w:r w:rsidRPr="00027FFE">
        <w:rPr>
          <w:rFonts w:ascii="Times New Roman" w:hAnsi="Times New Roman" w:cs="Times New Roman"/>
          <w:lang w:val="en-US"/>
        </w:rPr>
        <w:t>.</w:t>
      </w:r>
      <w:r w:rsidR="008A025D" w:rsidRPr="00027FFE">
        <w:rPr>
          <w:rFonts w:ascii="Times New Roman" w:hAnsi="Times New Roman" w:cs="Times New Roman"/>
          <w:lang w:val="en-US"/>
        </w:rPr>
        <w:t xml:space="preserve"> Let the paraffin solidify by c</w:t>
      </w:r>
      <w:r w:rsidRPr="00027FFE">
        <w:rPr>
          <w:rFonts w:ascii="Times New Roman" w:hAnsi="Times New Roman" w:cs="Times New Roman"/>
          <w:lang w:val="en-US"/>
        </w:rPr>
        <w:t>ool</w:t>
      </w:r>
      <w:r w:rsidR="008A025D" w:rsidRPr="00027FFE">
        <w:rPr>
          <w:rFonts w:ascii="Times New Roman" w:hAnsi="Times New Roman" w:cs="Times New Roman"/>
          <w:lang w:val="en-US"/>
        </w:rPr>
        <w:t>ing</w:t>
      </w:r>
      <w:r w:rsidRPr="00027FFE">
        <w:rPr>
          <w:rFonts w:ascii="Times New Roman" w:hAnsi="Times New Roman" w:cs="Times New Roman"/>
          <w:lang w:val="en-US"/>
        </w:rPr>
        <w:t xml:space="preserve"> at room temperature.</w:t>
      </w:r>
    </w:p>
    <w:p w14:paraId="43D2D547"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CF1889" w:rsidRPr="00027FFE">
        <w:rPr>
          <w:rFonts w:ascii="Times New Roman" w:hAnsi="Times New Roman" w:cs="Times New Roman"/>
          <w:lang w:val="en-US"/>
        </w:rPr>
        <w:t xml:space="preserve"> </w:t>
      </w:r>
      <w:r w:rsidR="008A025D" w:rsidRPr="00027FFE">
        <w:rPr>
          <w:rFonts w:ascii="Times New Roman" w:hAnsi="Times New Roman" w:cs="Times New Roman"/>
          <w:lang w:val="en-US"/>
        </w:rPr>
        <w:t>Twenty m</w:t>
      </w:r>
      <w:r w:rsidR="00840A43" w:rsidRPr="00027FFE">
        <w:rPr>
          <w:rFonts w:ascii="Times New Roman" w:hAnsi="Times New Roman" w:cs="Times New Roman"/>
          <w:lang w:val="en-US"/>
        </w:rPr>
        <w:t>il</w:t>
      </w:r>
      <w:r w:rsidR="00650044" w:rsidRPr="00027FFE">
        <w:rPr>
          <w:rFonts w:ascii="Times New Roman" w:hAnsi="Times New Roman" w:cs="Times New Roman"/>
          <w:lang w:val="en-US"/>
        </w:rPr>
        <w:t>l</w:t>
      </w:r>
      <w:r w:rsidR="00840A43" w:rsidRPr="00027FFE">
        <w:rPr>
          <w:rFonts w:ascii="Times New Roman" w:hAnsi="Times New Roman" w:cs="Times New Roman"/>
          <w:lang w:val="en-US"/>
        </w:rPr>
        <w:t>i</w:t>
      </w:r>
      <w:r w:rsidR="008A025D" w:rsidRPr="00027FFE">
        <w:rPr>
          <w:rFonts w:ascii="Times New Roman" w:hAnsi="Times New Roman" w:cs="Times New Roman"/>
          <w:lang w:val="en-US"/>
        </w:rPr>
        <w:t>l</w:t>
      </w:r>
      <w:r w:rsidR="00840A43" w:rsidRPr="00027FFE">
        <w:rPr>
          <w:rFonts w:ascii="Times New Roman" w:hAnsi="Times New Roman" w:cs="Times New Roman"/>
          <w:lang w:val="en-US"/>
        </w:rPr>
        <w:t>iters</w:t>
      </w:r>
      <w:r w:rsidR="008A025D" w:rsidRPr="00027FFE">
        <w:rPr>
          <w:rFonts w:ascii="Times New Roman" w:hAnsi="Times New Roman" w:cs="Times New Roman"/>
          <w:lang w:val="en-US"/>
        </w:rPr>
        <w:t xml:space="preserve"> of bacterial </w:t>
      </w:r>
      <w:r w:rsidR="00B85912" w:rsidRPr="00027FFE">
        <w:rPr>
          <w:rFonts w:ascii="Times New Roman" w:hAnsi="Times New Roman" w:cs="Times New Roman"/>
          <w:lang w:val="en-US"/>
        </w:rPr>
        <w:t>suspension prepared</w:t>
      </w:r>
      <w:r w:rsidR="008A025D" w:rsidRPr="00027FFE">
        <w:rPr>
          <w:rFonts w:ascii="Times New Roman" w:hAnsi="Times New Roman" w:cs="Times New Roman"/>
          <w:lang w:val="en-US"/>
        </w:rPr>
        <w:t xml:space="preserve"> as described in 3.1.1 </w:t>
      </w:r>
      <w:r w:rsidR="00840A43" w:rsidRPr="00027FFE">
        <w:rPr>
          <w:rFonts w:ascii="Times New Roman" w:hAnsi="Times New Roman" w:cs="Times New Roman"/>
          <w:lang w:val="en-US"/>
        </w:rPr>
        <w:t>are</w:t>
      </w:r>
      <w:r w:rsidR="008A025D" w:rsidRPr="00027FFE">
        <w:rPr>
          <w:rFonts w:ascii="Times New Roman" w:hAnsi="Times New Roman" w:cs="Times New Roman"/>
          <w:lang w:val="en-US"/>
        </w:rPr>
        <w:t xml:space="preserve"> </w:t>
      </w:r>
      <w:r w:rsidR="00B85912" w:rsidRPr="00027FFE">
        <w:rPr>
          <w:rFonts w:ascii="Times New Roman" w:hAnsi="Times New Roman" w:cs="Times New Roman"/>
          <w:lang w:val="en-US"/>
        </w:rPr>
        <w:t>used to i</w:t>
      </w:r>
      <w:r w:rsidRPr="00027FFE">
        <w:rPr>
          <w:rFonts w:ascii="Times New Roman" w:hAnsi="Times New Roman" w:cs="Times New Roman"/>
          <w:lang w:val="en-US"/>
        </w:rPr>
        <w:t xml:space="preserve">noculate the </w:t>
      </w:r>
      <w:r w:rsidR="00C90B77" w:rsidRPr="00027FFE">
        <w:rPr>
          <w:rFonts w:ascii="Times New Roman" w:hAnsi="Times New Roman" w:cs="Times New Roman"/>
          <w:lang w:val="en-US"/>
        </w:rPr>
        <w:t>paraffin coated P</w:t>
      </w:r>
      <w:r w:rsidR="00B85912" w:rsidRPr="00027FFE">
        <w:rPr>
          <w:rFonts w:ascii="Times New Roman" w:hAnsi="Times New Roman" w:cs="Times New Roman"/>
          <w:lang w:val="en-US"/>
        </w:rPr>
        <w:t>etri dishes</w:t>
      </w:r>
      <w:r w:rsidRPr="00027FFE">
        <w:rPr>
          <w:rFonts w:ascii="Times New Roman" w:hAnsi="Times New Roman" w:cs="Times New Roman"/>
          <w:lang w:val="en-US"/>
        </w:rPr>
        <w:t xml:space="preserve">. </w:t>
      </w:r>
      <w:r w:rsidR="00B85912" w:rsidRPr="00027FFE">
        <w:rPr>
          <w:rFonts w:ascii="Times New Roman" w:hAnsi="Times New Roman" w:cs="Times New Roman"/>
          <w:lang w:val="en-US"/>
        </w:rPr>
        <w:t xml:space="preserve">Make </w:t>
      </w:r>
      <w:r w:rsidR="002378C8" w:rsidRPr="00027FFE">
        <w:rPr>
          <w:rFonts w:ascii="Times New Roman" w:hAnsi="Times New Roman" w:cs="Times New Roman"/>
          <w:lang w:val="en-US"/>
        </w:rPr>
        <w:t>sure that</w:t>
      </w:r>
      <w:r w:rsidRPr="00027FFE">
        <w:rPr>
          <w:rFonts w:ascii="Times New Roman" w:hAnsi="Times New Roman" w:cs="Times New Roman"/>
          <w:lang w:val="en-US"/>
        </w:rPr>
        <w:t xml:space="preserve"> the whole surface of the solid </w:t>
      </w:r>
      <w:r w:rsidR="00B85912" w:rsidRPr="00027FFE">
        <w:rPr>
          <w:rFonts w:ascii="Times New Roman" w:hAnsi="Times New Roman" w:cs="Times New Roman"/>
          <w:lang w:val="en-US"/>
        </w:rPr>
        <w:t xml:space="preserve">paraffin is covered by the cell </w:t>
      </w:r>
      <w:r w:rsidR="00840A43" w:rsidRPr="00027FFE">
        <w:rPr>
          <w:rFonts w:ascii="Times New Roman" w:hAnsi="Times New Roman" w:cs="Times New Roman"/>
          <w:lang w:val="en-US"/>
        </w:rPr>
        <w:t>suspension</w:t>
      </w:r>
      <w:r w:rsidRPr="00027FFE">
        <w:rPr>
          <w:rFonts w:ascii="Times New Roman" w:hAnsi="Times New Roman" w:cs="Times New Roman"/>
          <w:lang w:val="en-US"/>
        </w:rPr>
        <w:t>.</w:t>
      </w:r>
      <w:r w:rsidR="00486FD3" w:rsidRPr="00027FFE">
        <w:rPr>
          <w:rFonts w:ascii="Times New Roman" w:hAnsi="Times New Roman" w:cs="Times New Roman"/>
          <w:lang w:val="en-US"/>
        </w:rPr>
        <w:t xml:space="preserve"> </w:t>
      </w:r>
      <w:r w:rsidRPr="00027FFE">
        <w:rPr>
          <w:rFonts w:ascii="Times New Roman" w:hAnsi="Times New Roman" w:cs="Times New Roman"/>
          <w:lang w:val="en-US"/>
        </w:rPr>
        <w:t>Incubate at 30</w:t>
      </w:r>
      <w:r w:rsidR="00C90B77" w:rsidRPr="00027FFE">
        <w:rPr>
          <w:rFonts w:ascii="Times New Roman" w:hAnsi="Times New Roman" w:cs="Times New Roman"/>
          <w:lang w:val="en-US"/>
        </w:rPr>
        <w:t> </w:t>
      </w:r>
      <w:r w:rsidRPr="00027FFE">
        <w:rPr>
          <w:rFonts w:ascii="Times New Roman" w:hAnsi="Times New Roman" w:cs="Times New Roman"/>
          <w:lang w:val="en-US"/>
        </w:rPr>
        <w:t>°C wi</w:t>
      </w:r>
      <w:r w:rsidR="007552DD" w:rsidRPr="00027FFE">
        <w:rPr>
          <w:rFonts w:ascii="Times New Roman" w:hAnsi="Times New Roman" w:cs="Times New Roman"/>
          <w:lang w:val="en-US"/>
        </w:rPr>
        <w:t>t</w:t>
      </w:r>
      <w:r w:rsidR="00C90B77" w:rsidRPr="00027FFE">
        <w:rPr>
          <w:rFonts w:ascii="Times New Roman" w:hAnsi="Times New Roman" w:cs="Times New Roman"/>
          <w:lang w:val="en-US"/>
        </w:rPr>
        <w:t>hout shaking for 5 days (Note 14</w:t>
      </w:r>
      <w:r w:rsidRPr="00027FFE">
        <w:rPr>
          <w:rFonts w:ascii="Times New Roman" w:hAnsi="Times New Roman" w:cs="Times New Roman"/>
          <w:lang w:val="en-US"/>
        </w:rPr>
        <w:t>)</w:t>
      </w:r>
      <w:r w:rsidR="00C90B77" w:rsidRPr="00027FFE">
        <w:rPr>
          <w:rFonts w:ascii="Times New Roman" w:hAnsi="Times New Roman" w:cs="Times New Roman"/>
          <w:lang w:val="en-US"/>
        </w:rPr>
        <w:t>.</w:t>
      </w:r>
    </w:p>
    <w:p w14:paraId="0A4CD68B" w14:textId="77777777" w:rsidR="00991DAB" w:rsidRPr="00027FFE" w:rsidRDefault="00991DAB" w:rsidP="00991DAB">
      <w:pPr>
        <w:spacing w:line="480" w:lineRule="auto"/>
        <w:rPr>
          <w:rFonts w:ascii="Times New Roman" w:hAnsi="Times New Roman" w:cs="Times New Roman"/>
          <w:lang w:val="en-US"/>
        </w:rPr>
      </w:pPr>
    </w:p>
    <w:p w14:paraId="40CF4C7E" w14:textId="77777777" w:rsidR="00991DAB" w:rsidRPr="00027FFE" w:rsidRDefault="005C75FA" w:rsidP="00991DAB">
      <w:pPr>
        <w:spacing w:line="480" w:lineRule="auto"/>
        <w:rPr>
          <w:rFonts w:ascii="Times New Roman" w:hAnsi="Times New Roman" w:cs="Times New Roman"/>
          <w:lang w:val="en-US"/>
        </w:rPr>
      </w:pPr>
      <w:r w:rsidRPr="00027FFE">
        <w:rPr>
          <w:rFonts w:ascii="Times New Roman" w:hAnsi="Times New Roman" w:cs="Times New Roman"/>
          <w:lang w:val="en-US"/>
        </w:rPr>
        <w:t>3.2.</w:t>
      </w:r>
      <w:r w:rsidR="00991DAB" w:rsidRPr="00027FFE">
        <w:rPr>
          <w:rFonts w:ascii="Times New Roman" w:hAnsi="Times New Roman" w:cs="Times New Roman"/>
          <w:lang w:val="en-US"/>
        </w:rPr>
        <w:t>3.</w:t>
      </w:r>
      <w:r w:rsidR="00991DAB" w:rsidRPr="00027FFE">
        <w:rPr>
          <w:rFonts w:ascii="Times New Roman" w:hAnsi="Times New Roman" w:cs="Times New Roman"/>
          <w:lang w:val="en-US"/>
        </w:rPr>
        <w:tab/>
        <w:t>TEM observation of the biofilm</w:t>
      </w:r>
    </w:p>
    <w:p w14:paraId="6BB647E0" w14:textId="1312EF55" w:rsidR="00991DAB" w:rsidRPr="00027FFE" w:rsidRDefault="00486FD3" w:rsidP="00991DAB">
      <w:pPr>
        <w:spacing w:line="480" w:lineRule="auto"/>
        <w:rPr>
          <w:rFonts w:ascii="Times New Roman" w:hAnsi="Times New Roman" w:cs="Times New Roman"/>
          <w:lang w:val="en-US"/>
        </w:rPr>
      </w:pPr>
      <w:r w:rsidRPr="004C0D4C">
        <w:rPr>
          <w:rFonts w:ascii="Times New Roman" w:hAnsi="Times New Roman" w:cs="Times New Roman"/>
          <w:lang w:val="en-US"/>
        </w:rPr>
        <w:t xml:space="preserve">To prevent dehydration, the samples must be kept immersed in solution </w:t>
      </w:r>
      <w:r w:rsidR="00840A43" w:rsidRPr="003E0F72">
        <w:rPr>
          <w:rFonts w:ascii="Times New Roman" w:hAnsi="Times New Roman"/>
          <w:lang w:val="en-US"/>
        </w:rPr>
        <w:t xml:space="preserve">during </w:t>
      </w:r>
      <w:r w:rsidR="00105A1B" w:rsidRPr="003E0F72">
        <w:rPr>
          <w:rFonts w:ascii="Times New Roman" w:hAnsi="Times New Roman" w:cs="Times New Roman"/>
          <w:lang w:val="en-US"/>
        </w:rPr>
        <w:t xml:space="preserve">the </w:t>
      </w:r>
      <w:r w:rsidR="00840A43" w:rsidRPr="003E0F72">
        <w:rPr>
          <w:rFonts w:ascii="Times New Roman" w:hAnsi="Times New Roman"/>
          <w:lang w:val="en-US"/>
        </w:rPr>
        <w:t>all</w:t>
      </w:r>
      <w:r w:rsidR="00991DAB" w:rsidRPr="00960444">
        <w:rPr>
          <w:rFonts w:ascii="Times New Roman" w:hAnsi="Times New Roman"/>
          <w:lang w:val="en-US"/>
        </w:rPr>
        <w:t xml:space="preserve"> </w:t>
      </w:r>
      <w:r w:rsidRPr="00960444">
        <w:rPr>
          <w:rFonts w:ascii="Times New Roman" w:hAnsi="Times New Roman"/>
          <w:lang w:val="en-US"/>
        </w:rPr>
        <w:t>procedure</w:t>
      </w:r>
      <w:r w:rsidR="00C90B77" w:rsidRPr="004C0D4C">
        <w:rPr>
          <w:rFonts w:ascii="Times New Roman" w:hAnsi="Times New Roman" w:cs="Times New Roman"/>
          <w:lang w:val="en-US"/>
        </w:rPr>
        <w:t>, except for step 3</w:t>
      </w:r>
      <w:r w:rsidRPr="004C0D4C">
        <w:rPr>
          <w:rFonts w:ascii="Times New Roman" w:hAnsi="Times New Roman" w:cs="Times New Roman"/>
          <w:lang w:val="en-US"/>
        </w:rPr>
        <w:t xml:space="preserve">. </w:t>
      </w:r>
      <w:r w:rsidR="00960444">
        <w:rPr>
          <w:rFonts w:ascii="Times New Roman" w:hAnsi="Times New Roman" w:cs="Times New Roman"/>
          <w:lang w:val="en-US"/>
        </w:rPr>
        <w:t>During the change</w:t>
      </w:r>
      <w:r w:rsidR="003E0F72" w:rsidRPr="003E0F72">
        <w:rPr>
          <w:rFonts w:ascii="Times New Roman" w:hAnsi="Times New Roman" w:cs="Times New Roman"/>
          <w:lang w:val="en-US"/>
        </w:rPr>
        <w:t xml:space="preserve"> of solutions, it is therefore </w:t>
      </w:r>
      <w:r w:rsidR="00960444" w:rsidRPr="003E0F72">
        <w:rPr>
          <w:rFonts w:ascii="Times New Roman" w:hAnsi="Times New Roman" w:cs="Times New Roman"/>
          <w:lang w:val="en-US"/>
        </w:rPr>
        <w:t>recommended to</w:t>
      </w:r>
      <w:r w:rsidR="003E0F72" w:rsidRPr="003E0F72">
        <w:rPr>
          <w:rFonts w:ascii="Times New Roman" w:hAnsi="Times New Roman" w:cs="Times New Roman"/>
          <w:lang w:val="en-US"/>
        </w:rPr>
        <w:t xml:space="preserve"> not discard all the solution from the previous ste</w:t>
      </w:r>
      <w:r w:rsidR="00960444">
        <w:rPr>
          <w:rFonts w:ascii="Times New Roman" w:hAnsi="Times New Roman" w:cs="Times New Roman"/>
          <w:lang w:val="en-US"/>
        </w:rPr>
        <w:t>p</w:t>
      </w:r>
      <w:r w:rsidRPr="004C0D4C">
        <w:rPr>
          <w:rFonts w:ascii="Times New Roman" w:hAnsi="Times New Roman" w:cs="Times New Roman"/>
          <w:lang w:val="en-US"/>
        </w:rPr>
        <w:t xml:space="preserve">. </w:t>
      </w:r>
      <w:r w:rsidR="00651B5F" w:rsidRPr="004C0D4C">
        <w:rPr>
          <w:rFonts w:ascii="Times New Roman" w:hAnsi="Times New Roman" w:cs="Times New Roman"/>
          <w:lang w:val="en-US"/>
        </w:rPr>
        <w:t xml:space="preserve">Addition and </w:t>
      </w:r>
      <w:r w:rsidR="00991DAB" w:rsidRPr="004C0D4C">
        <w:rPr>
          <w:rFonts w:ascii="Times New Roman" w:hAnsi="Times New Roman" w:cs="Times New Roman"/>
          <w:lang w:val="en-US"/>
        </w:rPr>
        <w:t>remov</w:t>
      </w:r>
      <w:r w:rsidR="00651B5F" w:rsidRPr="004C0D4C">
        <w:rPr>
          <w:rFonts w:ascii="Times New Roman" w:hAnsi="Times New Roman" w:cs="Times New Roman"/>
          <w:lang w:val="en-US"/>
        </w:rPr>
        <w:t xml:space="preserve">al of solutions must be performed with </w:t>
      </w:r>
      <w:r w:rsidR="00840A43" w:rsidRPr="004C0D4C">
        <w:rPr>
          <w:rFonts w:ascii="Times New Roman" w:hAnsi="Times New Roman" w:cs="Times New Roman"/>
          <w:lang w:val="en-US"/>
        </w:rPr>
        <w:t>extreme care</w:t>
      </w:r>
      <w:r w:rsidR="00991DAB" w:rsidRPr="004C0D4C">
        <w:rPr>
          <w:rFonts w:ascii="Times New Roman" w:hAnsi="Times New Roman" w:cs="Times New Roman"/>
          <w:lang w:val="en-US"/>
        </w:rPr>
        <w:t xml:space="preserve"> to avoid bi</w:t>
      </w:r>
      <w:r w:rsidR="00840A43" w:rsidRPr="004C0D4C">
        <w:rPr>
          <w:rFonts w:ascii="Times New Roman" w:hAnsi="Times New Roman" w:cs="Times New Roman"/>
          <w:lang w:val="en-US"/>
        </w:rPr>
        <w:t>ofilm alteration</w:t>
      </w:r>
      <w:r w:rsidR="00991DAB" w:rsidRPr="004C0D4C">
        <w:rPr>
          <w:rFonts w:ascii="Times New Roman" w:hAnsi="Times New Roman" w:cs="Times New Roman"/>
          <w:lang w:val="en-US"/>
        </w:rPr>
        <w:t>.</w:t>
      </w:r>
      <w:r w:rsidR="007A7CF3" w:rsidRPr="004C0D4C">
        <w:rPr>
          <w:rFonts w:ascii="Times New Roman" w:hAnsi="Times New Roman" w:cs="Times New Roman"/>
          <w:lang w:val="en-US"/>
        </w:rPr>
        <w:t xml:space="preserve"> Be aware of the</w:t>
      </w:r>
      <w:r w:rsidR="007A7CF3" w:rsidRPr="00027FFE">
        <w:rPr>
          <w:rFonts w:ascii="Times New Roman" w:hAnsi="Times New Roman" w:cs="Times New Roman"/>
          <w:lang w:val="en-US"/>
        </w:rPr>
        <w:t xml:space="preserve"> toxicity of the compounds used</w:t>
      </w:r>
      <w:r w:rsidR="00EE7BE4" w:rsidRPr="00027FFE">
        <w:rPr>
          <w:rFonts w:ascii="Times New Roman" w:hAnsi="Times New Roman" w:cs="Times New Roman"/>
          <w:lang w:val="en-US"/>
        </w:rPr>
        <w:t xml:space="preserve"> (N</w:t>
      </w:r>
      <w:r w:rsidR="007A7CF3" w:rsidRPr="00027FFE">
        <w:rPr>
          <w:rFonts w:ascii="Times New Roman" w:hAnsi="Times New Roman" w:cs="Times New Roman"/>
          <w:lang w:val="en-US"/>
        </w:rPr>
        <w:t xml:space="preserve">ote </w:t>
      </w:r>
      <w:r w:rsidR="007552DD" w:rsidRPr="00027FFE">
        <w:rPr>
          <w:rFonts w:ascii="Times New Roman" w:hAnsi="Times New Roman" w:cs="Times New Roman"/>
          <w:lang w:val="en-US"/>
        </w:rPr>
        <w:t>16</w:t>
      </w:r>
      <w:r w:rsidR="007A7CF3" w:rsidRPr="00027FFE">
        <w:rPr>
          <w:rFonts w:ascii="Times New Roman" w:hAnsi="Times New Roman" w:cs="Times New Roman"/>
          <w:lang w:val="en-US"/>
        </w:rPr>
        <w:t>)</w:t>
      </w:r>
      <w:r w:rsidR="00AD7389" w:rsidRPr="00027FFE">
        <w:rPr>
          <w:rFonts w:ascii="Times New Roman" w:hAnsi="Times New Roman" w:cs="Times New Roman"/>
          <w:lang w:val="en-US"/>
        </w:rPr>
        <w:t>.</w:t>
      </w:r>
      <w:r w:rsidR="007A7CF3" w:rsidRPr="00027FFE">
        <w:rPr>
          <w:rFonts w:ascii="Times New Roman" w:hAnsi="Times New Roman" w:cs="Times New Roman"/>
          <w:lang w:val="en-US"/>
        </w:rPr>
        <w:t xml:space="preserve"> </w:t>
      </w:r>
    </w:p>
    <w:p w14:paraId="4AF04EDD"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1.</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 xml:space="preserve">Fix the biofilm </w:t>
      </w:r>
    </w:p>
    <w:p w14:paraId="000E631C" w14:textId="16B5D705" w:rsidR="00991DAB" w:rsidRPr="00027FFE" w:rsidRDefault="00F36D0D" w:rsidP="00991DAB">
      <w:pPr>
        <w:spacing w:line="480" w:lineRule="auto"/>
        <w:rPr>
          <w:rFonts w:ascii="Times New Roman" w:hAnsi="Times New Roman" w:cs="Times New Roman"/>
          <w:lang w:val="en-US"/>
        </w:rPr>
      </w:pPr>
      <w:r w:rsidRPr="00027FFE">
        <w:rPr>
          <w:rFonts w:ascii="Times New Roman" w:hAnsi="Times New Roman" w:cs="Times New Roman"/>
          <w:lang w:val="en-US"/>
        </w:rPr>
        <w:t>R</w:t>
      </w:r>
      <w:r w:rsidR="00991DAB" w:rsidRPr="00027FFE">
        <w:rPr>
          <w:rFonts w:ascii="Times New Roman" w:hAnsi="Times New Roman" w:cs="Times New Roman"/>
          <w:lang w:val="en-US"/>
        </w:rPr>
        <w:t xml:space="preserve">emove the culture medium </w:t>
      </w:r>
      <w:r w:rsidRPr="00027FFE">
        <w:rPr>
          <w:rFonts w:ascii="Times New Roman" w:hAnsi="Times New Roman" w:cs="Times New Roman"/>
          <w:lang w:val="en-US"/>
        </w:rPr>
        <w:t xml:space="preserve">from the petri dish </w:t>
      </w:r>
      <w:r w:rsidR="00991DAB" w:rsidRPr="00027FFE">
        <w:rPr>
          <w:rFonts w:ascii="Times New Roman" w:hAnsi="Times New Roman" w:cs="Times New Roman"/>
          <w:lang w:val="en-US"/>
        </w:rPr>
        <w:t xml:space="preserve">and </w:t>
      </w:r>
      <w:r w:rsidRPr="00027FFE">
        <w:rPr>
          <w:rFonts w:ascii="Times New Roman" w:hAnsi="Times New Roman" w:cs="Times New Roman"/>
          <w:lang w:val="en-US"/>
        </w:rPr>
        <w:t xml:space="preserve">pour </w:t>
      </w:r>
      <w:r w:rsidR="00991DAB" w:rsidRPr="00027FFE">
        <w:rPr>
          <w:rFonts w:ascii="Times New Roman" w:hAnsi="Times New Roman" w:cs="Times New Roman"/>
          <w:lang w:val="en-US"/>
        </w:rPr>
        <w:t>20</w:t>
      </w:r>
      <w:r w:rsidR="00C90B77" w:rsidRPr="00027FFE">
        <w:rPr>
          <w:rFonts w:ascii="Times New Roman" w:hAnsi="Times New Roman" w:cs="Times New Roman"/>
          <w:lang w:val="en-US"/>
        </w:rPr>
        <w:t> </w:t>
      </w:r>
      <w:r w:rsidR="00991DAB" w:rsidRPr="00027FFE">
        <w:rPr>
          <w:rFonts w:ascii="Times New Roman" w:hAnsi="Times New Roman" w:cs="Times New Roman"/>
          <w:lang w:val="en-US"/>
        </w:rPr>
        <w:t>mL of the fixative solution</w:t>
      </w:r>
      <w:r w:rsidRPr="00027FFE">
        <w:rPr>
          <w:rFonts w:ascii="Times New Roman" w:hAnsi="Times New Roman" w:cs="Times New Roman"/>
          <w:lang w:val="en-US"/>
        </w:rPr>
        <w:t>, incubate</w:t>
      </w:r>
      <w:r w:rsidR="00991DAB" w:rsidRPr="00027FFE">
        <w:rPr>
          <w:rFonts w:ascii="Times New Roman" w:hAnsi="Times New Roman" w:cs="Times New Roman"/>
          <w:lang w:val="en-US"/>
        </w:rPr>
        <w:t xml:space="preserve"> at room temperature for 1</w:t>
      </w:r>
      <w:r w:rsidR="00C90B77" w:rsidRPr="00027FFE">
        <w:rPr>
          <w:rFonts w:ascii="Times New Roman" w:hAnsi="Times New Roman" w:cs="Times New Roman"/>
          <w:lang w:val="en-US"/>
        </w:rPr>
        <w:t> </w:t>
      </w:r>
      <w:r w:rsidR="00991DAB" w:rsidRPr="00027FFE">
        <w:rPr>
          <w:rFonts w:ascii="Times New Roman" w:hAnsi="Times New Roman" w:cs="Times New Roman"/>
          <w:lang w:val="en-US"/>
        </w:rPr>
        <w:t>h.</w:t>
      </w:r>
      <w:r w:rsidR="0033722B" w:rsidRPr="00027FFE">
        <w:rPr>
          <w:rFonts w:ascii="Times New Roman" w:hAnsi="Times New Roman" w:cs="Times New Roman"/>
          <w:lang w:val="en-US"/>
        </w:rPr>
        <w:t xml:space="preserve"> The cacodylate buffer concentration in fixative solution is </w:t>
      </w:r>
      <w:r w:rsidR="00991DAB" w:rsidRPr="00027FFE">
        <w:rPr>
          <w:rFonts w:ascii="Times New Roman" w:hAnsi="Times New Roman" w:cs="Times New Roman"/>
          <w:lang w:val="en-US"/>
        </w:rPr>
        <w:t>0.15</w:t>
      </w:r>
      <w:r w:rsidR="007552DD" w:rsidRPr="00027FFE">
        <w:rPr>
          <w:rFonts w:ascii="Times New Roman" w:hAnsi="Times New Roman" w:cs="Times New Roman"/>
          <w:lang w:val="en-US"/>
        </w:rPr>
        <w:t> </w:t>
      </w:r>
      <w:r w:rsidR="00AD7389" w:rsidRPr="00027FFE">
        <w:rPr>
          <w:rFonts w:ascii="Times New Roman" w:hAnsi="Times New Roman" w:cs="Times New Roman"/>
          <w:lang w:val="en-US"/>
        </w:rPr>
        <w:t>mol.L</w:t>
      </w:r>
      <w:r w:rsidR="00AD7389" w:rsidRPr="00027FFE">
        <w:rPr>
          <w:rFonts w:ascii="Times New Roman" w:hAnsi="Times New Roman" w:cs="Times New Roman"/>
          <w:vertAlign w:val="superscript"/>
          <w:lang w:val="en-US"/>
        </w:rPr>
        <w:t>-1</w:t>
      </w:r>
      <w:r w:rsidR="00991DAB" w:rsidRPr="00027FFE">
        <w:rPr>
          <w:rFonts w:ascii="Times New Roman" w:hAnsi="Times New Roman" w:cs="Times New Roman"/>
          <w:lang w:val="en-US"/>
        </w:rPr>
        <w:t xml:space="preserve"> </w:t>
      </w:r>
      <w:r w:rsidR="008218C8" w:rsidRPr="00027FFE">
        <w:rPr>
          <w:rFonts w:ascii="Times New Roman" w:hAnsi="Times New Roman" w:cs="Times New Roman"/>
          <w:lang w:val="en-US"/>
        </w:rPr>
        <w:t xml:space="preserve">for </w:t>
      </w:r>
      <w:r w:rsidR="008218C8" w:rsidRPr="00027FFE">
        <w:rPr>
          <w:rFonts w:ascii="Times New Roman" w:hAnsi="Times New Roman" w:cs="Times New Roman"/>
          <w:i/>
          <w:lang w:val="en-US"/>
        </w:rPr>
        <w:t>M. hydrocarbonoclasti</w:t>
      </w:r>
      <w:r w:rsidR="00991DAB" w:rsidRPr="00027FFE">
        <w:rPr>
          <w:rFonts w:ascii="Times New Roman" w:hAnsi="Times New Roman" w:cs="Times New Roman"/>
          <w:i/>
          <w:lang w:val="en-US"/>
        </w:rPr>
        <w:t>cus</w:t>
      </w:r>
      <w:r w:rsidR="00991DAB" w:rsidRPr="00027FFE">
        <w:rPr>
          <w:rFonts w:ascii="Times New Roman" w:hAnsi="Times New Roman" w:cs="Times New Roman"/>
          <w:lang w:val="en-US"/>
        </w:rPr>
        <w:t xml:space="preserve"> </w:t>
      </w:r>
      <w:r w:rsidR="00AD7389" w:rsidRPr="00027FFE">
        <w:rPr>
          <w:rFonts w:ascii="Times New Roman" w:hAnsi="Times New Roman" w:cs="Times New Roman"/>
          <w:lang w:val="en-US"/>
        </w:rPr>
        <w:t xml:space="preserve">SP17 </w:t>
      </w:r>
      <w:r w:rsidR="00991DAB" w:rsidRPr="00027FFE">
        <w:rPr>
          <w:rFonts w:ascii="Times New Roman" w:hAnsi="Times New Roman" w:cs="Times New Roman"/>
          <w:lang w:val="en-US"/>
        </w:rPr>
        <w:t xml:space="preserve">and 0.10 </w:t>
      </w:r>
      <w:r w:rsidR="00AD7389" w:rsidRPr="00027FFE">
        <w:rPr>
          <w:rFonts w:ascii="Times New Roman" w:hAnsi="Times New Roman" w:cs="Times New Roman"/>
          <w:lang w:val="en-US"/>
        </w:rPr>
        <w:t>mol.L</w:t>
      </w:r>
      <w:r w:rsidR="00AD7389" w:rsidRPr="004C0D4C">
        <w:rPr>
          <w:rFonts w:ascii="Times New Roman" w:hAnsi="Times New Roman"/>
          <w:vertAlign w:val="superscript"/>
          <w:lang w:val="en-US"/>
        </w:rPr>
        <w:t>-1</w:t>
      </w:r>
      <w:r w:rsidR="00AD738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for </w:t>
      </w:r>
      <w:r w:rsidR="00991DAB" w:rsidRPr="00027FFE">
        <w:rPr>
          <w:rFonts w:ascii="Times New Roman" w:hAnsi="Times New Roman" w:cs="Times New Roman"/>
          <w:i/>
          <w:lang w:val="en-US"/>
        </w:rPr>
        <w:t>R</w:t>
      </w:r>
      <w:r w:rsidR="00AD7389" w:rsidRPr="00027FFE">
        <w:rPr>
          <w:rFonts w:ascii="Times New Roman" w:hAnsi="Times New Roman" w:cs="Times New Roman"/>
          <w:i/>
          <w:lang w:val="en-US"/>
        </w:rPr>
        <w:t xml:space="preserve">. equi </w:t>
      </w:r>
      <w:r w:rsidR="00EE7BE4" w:rsidRPr="00027FFE">
        <w:rPr>
          <w:rFonts w:ascii="Times New Roman" w:hAnsi="Times New Roman" w:cs="Times New Roman"/>
          <w:lang w:val="en-US"/>
        </w:rPr>
        <w:t>NapRu1</w:t>
      </w:r>
      <w:r w:rsidR="00096FAE" w:rsidRPr="00027FFE">
        <w:rPr>
          <w:rFonts w:ascii="Times New Roman" w:hAnsi="Times New Roman" w:cs="Times New Roman"/>
          <w:lang w:val="en-US"/>
        </w:rPr>
        <w:t xml:space="preserve">. </w:t>
      </w:r>
      <w:r w:rsidR="00AD7389" w:rsidRPr="00027FFE">
        <w:rPr>
          <w:rFonts w:ascii="Times New Roman" w:hAnsi="Times New Roman" w:cs="Times New Roman"/>
          <w:lang w:val="en-US"/>
        </w:rPr>
        <w:t>A</w:t>
      </w:r>
      <w:r w:rsidR="002B6B02" w:rsidRPr="00027FFE">
        <w:rPr>
          <w:rFonts w:ascii="Times New Roman" w:hAnsi="Times New Roman" w:cs="Times New Roman"/>
          <w:lang w:val="en-US"/>
        </w:rPr>
        <w:t xml:space="preserve">t this stage samples can be stored </w:t>
      </w:r>
      <w:r w:rsidR="00991DAB" w:rsidRPr="00027FFE">
        <w:rPr>
          <w:rFonts w:ascii="Times New Roman" w:hAnsi="Times New Roman" w:cs="Times New Roman"/>
          <w:lang w:val="en-US"/>
        </w:rPr>
        <w:t>few months</w:t>
      </w:r>
      <w:r w:rsidR="00CD2CD8" w:rsidRPr="00027FFE">
        <w:rPr>
          <w:rFonts w:ascii="Times New Roman" w:hAnsi="Times New Roman" w:cs="Times New Roman"/>
          <w:lang w:val="en-US"/>
        </w:rPr>
        <w:t xml:space="preserve"> in the fixative solution</w:t>
      </w:r>
      <w:r w:rsidR="00105A1B" w:rsidRPr="00027FFE">
        <w:rPr>
          <w:rFonts w:ascii="Times New Roman" w:hAnsi="Times New Roman" w:cs="Times New Roman"/>
          <w:lang w:val="en-US"/>
        </w:rPr>
        <w:t>, at 4°C</w:t>
      </w:r>
      <w:r w:rsidR="00AD7389"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Wash three times during 5 min with the </w:t>
      </w:r>
      <w:r w:rsidR="00E20272" w:rsidRPr="00027FFE">
        <w:rPr>
          <w:rFonts w:ascii="Times New Roman" w:hAnsi="Times New Roman" w:cs="Times New Roman"/>
          <w:lang w:val="en-US"/>
        </w:rPr>
        <w:t>cacodylate</w:t>
      </w:r>
      <w:r w:rsidR="00991DAB" w:rsidRPr="00027FFE">
        <w:rPr>
          <w:rFonts w:ascii="Times New Roman" w:hAnsi="Times New Roman" w:cs="Times New Roman"/>
          <w:lang w:val="en-US"/>
        </w:rPr>
        <w:t xml:space="preserve"> buffer</w:t>
      </w:r>
      <w:r w:rsidR="002B6B02" w:rsidRPr="00027FFE">
        <w:rPr>
          <w:rFonts w:ascii="Times New Roman" w:hAnsi="Times New Roman" w:cs="Times New Roman"/>
          <w:lang w:val="en-US"/>
        </w:rPr>
        <w:t xml:space="preserve"> </w:t>
      </w:r>
      <w:r w:rsidR="00E20272" w:rsidRPr="00027FFE">
        <w:rPr>
          <w:rFonts w:ascii="Times New Roman" w:hAnsi="Times New Roman" w:cs="Times New Roman"/>
          <w:lang w:val="en-US"/>
        </w:rPr>
        <w:t>at</w:t>
      </w:r>
      <w:r w:rsidR="002B6B02" w:rsidRPr="00027FFE">
        <w:rPr>
          <w:rFonts w:ascii="Times New Roman" w:hAnsi="Times New Roman" w:cs="Times New Roman"/>
          <w:lang w:val="en-US"/>
        </w:rPr>
        <w:t xml:space="preserve"> the corresponding concentration</w:t>
      </w:r>
      <w:r w:rsidR="00091D3D" w:rsidRPr="00027FFE">
        <w:rPr>
          <w:rFonts w:ascii="Times New Roman" w:hAnsi="Times New Roman" w:cs="Times New Roman"/>
          <w:lang w:val="en-US"/>
        </w:rPr>
        <w:t>.</w:t>
      </w:r>
      <w:r w:rsidR="002B6B02" w:rsidRPr="00027FFE">
        <w:rPr>
          <w:rFonts w:ascii="Times New Roman" w:hAnsi="Times New Roman" w:cs="Times New Roman"/>
          <w:lang w:val="en-US"/>
        </w:rPr>
        <w:t xml:space="preserve"> </w:t>
      </w:r>
    </w:p>
    <w:p w14:paraId="42FCCF16" w14:textId="77777777" w:rsidR="00991DAB" w:rsidRPr="00027FFE" w:rsidRDefault="00991DAB" w:rsidP="00991DAB">
      <w:pPr>
        <w:spacing w:line="480" w:lineRule="auto"/>
        <w:rPr>
          <w:rFonts w:ascii="Times New Roman" w:hAnsi="Times New Roman" w:cs="Times New Roman"/>
          <w:lang w:val="en-US"/>
        </w:rPr>
      </w:pPr>
    </w:p>
    <w:p w14:paraId="77A15562" w14:textId="77777777"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2.</w:t>
      </w:r>
      <w:r w:rsidR="00CF1889" w:rsidRPr="00027FFE">
        <w:rPr>
          <w:rFonts w:ascii="Times New Roman" w:hAnsi="Times New Roman" w:cs="Times New Roman"/>
          <w:lang w:val="en-US"/>
        </w:rPr>
        <w:t xml:space="preserve"> </w:t>
      </w:r>
      <w:r w:rsidR="00091D3D" w:rsidRPr="00027FFE">
        <w:rPr>
          <w:rFonts w:ascii="Times New Roman" w:hAnsi="Times New Roman" w:cs="Times New Roman"/>
          <w:lang w:val="en-US"/>
        </w:rPr>
        <w:t>Post-fix the biofilm</w:t>
      </w:r>
    </w:p>
    <w:p w14:paraId="035588A4" w14:textId="168F24A7" w:rsidR="00991DAB" w:rsidRPr="00027FFE" w:rsidRDefault="002B6B02" w:rsidP="00991DAB">
      <w:pPr>
        <w:spacing w:line="480" w:lineRule="auto"/>
        <w:rPr>
          <w:rFonts w:ascii="Times New Roman" w:hAnsi="Times New Roman" w:cs="Times New Roman"/>
          <w:lang w:val="en-US"/>
        </w:rPr>
      </w:pPr>
      <w:r w:rsidRPr="00027FFE">
        <w:rPr>
          <w:rFonts w:ascii="Times New Roman" w:hAnsi="Times New Roman" w:cs="Times New Roman"/>
          <w:lang w:val="en-US"/>
        </w:rPr>
        <w:t>R</w:t>
      </w:r>
      <w:r w:rsidR="00991DAB" w:rsidRPr="00027FFE">
        <w:rPr>
          <w:rFonts w:ascii="Times New Roman" w:hAnsi="Times New Roman" w:cs="Times New Roman"/>
          <w:lang w:val="en-US"/>
        </w:rPr>
        <w:t>emove the fixative solution</w:t>
      </w:r>
      <w:r w:rsidR="004C0D4C">
        <w:rPr>
          <w:rFonts w:ascii="Times New Roman" w:hAnsi="Times New Roman" w:cs="Times New Roman"/>
          <w:lang w:val="en-US"/>
        </w:rPr>
        <w:t>,</w:t>
      </w:r>
      <w:r w:rsidR="00991DAB" w:rsidRPr="00027FFE">
        <w:rPr>
          <w:rFonts w:ascii="Times New Roman" w:hAnsi="Times New Roman" w:cs="Times New Roman"/>
          <w:lang w:val="en-US"/>
        </w:rPr>
        <w:t xml:space="preserve"> </w:t>
      </w:r>
      <w:r w:rsidR="00D12BD5" w:rsidRPr="00027FFE">
        <w:rPr>
          <w:rFonts w:ascii="Times New Roman" w:hAnsi="Times New Roman" w:cs="Times New Roman"/>
          <w:lang w:val="en-US"/>
        </w:rPr>
        <w:t>add</w:t>
      </w:r>
      <w:r w:rsidR="00991DAB" w:rsidRPr="00027FFE">
        <w:rPr>
          <w:rFonts w:ascii="Times New Roman" w:hAnsi="Times New Roman" w:cs="Times New Roman"/>
          <w:lang w:val="en-US"/>
        </w:rPr>
        <w:t xml:space="preserve"> 20</w:t>
      </w:r>
      <w:r w:rsidR="007552DD" w:rsidRPr="00027FFE">
        <w:rPr>
          <w:rFonts w:ascii="Times New Roman" w:hAnsi="Times New Roman" w:cs="Times New Roman"/>
          <w:lang w:val="en-US"/>
        </w:rPr>
        <w:t> </w:t>
      </w:r>
      <w:r w:rsidR="00991DAB" w:rsidRPr="00027FFE">
        <w:rPr>
          <w:rFonts w:ascii="Times New Roman" w:hAnsi="Times New Roman" w:cs="Times New Roman"/>
          <w:lang w:val="en-US"/>
        </w:rPr>
        <w:t xml:space="preserve">mL of post-fixative solution </w:t>
      </w:r>
      <w:r w:rsidR="00D12BD5" w:rsidRPr="00027FFE">
        <w:rPr>
          <w:rFonts w:ascii="Times New Roman" w:hAnsi="Times New Roman" w:cs="Times New Roman"/>
          <w:lang w:val="en-US"/>
        </w:rPr>
        <w:t xml:space="preserve">and incubate </w:t>
      </w:r>
      <w:r w:rsidR="00991DAB" w:rsidRPr="00027FFE">
        <w:rPr>
          <w:rFonts w:ascii="Times New Roman" w:hAnsi="Times New Roman" w:cs="Times New Roman"/>
          <w:lang w:val="en-US"/>
        </w:rPr>
        <w:t>at room temperature for 1</w:t>
      </w:r>
      <w:r w:rsidR="007536CB" w:rsidRPr="00027FFE">
        <w:rPr>
          <w:rFonts w:ascii="Times New Roman" w:hAnsi="Times New Roman" w:cs="Times New Roman"/>
          <w:lang w:val="en-US"/>
        </w:rPr>
        <w:t> </w:t>
      </w:r>
      <w:r w:rsidR="00991DAB" w:rsidRPr="00027FFE">
        <w:rPr>
          <w:rFonts w:ascii="Times New Roman" w:hAnsi="Times New Roman" w:cs="Times New Roman"/>
          <w:lang w:val="en-US"/>
        </w:rPr>
        <w:t xml:space="preserve">h. Wash twice </w:t>
      </w:r>
      <w:r w:rsidR="001032C8" w:rsidRPr="00027FFE">
        <w:rPr>
          <w:rFonts w:ascii="Times New Roman" w:hAnsi="Times New Roman" w:cs="Times New Roman"/>
          <w:lang w:val="en-US"/>
        </w:rPr>
        <w:t xml:space="preserve">for </w:t>
      </w:r>
      <w:r w:rsidR="00991DAB" w:rsidRPr="00027FFE">
        <w:rPr>
          <w:rFonts w:ascii="Times New Roman" w:hAnsi="Times New Roman" w:cs="Times New Roman"/>
          <w:lang w:val="en-US"/>
        </w:rPr>
        <w:t>10</w:t>
      </w:r>
      <w:r w:rsidR="007536CB" w:rsidRPr="00027FFE">
        <w:rPr>
          <w:rFonts w:ascii="Times New Roman" w:hAnsi="Times New Roman" w:cs="Times New Roman"/>
          <w:lang w:val="en-US"/>
        </w:rPr>
        <w:t> </w:t>
      </w:r>
      <w:r w:rsidR="00991DAB" w:rsidRPr="00027FFE">
        <w:rPr>
          <w:rFonts w:ascii="Times New Roman" w:hAnsi="Times New Roman" w:cs="Times New Roman"/>
          <w:lang w:val="en-US"/>
        </w:rPr>
        <w:t xml:space="preserve">min </w:t>
      </w:r>
      <w:r w:rsidR="001032C8" w:rsidRPr="00027FFE">
        <w:rPr>
          <w:rFonts w:ascii="Times New Roman" w:hAnsi="Times New Roman" w:cs="Times New Roman"/>
          <w:lang w:val="en-US"/>
        </w:rPr>
        <w:t xml:space="preserve">in </w:t>
      </w:r>
      <w:r w:rsidR="00991DAB" w:rsidRPr="00027FFE">
        <w:rPr>
          <w:rFonts w:ascii="Times New Roman" w:hAnsi="Times New Roman" w:cs="Times New Roman"/>
          <w:lang w:val="en-US"/>
        </w:rPr>
        <w:t>distillated water.</w:t>
      </w:r>
      <w:r w:rsidR="00AD7389" w:rsidRPr="00027FFE">
        <w:rPr>
          <w:rFonts w:ascii="Times New Roman" w:hAnsi="Times New Roman" w:cs="Times New Roman"/>
          <w:lang w:val="en-US"/>
        </w:rPr>
        <w:t xml:space="preserve"> A</w:t>
      </w:r>
      <w:r w:rsidRPr="00027FFE">
        <w:rPr>
          <w:rFonts w:ascii="Times New Roman" w:hAnsi="Times New Roman" w:cs="Times New Roman"/>
          <w:lang w:val="en-US"/>
        </w:rPr>
        <w:t xml:space="preserve">t this stage samples can be stored </w:t>
      </w:r>
      <w:r w:rsidR="00AD7389" w:rsidRPr="00027FFE">
        <w:rPr>
          <w:rFonts w:ascii="Times New Roman" w:hAnsi="Times New Roman" w:cs="Times New Roman"/>
          <w:lang w:val="en-US"/>
        </w:rPr>
        <w:t>few days maximum, at 4</w:t>
      </w:r>
      <w:r w:rsidR="007536CB" w:rsidRPr="00027FFE">
        <w:rPr>
          <w:rFonts w:ascii="Times New Roman" w:hAnsi="Times New Roman" w:cs="Times New Roman"/>
          <w:lang w:val="en-US"/>
        </w:rPr>
        <w:t> </w:t>
      </w:r>
      <w:r w:rsidR="00AD7389" w:rsidRPr="00027FFE">
        <w:rPr>
          <w:rFonts w:ascii="Times New Roman" w:hAnsi="Times New Roman" w:cs="Times New Roman"/>
          <w:lang w:val="en-US"/>
        </w:rPr>
        <w:t>°C.</w:t>
      </w:r>
    </w:p>
    <w:p w14:paraId="0367AE9C" w14:textId="77777777" w:rsidR="00A46202" w:rsidRPr="00027FFE" w:rsidRDefault="00A46202" w:rsidP="00991DAB">
      <w:pPr>
        <w:spacing w:line="480" w:lineRule="auto"/>
        <w:rPr>
          <w:rFonts w:ascii="Times New Roman" w:hAnsi="Times New Roman" w:cs="Times New Roman"/>
          <w:lang w:val="en-US"/>
        </w:rPr>
      </w:pPr>
    </w:p>
    <w:p w14:paraId="3BA23E89" w14:textId="77777777" w:rsidR="007B4841"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3.</w:t>
      </w:r>
      <w:r w:rsidR="00CF1889" w:rsidRPr="00027FFE">
        <w:rPr>
          <w:rFonts w:ascii="Times New Roman" w:hAnsi="Times New Roman" w:cs="Times New Roman"/>
          <w:lang w:val="en-US"/>
        </w:rPr>
        <w:t xml:space="preserve"> </w:t>
      </w:r>
      <w:r w:rsidR="007B4841" w:rsidRPr="00027FFE">
        <w:rPr>
          <w:rFonts w:ascii="Times New Roman" w:hAnsi="Times New Roman" w:cs="Times New Roman"/>
          <w:lang w:val="en-US"/>
        </w:rPr>
        <w:t>Embed the biofilm in agarose</w:t>
      </w:r>
    </w:p>
    <w:p w14:paraId="5A45D985" w14:textId="647B47C3" w:rsidR="00991DAB" w:rsidRPr="00027FFE" w:rsidRDefault="001032C8"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Discard </w:t>
      </w:r>
      <w:r w:rsidR="00991DAB" w:rsidRPr="00027FFE">
        <w:rPr>
          <w:rFonts w:ascii="Times New Roman" w:hAnsi="Times New Roman" w:cs="Times New Roman"/>
          <w:lang w:val="en-US"/>
        </w:rPr>
        <w:t xml:space="preserve">the distilled water and quickly </w:t>
      </w:r>
      <w:r w:rsidRPr="00027FFE">
        <w:rPr>
          <w:rFonts w:ascii="Times New Roman" w:hAnsi="Times New Roman" w:cs="Times New Roman"/>
          <w:lang w:val="en-US"/>
        </w:rPr>
        <w:t xml:space="preserve">embed </w:t>
      </w:r>
      <w:r w:rsidR="00991DAB" w:rsidRPr="00027FFE">
        <w:rPr>
          <w:rFonts w:ascii="Times New Roman" w:hAnsi="Times New Roman" w:cs="Times New Roman"/>
          <w:lang w:val="en-US"/>
        </w:rPr>
        <w:t>the fix</w:t>
      </w:r>
      <w:r w:rsidR="00887350" w:rsidRPr="00027FFE">
        <w:rPr>
          <w:rFonts w:ascii="Times New Roman" w:hAnsi="Times New Roman" w:cs="Times New Roman"/>
          <w:lang w:val="en-US"/>
        </w:rPr>
        <w:t>ed</w:t>
      </w:r>
      <w:r w:rsidR="00991DAB" w:rsidRPr="00027FFE">
        <w:rPr>
          <w:rFonts w:ascii="Times New Roman" w:hAnsi="Times New Roman" w:cs="Times New Roman"/>
          <w:lang w:val="en-US"/>
        </w:rPr>
        <w:t xml:space="preserve"> </w:t>
      </w:r>
      <w:r w:rsidRPr="00027FFE">
        <w:rPr>
          <w:rFonts w:ascii="Times New Roman" w:hAnsi="Times New Roman" w:cs="Times New Roman"/>
          <w:lang w:val="en-US"/>
        </w:rPr>
        <w:t xml:space="preserve">biofilm </w:t>
      </w:r>
      <w:r w:rsidR="00A524F8" w:rsidRPr="00027FFE">
        <w:rPr>
          <w:rFonts w:ascii="Times New Roman" w:hAnsi="Times New Roman" w:cs="Times New Roman"/>
          <w:lang w:val="en-US"/>
        </w:rPr>
        <w:t>in</w:t>
      </w:r>
      <w:r w:rsidR="00991DAB" w:rsidRPr="00027FFE">
        <w:rPr>
          <w:rFonts w:ascii="Times New Roman" w:hAnsi="Times New Roman" w:cs="Times New Roman"/>
          <w:lang w:val="en-US"/>
        </w:rPr>
        <w:t xml:space="preserve"> 30</w:t>
      </w:r>
      <w:r w:rsidR="00091D3D" w:rsidRPr="00027FFE">
        <w:rPr>
          <w:rFonts w:ascii="Times New Roman" w:hAnsi="Times New Roman" w:cs="Times New Roman"/>
          <w:lang w:val="en-US"/>
        </w:rPr>
        <w:t> </w:t>
      </w:r>
      <w:r w:rsidR="00991DAB" w:rsidRPr="00027FFE">
        <w:rPr>
          <w:rFonts w:ascii="Times New Roman" w:hAnsi="Times New Roman" w:cs="Times New Roman"/>
          <w:lang w:val="en-US"/>
        </w:rPr>
        <w:t xml:space="preserve">mL of a 2.5% agarose solution </w:t>
      </w:r>
      <w:r w:rsidRPr="00027FFE">
        <w:rPr>
          <w:rFonts w:ascii="Times New Roman" w:hAnsi="Times New Roman" w:cs="Times New Roman"/>
          <w:lang w:val="en-US"/>
        </w:rPr>
        <w:t>maintained above its gelling point at 50</w:t>
      </w:r>
      <w:r w:rsidR="007536CB" w:rsidRPr="00027FFE">
        <w:rPr>
          <w:rFonts w:ascii="Times New Roman" w:hAnsi="Times New Roman" w:cs="Times New Roman"/>
          <w:lang w:val="en-US"/>
        </w:rPr>
        <w:t> </w:t>
      </w:r>
      <w:r w:rsidRPr="00027FFE">
        <w:rPr>
          <w:rFonts w:ascii="Times New Roman" w:hAnsi="Times New Roman" w:cs="Times New Roman"/>
          <w:lang w:val="en-US"/>
        </w:rPr>
        <w:t xml:space="preserve">°C </w:t>
      </w:r>
      <w:r w:rsidR="00091D3D" w:rsidRPr="00027FFE">
        <w:rPr>
          <w:rFonts w:ascii="Times New Roman" w:hAnsi="Times New Roman" w:cs="Times New Roman"/>
          <w:lang w:val="en-US"/>
        </w:rPr>
        <w:t>(Note 9</w:t>
      </w:r>
      <w:r w:rsidRPr="00027FFE">
        <w:rPr>
          <w:rFonts w:ascii="Times New Roman" w:hAnsi="Times New Roman" w:cs="Times New Roman"/>
          <w:lang w:val="en-US"/>
        </w:rPr>
        <w:t>)</w:t>
      </w:r>
      <w:r w:rsidR="00991DAB" w:rsidRPr="00027FFE">
        <w:rPr>
          <w:rFonts w:ascii="Times New Roman" w:hAnsi="Times New Roman" w:cs="Times New Roman"/>
          <w:lang w:val="en-US"/>
        </w:rPr>
        <w:t xml:space="preserve">. Tilt the Petri dish </w:t>
      </w:r>
      <w:r w:rsidRPr="00027FFE">
        <w:rPr>
          <w:rFonts w:ascii="Times New Roman" w:hAnsi="Times New Roman" w:cs="Times New Roman"/>
          <w:lang w:val="en-US"/>
        </w:rPr>
        <w:t>and carefully swi</w:t>
      </w:r>
      <w:r w:rsidR="00D730C2" w:rsidRPr="00027FFE">
        <w:rPr>
          <w:rFonts w:ascii="Times New Roman" w:hAnsi="Times New Roman" w:cs="Times New Roman"/>
          <w:lang w:val="en-US"/>
        </w:rPr>
        <w:t>rl the melted agarose to obtain</w:t>
      </w:r>
      <w:r w:rsidR="00991DAB" w:rsidRPr="00027FFE">
        <w:rPr>
          <w:rFonts w:ascii="Times New Roman" w:hAnsi="Times New Roman" w:cs="Times New Roman"/>
          <w:lang w:val="en-US"/>
        </w:rPr>
        <w:t xml:space="preserve"> a homogenous surface. </w:t>
      </w:r>
      <w:r w:rsidR="002F2B54" w:rsidRPr="00027FFE">
        <w:rPr>
          <w:rFonts w:ascii="Times New Roman" w:hAnsi="Times New Roman" w:cs="Times New Roman"/>
          <w:lang w:val="en-US"/>
        </w:rPr>
        <w:t xml:space="preserve">Let the </w:t>
      </w:r>
      <w:r w:rsidRPr="00027FFE">
        <w:rPr>
          <w:rFonts w:ascii="Times New Roman" w:hAnsi="Times New Roman" w:cs="Times New Roman"/>
          <w:lang w:val="en-US"/>
        </w:rPr>
        <w:t>a</w:t>
      </w:r>
      <w:r w:rsidR="002F2B54" w:rsidRPr="00027FFE">
        <w:rPr>
          <w:rFonts w:ascii="Times New Roman" w:hAnsi="Times New Roman" w:cs="Times New Roman"/>
          <w:lang w:val="en-US"/>
        </w:rPr>
        <w:t xml:space="preserve">garose </w:t>
      </w:r>
      <w:r w:rsidR="00A46202" w:rsidRPr="00027FFE">
        <w:rPr>
          <w:rFonts w:ascii="Times New Roman" w:hAnsi="Times New Roman" w:cs="Times New Roman"/>
          <w:lang w:val="en-US"/>
        </w:rPr>
        <w:t>ge</w:t>
      </w:r>
      <w:r w:rsidR="00AF2513" w:rsidRPr="00027FFE">
        <w:rPr>
          <w:rFonts w:ascii="Times New Roman" w:hAnsi="Times New Roman" w:cs="Times New Roman"/>
          <w:lang w:val="en-US"/>
        </w:rPr>
        <w:t>l</w:t>
      </w:r>
      <w:r w:rsidR="00A524F8" w:rsidRPr="00027FFE">
        <w:rPr>
          <w:rFonts w:ascii="Times New Roman" w:hAnsi="Times New Roman" w:cs="Times New Roman"/>
          <w:lang w:val="en-US"/>
        </w:rPr>
        <w:t>lify</w:t>
      </w:r>
      <w:r w:rsidR="002F2B54" w:rsidRPr="00027FFE">
        <w:rPr>
          <w:rFonts w:ascii="Times New Roman" w:hAnsi="Times New Roman" w:cs="Times New Roman"/>
          <w:lang w:val="en-US"/>
        </w:rPr>
        <w:t xml:space="preserve"> for</w:t>
      </w:r>
      <w:r w:rsidRPr="00027FFE">
        <w:rPr>
          <w:rFonts w:ascii="Times New Roman" w:hAnsi="Times New Roman" w:cs="Times New Roman"/>
          <w:lang w:val="en-US"/>
        </w:rPr>
        <w:t xml:space="preserve"> </w:t>
      </w:r>
      <w:r w:rsidR="00991DAB" w:rsidRPr="00027FFE">
        <w:rPr>
          <w:rFonts w:ascii="Times New Roman" w:hAnsi="Times New Roman" w:cs="Times New Roman"/>
          <w:lang w:val="en-US"/>
        </w:rPr>
        <w:t>1</w:t>
      </w:r>
      <w:r w:rsidR="007536CB" w:rsidRPr="00027FFE">
        <w:rPr>
          <w:rFonts w:ascii="Times New Roman" w:hAnsi="Times New Roman" w:cs="Times New Roman"/>
          <w:lang w:val="en-US"/>
        </w:rPr>
        <w:t> </w:t>
      </w:r>
      <w:r w:rsidR="00991DAB" w:rsidRPr="00027FFE">
        <w:rPr>
          <w:rFonts w:ascii="Times New Roman" w:hAnsi="Times New Roman" w:cs="Times New Roman"/>
          <w:lang w:val="en-US"/>
        </w:rPr>
        <w:t>h at 4</w:t>
      </w:r>
      <w:r w:rsidR="007536CB" w:rsidRPr="00027FFE">
        <w:rPr>
          <w:rFonts w:ascii="Times New Roman" w:hAnsi="Times New Roman" w:cs="Times New Roman"/>
          <w:lang w:val="en-US"/>
        </w:rPr>
        <w:t> </w:t>
      </w:r>
      <w:r w:rsidR="00991DAB" w:rsidRPr="00027FFE">
        <w:rPr>
          <w:rFonts w:ascii="Times New Roman" w:hAnsi="Times New Roman" w:cs="Times New Roman"/>
          <w:lang w:val="en-US"/>
        </w:rPr>
        <w:t>°C.</w:t>
      </w:r>
    </w:p>
    <w:p w14:paraId="44B6B5A8" w14:textId="33113899" w:rsidR="00991DAB" w:rsidRPr="00027FFE" w:rsidRDefault="00451DD2" w:rsidP="00991DAB">
      <w:pPr>
        <w:spacing w:line="480" w:lineRule="auto"/>
        <w:rPr>
          <w:rFonts w:ascii="Times New Roman" w:hAnsi="Times New Roman" w:cs="Times New Roman"/>
          <w:lang w:val="en-US"/>
        </w:rPr>
      </w:pPr>
      <w:r w:rsidRPr="00960444">
        <w:rPr>
          <w:rFonts w:ascii="Times New Roman" w:hAnsi="Times New Roman" w:cs="Times New Roman"/>
          <w:lang w:val="en-US"/>
        </w:rPr>
        <w:t>Detach the agarose gel from the petri dish wal</w:t>
      </w:r>
      <w:r w:rsidRPr="00960444">
        <w:rPr>
          <w:rFonts w:ascii="Times New Roman" w:hAnsi="Times New Roman"/>
          <w:lang w:val="en-US"/>
        </w:rPr>
        <w:t xml:space="preserve">l by moving </w:t>
      </w:r>
      <w:r w:rsidR="00A524F8" w:rsidRPr="00960444">
        <w:rPr>
          <w:rFonts w:ascii="Times New Roman" w:hAnsi="Times New Roman"/>
          <w:lang w:val="en-US"/>
        </w:rPr>
        <w:t>all around the edges of the dish</w:t>
      </w:r>
      <w:r w:rsidR="00A524F8" w:rsidRPr="00960444">
        <w:rPr>
          <w:rFonts w:ascii="Times New Roman" w:hAnsi="Times New Roman" w:cs="Times New Roman"/>
          <w:lang w:val="en-US"/>
        </w:rPr>
        <w:t xml:space="preserve"> a thin blade inserted between the agarose and the dish wall</w:t>
      </w:r>
      <w:r w:rsidRPr="004C0D4C">
        <w:rPr>
          <w:rFonts w:ascii="Times New Roman" w:hAnsi="Times New Roman" w:cs="Times New Roman"/>
          <w:lang w:val="en-US"/>
        </w:rPr>
        <w:t xml:space="preserve">. </w:t>
      </w:r>
      <w:r w:rsidR="00D730C2" w:rsidRPr="004C0D4C">
        <w:rPr>
          <w:rFonts w:ascii="Times New Roman" w:hAnsi="Times New Roman" w:cs="Times New Roman"/>
          <w:lang w:val="en-US"/>
        </w:rPr>
        <w:t xml:space="preserve">Unmold carefully the agarose </w:t>
      </w:r>
      <w:r w:rsidR="007F370A" w:rsidRPr="004C0D4C">
        <w:rPr>
          <w:rFonts w:ascii="Times New Roman" w:hAnsi="Times New Roman" w:cs="Times New Roman"/>
          <w:lang w:val="en-US"/>
        </w:rPr>
        <w:t>by</w:t>
      </w:r>
      <w:r w:rsidR="00991DAB" w:rsidRPr="004C0D4C">
        <w:rPr>
          <w:rFonts w:ascii="Times New Roman" w:hAnsi="Times New Roman" w:cs="Times New Roman"/>
          <w:lang w:val="en-US"/>
        </w:rPr>
        <w:t xml:space="preserve"> detach</w:t>
      </w:r>
      <w:r w:rsidR="007F370A" w:rsidRPr="00AE3973">
        <w:rPr>
          <w:rFonts w:ascii="Times New Roman" w:hAnsi="Times New Roman" w:cs="Times New Roman"/>
          <w:lang w:val="en-US"/>
        </w:rPr>
        <w:t>ing</w:t>
      </w:r>
      <w:r w:rsidR="00991DAB" w:rsidRPr="00AE3973">
        <w:rPr>
          <w:rFonts w:ascii="Times New Roman" w:hAnsi="Times New Roman" w:cs="Times New Roman"/>
          <w:lang w:val="en-US"/>
        </w:rPr>
        <w:t xml:space="preserve"> </w:t>
      </w:r>
      <w:r w:rsidR="007F370A" w:rsidRPr="00AE3973">
        <w:rPr>
          <w:rFonts w:ascii="Times New Roman" w:hAnsi="Times New Roman" w:cs="Times New Roman"/>
          <w:lang w:val="en-US"/>
        </w:rPr>
        <w:t xml:space="preserve">it </w:t>
      </w:r>
      <w:r w:rsidR="00991DAB" w:rsidRPr="00AE3973">
        <w:rPr>
          <w:rFonts w:ascii="Times New Roman" w:hAnsi="Times New Roman" w:cs="Times New Roman"/>
          <w:lang w:val="en-US"/>
        </w:rPr>
        <w:t xml:space="preserve">from the paraffin. </w:t>
      </w:r>
      <w:r w:rsidR="00991DAB" w:rsidRPr="004C0D4C">
        <w:rPr>
          <w:rFonts w:ascii="Times New Roman" w:hAnsi="Times New Roman" w:cs="Times New Roman"/>
          <w:lang w:val="en-US"/>
        </w:rPr>
        <w:t xml:space="preserve">The biofilm normally </w:t>
      </w:r>
      <w:r w:rsidR="007F370A" w:rsidRPr="004C0D4C">
        <w:rPr>
          <w:rFonts w:ascii="Times New Roman" w:hAnsi="Times New Roman" w:cs="Times New Roman"/>
          <w:lang w:val="en-US"/>
        </w:rPr>
        <w:t xml:space="preserve">separates </w:t>
      </w:r>
      <w:r w:rsidR="00991DAB" w:rsidRPr="004C0D4C">
        <w:rPr>
          <w:rFonts w:ascii="Times New Roman" w:hAnsi="Times New Roman" w:cs="Times New Roman"/>
          <w:lang w:val="en-US"/>
        </w:rPr>
        <w:t>easily</w:t>
      </w:r>
      <w:r w:rsidR="007F370A" w:rsidRPr="004C0D4C">
        <w:rPr>
          <w:rFonts w:ascii="Times New Roman" w:hAnsi="Times New Roman" w:cs="Times New Roman"/>
          <w:lang w:val="en-US"/>
        </w:rPr>
        <w:t xml:space="preserve"> from the </w:t>
      </w:r>
      <w:r w:rsidR="009D6A1C" w:rsidRPr="004C0D4C">
        <w:rPr>
          <w:rFonts w:ascii="Times New Roman" w:hAnsi="Times New Roman" w:cs="Times New Roman"/>
          <w:lang w:val="en-US"/>
        </w:rPr>
        <w:t>paraffin</w:t>
      </w:r>
      <w:r w:rsidR="007A52C4" w:rsidRPr="004C0D4C">
        <w:rPr>
          <w:rFonts w:ascii="Times New Roman" w:hAnsi="Times New Roman" w:cs="Times New Roman"/>
          <w:lang w:val="en-US"/>
        </w:rPr>
        <w:t xml:space="preserve"> staying in the agarose layer. </w:t>
      </w:r>
      <w:r w:rsidR="002F2B54" w:rsidRPr="004C0D4C">
        <w:rPr>
          <w:rFonts w:ascii="Times New Roman" w:hAnsi="Times New Roman" w:cs="Times New Roman"/>
          <w:lang w:val="en-US"/>
        </w:rPr>
        <w:t>Check</w:t>
      </w:r>
      <w:r w:rsidR="002F2B54"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visually </w:t>
      </w:r>
      <w:r w:rsidR="002F2B54" w:rsidRPr="00027FFE">
        <w:rPr>
          <w:rFonts w:ascii="Times New Roman" w:hAnsi="Times New Roman" w:cs="Times New Roman"/>
          <w:lang w:val="en-US"/>
        </w:rPr>
        <w:t>that all the biofilm has been remove</w:t>
      </w:r>
      <w:r w:rsidR="007A52C4" w:rsidRPr="00027FFE">
        <w:rPr>
          <w:rFonts w:ascii="Times New Roman" w:hAnsi="Times New Roman" w:cs="Times New Roman"/>
          <w:lang w:val="en-US"/>
        </w:rPr>
        <w:t>d</w:t>
      </w:r>
      <w:r w:rsidR="002F2B54" w:rsidRPr="00027FFE">
        <w:rPr>
          <w:rFonts w:ascii="Times New Roman" w:hAnsi="Times New Roman" w:cs="Times New Roman"/>
          <w:lang w:val="en-US"/>
        </w:rPr>
        <w:t xml:space="preserve"> from </w:t>
      </w:r>
      <w:r w:rsidR="00991DAB" w:rsidRPr="00027FFE">
        <w:rPr>
          <w:rFonts w:ascii="Times New Roman" w:hAnsi="Times New Roman" w:cs="Times New Roman"/>
          <w:lang w:val="en-US"/>
        </w:rPr>
        <w:t>the surface of the paraffin.</w:t>
      </w:r>
      <w:r w:rsidR="009D6A1C" w:rsidRPr="00027FFE">
        <w:rPr>
          <w:rFonts w:ascii="Times New Roman" w:hAnsi="Times New Roman" w:cs="Times New Roman"/>
          <w:lang w:val="en-US"/>
        </w:rPr>
        <w:t xml:space="preserve"> </w:t>
      </w:r>
      <w:r w:rsidR="00991DAB" w:rsidRPr="00027FFE">
        <w:rPr>
          <w:rFonts w:ascii="Times New Roman" w:hAnsi="Times New Roman" w:cs="Times New Roman"/>
          <w:lang w:val="en-US"/>
        </w:rPr>
        <w:t xml:space="preserve">Transfer the </w:t>
      </w:r>
      <w:r w:rsidR="007F370A" w:rsidRPr="00027FFE">
        <w:rPr>
          <w:rFonts w:ascii="Times New Roman" w:hAnsi="Times New Roman" w:cs="Times New Roman"/>
          <w:lang w:val="en-US"/>
        </w:rPr>
        <w:t xml:space="preserve">agarose slab, biofilm facing down, </w:t>
      </w:r>
      <w:r w:rsidR="00991DAB" w:rsidRPr="00027FFE">
        <w:rPr>
          <w:rFonts w:ascii="Times New Roman" w:hAnsi="Times New Roman" w:cs="Times New Roman"/>
          <w:lang w:val="en-US"/>
        </w:rPr>
        <w:t>in a Petri dish containing the first solution of dehydration (30% ethanol)</w:t>
      </w:r>
      <w:r w:rsidR="007F370A" w:rsidRPr="00027FFE">
        <w:rPr>
          <w:rFonts w:ascii="Times New Roman" w:hAnsi="Times New Roman" w:cs="Times New Roman"/>
          <w:lang w:val="en-US"/>
        </w:rPr>
        <w:t>. Make sure that the biofilm</w:t>
      </w:r>
      <w:r w:rsidR="00E15DBB" w:rsidRPr="00027FFE">
        <w:rPr>
          <w:rFonts w:ascii="Times New Roman" w:hAnsi="Times New Roman" w:cs="Times New Roman"/>
          <w:lang w:val="en-US"/>
        </w:rPr>
        <w:t xml:space="preserve"> bearing face</w:t>
      </w:r>
      <w:r w:rsidR="007F370A" w:rsidRPr="00027FFE">
        <w:rPr>
          <w:rFonts w:ascii="Times New Roman" w:hAnsi="Times New Roman" w:cs="Times New Roman"/>
          <w:lang w:val="en-US"/>
        </w:rPr>
        <w:t xml:space="preserve"> is always immer</w:t>
      </w:r>
      <w:r w:rsidR="001D151E" w:rsidRPr="00027FFE">
        <w:rPr>
          <w:rFonts w:ascii="Times New Roman" w:hAnsi="Times New Roman" w:cs="Times New Roman"/>
          <w:lang w:val="en-US"/>
        </w:rPr>
        <w:t>sed</w:t>
      </w:r>
      <w:r w:rsidR="007F370A" w:rsidRPr="00027FFE">
        <w:rPr>
          <w:rFonts w:ascii="Times New Roman" w:hAnsi="Times New Roman" w:cs="Times New Roman"/>
          <w:lang w:val="en-US"/>
        </w:rPr>
        <w:t xml:space="preserve"> in the solution. </w:t>
      </w:r>
      <w:r w:rsidR="00991DAB" w:rsidRPr="00027FFE">
        <w:rPr>
          <w:rFonts w:ascii="Times New Roman" w:hAnsi="Times New Roman" w:cs="Times New Roman"/>
          <w:lang w:val="en-US"/>
        </w:rPr>
        <w:t>Cut</w:t>
      </w:r>
      <w:r w:rsidR="001D70B1" w:rsidRPr="00027FFE">
        <w:rPr>
          <w:rFonts w:ascii="Times New Roman" w:hAnsi="Times New Roman" w:cs="Times New Roman"/>
          <w:lang w:val="en-US"/>
        </w:rPr>
        <w:t xml:space="preserve"> the agarose slab into</w:t>
      </w:r>
      <w:r w:rsidR="00991DAB" w:rsidRPr="00027FFE">
        <w:rPr>
          <w:rFonts w:ascii="Times New Roman" w:hAnsi="Times New Roman" w:cs="Times New Roman"/>
          <w:lang w:val="en-US"/>
        </w:rPr>
        <w:t xml:space="preserve"> big pieces</w:t>
      </w:r>
      <w:r w:rsidR="0050706D" w:rsidRPr="00027FFE">
        <w:rPr>
          <w:rFonts w:ascii="Times New Roman" w:hAnsi="Times New Roman" w:cs="Times New Roman"/>
          <w:lang w:val="en-US"/>
        </w:rPr>
        <w:t xml:space="preserve"> </w:t>
      </w:r>
      <w:r w:rsidR="0050706D" w:rsidRPr="004C0D4C">
        <w:rPr>
          <w:rFonts w:ascii="Times New Roman" w:hAnsi="Times New Roman"/>
          <w:lang w:val="en-US"/>
        </w:rPr>
        <w:t>(</w:t>
      </w:r>
      <w:r w:rsidR="007536CB" w:rsidRPr="004C0D4C">
        <w:rPr>
          <w:rFonts w:ascii="Times New Roman" w:hAnsi="Times New Roman"/>
          <w:lang w:val="en-US"/>
        </w:rPr>
        <w:t>1 </w:t>
      </w:r>
      <w:r w:rsidR="0050706D" w:rsidRPr="004C0D4C">
        <w:rPr>
          <w:rFonts w:ascii="Times New Roman" w:hAnsi="Times New Roman"/>
          <w:lang w:val="en-US"/>
        </w:rPr>
        <w:t>cm</w:t>
      </w:r>
      <w:r w:rsidR="007536CB" w:rsidRPr="004C0D4C">
        <w:rPr>
          <w:rFonts w:ascii="Times New Roman" w:hAnsi="Times New Roman"/>
          <w:vertAlign w:val="superscript"/>
          <w:lang w:val="en-US"/>
        </w:rPr>
        <w:t>3</w:t>
      </w:r>
      <w:r w:rsidR="0050706D" w:rsidRPr="004C0D4C">
        <w:rPr>
          <w:rFonts w:ascii="Times New Roman" w:hAnsi="Times New Roman"/>
          <w:lang w:val="en-US"/>
        </w:rPr>
        <w:t xml:space="preserve">) </w:t>
      </w:r>
      <w:r w:rsidR="00991DAB" w:rsidRPr="00027FFE">
        <w:rPr>
          <w:rFonts w:ascii="Times New Roman" w:hAnsi="Times New Roman" w:cs="Times New Roman"/>
          <w:lang w:val="en-US"/>
        </w:rPr>
        <w:t xml:space="preserve">with a scalpel and </w:t>
      </w:r>
      <w:r w:rsidR="001D151E" w:rsidRPr="00027FFE">
        <w:rPr>
          <w:rFonts w:ascii="Times New Roman" w:hAnsi="Times New Roman" w:cs="Times New Roman"/>
          <w:lang w:val="en-US"/>
        </w:rPr>
        <w:t>cho</w:t>
      </w:r>
      <w:r w:rsidR="001D70B1" w:rsidRPr="00027FFE">
        <w:rPr>
          <w:rFonts w:ascii="Times New Roman" w:hAnsi="Times New Roman" w:cs="Times New Roman"/>
          <w:lang w:val="en-US"/>
        </w:rPr>
        <w:t>o</w:t>
      </w:r>
      <w:r w:rsidR="001D151E" w:rsidRPr="00027FFE">
        <w:rPr>
          <w:rFonts w:ascii="Times New Roman" w:hAnsi="Times New Roman" w:cs="Times New Roman"/>
          <w:lang w:val="en-US"/>
        </w:rPr>
        <w:t>se pi</w:t>
      </w:r>
      <w:r w:rsidR="001D70B1" w:rsidRPr="00027FFE">
        <w:rPr>
          <w:rFonts w:ascii="Times New Roman" w:hAnsi="Times New Roman" w:cs="Times New Roman"/>
          <w:lang w:val="en-US"/>
        </w:rPr>
        <w:t>e</w:t>
      </w:r>
      <w:r w:rsidR="001D151E" w:rsidRPr="00027FFE">
        <w:rPr>
          <w:rFonts w:ascii="Times New Roman" w:hAnsi="Times New Roman" w:cs="Times New Roman"/>
          <w:lang w:val="en-US"/>
        </w:rPr>
        <w:t xml:space="preserve">ces </w:t>
      </w:r>
      <w:r w:rsidR="00991DAB" w:rsidRPr="00027FFE">
        <w:rPr>
          <w:rFonts w:ascii="Times New Roman" w:hAnsi="Times New Roman" w:cs="Times New Roman"/>
          <w:lang w:val="en-US"/>
        </w:rPr>
        <w:t>where the biofilm seems thick</w:t>
      </w:r>
      <w:r w:rsidR="001D70B1" w:rsidRPr="00027FFE">
        <w:rPr>
          <w:rFonts w:ascii="Times New Roman" w:hAnsi="Times New Roman" w:cs="Times New Roman"/>
          <w:lang w:val="en-US"/>
        </w:rPr>
        <w:t>er</w:t>
      </w:r>
      <w:r w:rsidR="00991DAB" w:rsidRPr="00027FFE">
        <w:rPr>
          <w:rFonts w:ascii="Times New Roman" w:hAnsi="Times New Roman" w:cs="Times New Roman"/>
          <w:lang w:val="en-US"/>
        </w:rPr>
        <w:t xml:space="preserve"> and homogeneous</w:t>
      </w:r>
      <w:r w:rsidR="00091D3D" w:rsidRPr="00027FFE">
        <w:rPr>
          <w:rFonts w:ascii="Times New Roman" w:hAnsi="Times New Roman" w:cs="Times New Roman"/>
          <w:lang w:val="en-US"/>
        </w:rPr>
        <w:t>.</w:t>
      </w:r>
    </w:p>
    <w:p w14:paraId="3063CEEA" w14:textId="77777777" w:rsidR="00D730C2" w:rsidRPr="00027FFE" w:rsidRDefault="00D730C2" w:rsidP="00991DAB">
      <w:pPr>
        <w:spacing w:line="480" w:lineRule="auto"/>
        <w:rPr>
          <w:rFonts w:ascii="Times New Roman" w:hAnsi="Times New Roman" w:cs="Times New Roman"/>
          <w:lang w:val="en-US"/>
        </w:rPr>
      </w:pPr>
    </w:p>
    <w:p w14:paraId="0005BB88" w14:textId="77777777" w:rsidR="00E02327"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4.</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 xml:space="preserve">Dehydrate </w:t>
      </w:r>
      <w:r w:rsidR="001D70B1" w:rsidRPr="00027FFE">
        <w:rPr>
          <w:rFonts w:ascii="Times New Roman" w:hAnsi="Times New Roman" w:cs="Times New Roman"/>
          <w:lang w:val="en-US"/>
        </w:rPr>
        <w:t xml:space="preserve">the agarose pieces </w:t>
      </w:r>
      <w:r w:rsidR="00E02327" w:rsidRPr="00027FFE">
        <w:rPr>
          <w:rFonts w:ascii="Times New Roman" w:hAnsi="Times New Roman" w:cs="Times New Roman"/>
          <w:lang w:val="en-US"/>
        </w:rPr>
        <w:t xml:space="preserve">in ethanol solutions series: 50%, 70%, 90% and </w:t>
      </w:r>
      <w:r w:rsidR="007944BB" w:rsidRPr="00027FFE">
        <w:rPr>
          <w:rFonts w:ascii="Times New Roman" w:hAnsi="Times New Roman" w:cs="Times New Roman"/>
          <w:lang w:val="en-US"/>
        </w:rPr>
        <w:t>2x</w:t>
      </w:r>
      <w:r w:rsidR="00E02327" w:rsidRPr="00027FFE">
        <w:rPr>
          <w:rFonts w:ascii="Times New Roman" w:hAnsi="Times New Roman" w:cs="Times New Roman"/>
          <w:lang w:val="en-US"/>
        </w:rPr>
        <w:t>100% v/v, 15</w:t>
      </w:r>
      <w:r w:rsidR="007536CB" w:rsidRPr="00027FFE">
        <w:rPr>
          <w:rFonts w:ascii="Times New Roman" w:hAnsi="Times New Roman" w:cs="Times New Roman"/>
          <w:lang w:val="en-US"/>
        </w:rPr>
        <w:t> </w:t>
      </w:r>
      <w:r w:rsidR="00E02327" w:rsidRPr="00027FFE">
        <w:rPr>
          <w:rFonts w:ascii="Times New Roman" w:hAnsi="Times New Roman" w:cs="Times New Roman"/>
          <w:lang w:val="en-US"/>
        </w:rPr>
        <w:t>min for each step at room temperature. Removal and addition of ethanol solution must be carried out with care to not damage the biofilm. Dehydration procedure can be stopped at the stage of 70% ethanol. Samples are stable for few days maximum, at 4°C.</w:t>
      </w:r>
    </w:p>
    <w:p w14:paraId="76F7FFAF" w14:textId="77777777" w:rsidR="00991DAB" w:rsidRPr="00027FFE" w:rsidRDefault="00E02327" w:rsidP="00991DAB">
      <w:pPr>
        <w:spacing w:line="480" w:lineRule="auto"/>
        <w:rPr>
          <w:rFonts w:ascii="Times New Roman" w:hAnsi="Times New Roman" w:cs="Times New Roman"/>
          <w:lang w:val="en-US"/>
        </w:rPr>
      </w:pPr>
      <w:r w:rsidRPr="00027FFE">
        <w:rPr>
          <w:rFonts w:ascii="Times New Roman" w:hAnsi="Times New Roman" w:cs="Times New Roman"/>
          <w:lang w:val="en-US"/>
        </w:rPr>
        <w:t>After dehydration r</w:t>
      </w:r>
      <w:r w:rsidR="00991DAB" w:rsidRPr="00027FFE">
        <w:rPr>
          <w:rFonts w:ascii="Times New Roman" w:hAnsi="Times New Roman" w:cs="Times New Roman"/>
          <w:lang w:val="en-US"/>
        </w:rPr>
        <w:t xml:space="preserve">educe the </w:t>
      </w:r>
      <w:r w:rsidRPr="00027FFE">
        <w:rPr>
          <w:rFonts w:ascii="Times New Roman" w:hAnsi="Times New Roman" w:cs="Times New Roman"/>
          <w:lang w:val="en-US"/>
        </w:rPr>
        <w:t xml:space="preserve">thickness of the </w:t>
      </w:r>
      <w:r w:rsidR="00991DAB" w:rsidRPr="00027FFE">
        <w:rPr>
          <w:rFonts w:ascii="Times New Roman" w:hAnsi="Times New Roman" w:cs="Times New Roman"/>
          <w:lang w:val="en-US"/>
        </w:rPr>
        <w:t xml:space="preserve">agarose layer above the biofilm </w:t>
      </w:r>
      <w:r w:rsidRPr="00027FFE">
        <w:rPr>
          <w:rFonts w:ascii="Times New Roman" w:hAnsi="Times New Roman" w:cs="Times New Roman"/>
          <w:lang w:val="en-US"/>
        </w:rPr>
        <w:t xml:space="preserve">to </w:t>
      </w:r>
      <w:r w:rsidR="00D730C2" w:rsidRPr="00027FFE">
        <w:rPr>
          <w:rFonts w:ascii="Times New Roman" w:hAnsi="Times New Roman" w:cs="Times New Roman"/>
          <w:lang w:val="en-US"/>
        </w:rPr>
        <w:t>1</w:t>
      </w:r>
      <w:r w:rsidR="007536CB" w:rsidRPr="00027FFE">
        <w:rPr>
          <w:rFonts w:ascii="Times New Roman" w:hAnsi="Times New Roman" w:cs="Times New Roman"/>
          <w:lang w:val="en-US"/>
        </w:rPr>
        <w:t> </w:t>
      </w:r>
      <w:r w:rsidR="00D730C2" w:rsidRPr="00027FFE">
        <w:rPr>
          <w:rFonts w:ascii="Times New Roman" w:hAnsi="Times New Roman" w:cs="Times New Roman"/>
          <w:lang w:val="en-US"/>
        </w:rPr>
        <w:t>mm and</w:t>
      </w:r>
      <w:r w:rsidR="00991DAB" w:rsidRPr="00027FFE">
        <w:rPr>
          <w:rFonts w:ascii="Times New Roman" w:hAnsi="Times New Roman" w:cs="Times New Roman"/>
          <w:lang w:val="en-US"/>
        </w:rPr>
        <w:t xml:space="preserve"> cut small pieces</w:t>
      </w:r>
      <w:r w:rsidRPr="00027FFE">
        <w:rPr>
          <w:rFonts w:ascii="Times New Roman" w:hAnsi="Times New Roman" w:cs="Times New Roman"/>
          <w:lang w:val="en-US"/>
        </w:rPr>
        <w:t xml:space="preserve"> of </w:t>
      </w:r>
      <w:r w:rsidR="00991DAB" w:rsidRPr="00027FFE">
        <w:rPr>
          <w:rFonts w:ascii="Times New Roman" w:hAnsi="Times New Roman" w:cs="Times New Roman"/>
          <w:lang w:val="en-US"/>
        </w:rPr>
        <w:t>3</w:t>
      </w:r>
      <w:r w:rsidR="007536CB" w:rsidRPr="00027FFE">
        <w:rPr>
          <w:rFonts w:ascii="Times New Roman" w:hAnsi="Times New Roman" w:cs="Times New Roman"/>
          <w:lang w:val="en-US"/>
        </w:rPr>
        <w:t> </w:t>
      </w:r>
      <w:r w:rsidR="00991DAB" w:rsidRPr="00027FFE">
        <w:rPr>
          <w:rFonts w:ascii="Times New Roman" w:hAnsi="Times New Roman" w:cs="Times New Roman"/>
          <w:lang w:val="en-US"/>
        </w:rPr>
        <w:t>mm long</w:t>
      </w:r>
      <w:r w:rsidRPr="00027FFE">
        <w:rPr>
          <w:rFonts w:ascii="Times New Roman" w:hAnsi="Times New Roman" w:cs="Times New Roman"/>
          <w:lang w:val="en-US"/>
        </w:rPr>
        <w:t xml:space="preserve"> by</w:t>
      </w:r>
      <w:r w:rsidR="00991DAB" w:rsidRPr="00027FFE">
        <w:rPr>
          <w:rFonts w:ascii="Times New Roman" w:hAnsi="Times New Roman" w:cs="Times New Roman"/>
          <w:lang w:val="en-US"/>
        </w:rPr>
        <w:t xml:space="preserve"> 1</w:t>
      </w:r>
      <w:r w:rsidR="007536CB" w:rsidRPr="00027FFE">
        <w:rPr>
          <w:rFonts w:ascii="Times New Roman" w:hAnsi="Times New Roman" w:cs="Times New Roman"/>
          <w:lang w:val="en-US"/>
        </w:rPr>
        <w:t> </w:t>
      </w:r>
      <w:r w:rsidR="00991DAB" w:rsidRPr="00027FFE">
        <w:rPr>
          <w:rFonts w:ascii="Times New Roman" w:hAnsi="Times New Roman" w:cs="Times New Roman"/>
          <w:lang w:val="en-US"/>
        </w:rPr>
        <w:t>mm wide. Transfer each piece in an Eppendorf</w:t>
      </w:r>
      <w:r w:rsidR="00091D3D" w:rsidRPr="00027FFE">
        <w:rPr>
          <w:rFonts w:ascii="Times New Roman" w:hAnsi="Times New Roman" w:cs="Times New Roman"/>
          <w:lang w:val="en-US"/>
        </w:rPr>
        <w:t>™</w:t>
      </w:r>
      <w:r w:rsidR="00991DAB" w:rsidRPr="00027FFE">
        <w:rPr>
          <w:rFonts w:ascii="Times New Roman" w:hAnsi="Times New Roman" w:cs="Times New Roman"/>
          <w:lang w:val="en-US"/>
        </w:rPr>
        <w:t xml:space="preserve"> microcentrifuge tube containing </w:t>
      </w:r>
      <w:r w:rsidRPr="00027FFE">
        <w:rPr>
          <w:rFonts w:ascii="Times New Roman" w:hAnsi="Times New Roman" w:cs="Times New Roman"/>
          <w:lang w:val="en-US"/>
        </w:rPr>
        <w:t>700</w:t>
      </w:r>
      <w:r w:rsidR="007536CB" w:rsidRPr="00027FFE">
        <w:rPr>
          <w:rFonts w:ascii="Times New Roman" w:hAnsi="Times New Roman" w:cs="Times New Roman"/>
          <w:lang w:val="en-US"/>
        </w:rPr>
        <w:t> </w:t>
      </w:r>
      <w:r w:rsidRPr="00027FFE">
        <w:rPr>
          <w:rFonts w:ascii="Times New Roman" w:hAnsi="Times New Roman" w:cs="Times New Roman"/>
          <w:lang w:val="en-US"/>
        </w:rPr>
        <w:t xml:space="preserve">µL of </w:t>
      </w:r>
      <w:r w:rsidR="007536CB" w:rsidRPr="00027FFE">
        <w:rPr>
          <w:rFonts w:ascii="Times New Roman" w:hAnsi="Times New Roman" w:cs="Times New Roman"/>
          <w:lang w:val="en-US"/>
        </w:rPr>
        <w:t xml:space="preserve">a </w:t>
      </w:r>
      <w:r w:rsidR="00991DAB" w:rsidRPr="00027FFE">
        <w:rPr>
          <w:rFonts w:ascii="Times New Roman" w:hAnsi="Times New Roman" w:cs="Times New Roman"/>
          <w:lang w:val="en-US"/>
        </w:rPr>
        <w:t>100% ethanol</w:t>
      </w:r>
      <w:r w:rsidR="007536CB" w:rsidRPr="00027FFE">
        <w:rPr>
          <w:rFonts w:ascii="Times New Roman" w:hAnsi="Times New Roman" w:cs="Times New Roman"/>
          <w:lang w:val="en-US"/>
        </w:rPr>
        <w:t xml:space="preserve"> (third bath)</w:t>
      </w:r>
      <w:r w:rsidR="00991DAB" w:rsidRPr="00027FFE">
        <w:rPr>
          <w:rFonts w:ascii="Times New Roman" w:hAnsi="Times New Roman" w:cs="Times New Roman"/>
          <w:lang w:val="en-US"/>
        </w:rPr>
        <w:t xml:space="preserve">. </w:t>
      </w:r>
    </w:p>
    <w:p w14:paraId="2318CE05" w14:textId="77777777" w:rsidR="00991DAB" w:rsidRPr="00027FFE" w:rsidRDefault="00991DAB" w:rsidP="00991DAB">
      <w:pPr>
        <w:spacing w:line="480" w:lineRule="auto"/>
        <w:rPr>
          <w:rFonts w:ascii="Times New Roman" w:hAnsi="Times New Roman" w:cs="Times New Roman"/>
          <w:lang w:val="en-US"/>
        </w:rPr>
      </w:pPr>
    </w:p>
    <w:p w14:paraId="09A4573C" w14:textId="0FA86E84" w:rsidR="00991DAB" w:rsidRPr="00027FFE" w:rsidRDefault="00991DAB" w:rsidP="0075242B">
      <w:pPr>
        <w:spacing w:line="480" w:lineRule="auto"/>
        <w:rPr>
          <w:rFonts w:ascii="Times New Roman" w:hAnsi="Times New Roman" w:cs="Times New Roman"/>
          <w:lang w:val="en-US"/>
        </w:rPr>
      </w:pPr>
      <w:r w:rsidRPr="00027FFE">
        <w:rPr>
          <w:rFonts w:ascii="Times New Roman" w:hAnsi="Times New Roman" w:cs="Times New Roman"/>
          <w:lang w:val="en-US"/>
        </w:rPr>
        <w:t>5.</w:t>
      </w:r>
      <w:r w:rsidR="0075242B" w:rsidRPr="00027FFE">
        <w:rPr>
          <w:rFonts w:ascii="Times New Roman" w:hAnsi="Times New Roman" w:cs="Times New Roman"/>
          <w:lang w:val="en-US"/>
        </w:rPr>
        <w:t xml:space="preserve"> Impregnate successive</w:t>
      </w:r>
      <w:r w:rsidR="00122E0B" w:rsidRPr="00027FFE">
        <w:rPr>
          <w:rFonts w:ascii="Times New Roman" w:hAnsi="Times New Roman" w:cs="Times New Roman"/>
          <w:lang w:val="en-US"/>
        </w:rPr>
        <w:t xml:space="preserve">ly the dehydrated samples with </w:t>
      </w:r>
      <w:r w:rsidR="0075242B" w:rsidRPr="00027FFE">
        <w:rPr>
          <w:rFonts w:ascii="Times New Roman" w:hAnsi="Times New Roman" w:cs="Times New Roman"/>
          <w:lang w:val="en-US"/>
        </w:rPr>
        <w:t>epoxy resin solutions in ethanol of incr</w:t>
      </w:r>
      <w:r w:rsidR="00D730C2" w:rsidRPr="00027FFE">
        <w:rPr>
          <w:rFonts w:ascii="Times New Roman" w:hAnsi="Times New Roman" w:cs="Times New Roman"/>
          <w:lang w:val="en-US"/>
        </w:rPr>
        <w:t xml:space="preserve">easing concentrations: 25% and </w:t>
      </w:r>
      <w:r w:rsidR="0075242B" w:rsidRPr="00027FFE">
        <w:rPr>
          <w:rFonts w:ascii="Times New Roman" w:hAnsi="Times New Roman" w:cs="Times New Roman"/>
          <w:lang w:val="en-US"/>
        </w:rPr>
        <w:t xml:space="preserve">33% for 10 min, 50% overnight, then 66% </w:t>
      </w:r>
      <w:r w:rsidR="00D730C2" w:rsidRPr="00027FFE">
        <w:rPr>
          <w:rFonts w:ascii="Times New Roman" w:hAnsi="Times New Roman" w:cs="Times New Roman"/>
          <w:lang w:val="en-US"/>
        </w:rPr>
        <w:t>and 75</w:t>
      </w:r>
      <w:r w:rsidR="00AF2513" w:rsidRPr="00027FFE">
        <w:rPr>
          <w:rFonts w:ascii="Times New Roman" w:hAnsi="Times New Roman" w:cs="Times New Roman"/>
          <w:lang w:val="en-US"/>
        </w:rPr>
        <w:t>%</w:t>
      </w:r>
      <w:r w:rsidR="0075242B" w:rsidRPr="00027FFE">
        <w:rPr>
          <w:rFonts w:ascii="Times New Roman" w:hAnsi="Times New Roman" w:cs="Times New Roman"/>
          <w:lang w:val="en-US"/>
        </w:rPr>
        <w:t xml:space="preserve"> for </w:t>
      </w:r>
      <w:r w:rsidR="00CD2CD8" w:rsidRPr="00027FFE">
        <w:rPr>
          <w:rFonts w:ascii="Times New Roman" w:hAnsi="Times New Roman" w:cs="Times New Roman"/>
          <w:lang w:val="en-US"/>
        </w:rPr>
        <w:t>10</w:t>
      </w:r>
      <w:r w:rsidR="00AF2513" w:rsidRPr="00027FFE">
        <w:rPr>
          <w:rFonts w:ascii="Times New Roman" w:hAnsi="Times New Roman" w:cs="Times New Roman"/>
          <w:lang w:val="en-US"/>
        </w:rPr>
        <w:t> </w:t>
      </w:r>
      <w:r w:rsidR="0075242B" w:rsidRPr="00027FFE">
        <w:rPr>
          <w:rFonts w:ascii="Times New Roman" w:hAnsi="Times New Roman" w:cs="Times New Roman"/>
          <w:lang w:val="en-US"/>
        </w:rPr>
        <w:t xml:space="preserve">min. </w:t>
      </w:r>
      <w:r w:rsidR="002018B8" w:rsidRPr="00027FFE">
        <w:rPr>
          <w:rFonts w:ascii="Times New Roman" w:hAnsi="Times New Roman" w:cs="Times New Roman"/>
          <w:lang w:val="en-US"/>
        </w:rPr>
        <w:t>Impregnation</w:t>
      </w:r>
      <w:r w:rsidR="007D01ED" w:rsidRPr="00027FFE">
        <w:rPr>
          <w:rFonts w:ascii="Times New Roman" w:hAnsi="Times New Roman" w:cs="Times New Roman"/>
          <w:lang w:val="en-US"/>
        </w:rPr>
        <w:t>s</w:t>
      </w:r>
      <w:r w:rsidR="002018B8" w:rsidRPr="00027FFE">
        <w:rPr>
          <w:rFonts w:ascii="Times New Roman" w:hAnsi="Times New Roman" w:cs="Times New Roman"/>
          <w:lang w:val="en-US"/>
        </w:rPr>
        <w:t xml:space="preserve"> are </w:t>
      </w:r>
      <w:r w:rsidR="007D01ED" w:rsidRPr="00027FFE">
        <w:rPr>
          <w:rFonts w:ascii="Times New Roman" w:hAnsi="Times New Roman" w:cs="Times New Roman"/>
          <w:lang w:val="en-US"/>
        </w:rPr>
        <w:t>performed at</w:t>
      </w:r>
      <w:r w:rsidRPr="00027FFE">
        <w:rPr>
          <w:rFonts w:ascii="Times New Roman" w:hAnsi="Times New Roman" w:cs="Times New Roman"/>
          <w:lang w:val="en-US"/>
        </w:rPr>
        <w:t xml:space="preserve"> room t</w:t>
      </w:r>
      <w:r w:rsidR="00D730C2" w:rsidRPr="00027FFE">
        <w:rPr>
          <w:rFonts w:ascii="Times New Roman" w:hAnsi="Times New Roman" w:cs="Times New Roman"/>
          <w:lang w:val="en-US"/>
        </w:rPr>
        <w:t>emperature under rotary shaking</w:t>
      </w:r>
      <w:r w:rsidRPr="00027FFE">
        <w:rPr>
          <w:rFonts w:ascii="Times New Roman" w:hAnsi="Times New Roman" w:cs="Times New Roman"/>
          <w:lang w:val="en-US"/>
        </w:rPr>
        <w:t xml:space="preserve"> (Notes </w:t>
      </w:r>
      <w:r w:rsidR="00AF2513" w:rsidRPr="00027FFE">
        <w:rPr>
          <w:rFonts w:ascii="Times New Roman" w:hAnsi="Times New Roman" w:cs="Times New Roman"/>
          <w:lang w:val="en-US"/>
        </w:rPr>
        <w:t>17</w:t>
      </w:r>
      <w:r w:rsidR="00B94806" w:rsidRPr="00027FFE">
        <w:rPr>
          <w:rFonts w:ascii="Times New Roman" w:hAnsi="Times New Roman" w:cs="Times New Roman"/>
          <w:lang w:val="en-US"/>
        </w:rPr>
        <w:t xml:space="preserve"> </w:t>
      </w:r>
      <w:r w:rsidRPr="00027FFE">
        <w:rPr>
          <w:rFonts w:ascii="Times New Roman" w:hAnsi="Times New Roman" w:cs="Times New Roman"/>
          <w:lang w:val="en-US"/>
        </w:rPr>
        <w:t xml:space="preserve">and </w:t>
      </w:r>
      <w:r w:rsidR="00AF2513" w:rsidRPr="00027FFE">
        <w:rPr>
          <w:rFonts w:ascii="Times New Roman" w:hAnsi="Times New Roman" w:cs="Times New Roman"/>
          <w:lang w:val="en-US"/>
        </w:rPr>
        <w:t>18</w:t>
      </w:r>
      <w:r w:rsidRPr="00027FFE">
        <w:rPr>
          <w:rFonts w:ascii="Times New Roman" w:hAnsi="Times New Roman" w:cs="Times New Roman"/>
          <w:lang w:val="en-US"/>
        </w:rPr>
        <w:t>).</w:t>
      </w:r>
      <w:r w:rsidR="002018B8" w:rsidRPr="00027FFE">
        <w:rPr>
          <w:rFonts w:ascii="Times New Roman" w:hAnsi="Times New Roman" w:cs="Times New Roman"/>
          <w:lang w:val="en-US"/>
        </w:rPr>
        <w:t xml:space="preserve"> </w:t>
      </w:r>
      <w:r w:rsidR="0075242B" w:rsidRPr="00027FFE">
        <w:rPr>
          <w:rFonts w:ascii="Times New Roman" w:hAnsi="Times New Roman" w:cs="Times New Roman"/>
          <w:lang w:val="en-US"/>
        </w:rPr>
        <w:t>Then impregnate with pure (100%) fresh resin, for 10</w:t>
      </w:r>
      <w:r w:rsidR="00AF2513" w:rsidRPr="00027FFE">
        <w:rPr>
          <w:rFonts w:ascii="Times New Roman" w:hAnsi="Times New Roman" w:cs="Times New Roman"/>
          <w:lang w:val="en-US"/>
        </w:rPr>
        <w:t> </w:t>
      </w:r>
      <w:r w:rsidR="0075242B" w:rsidRPr="00027FFE">
        <w:rPr>
          <w:rFonts w:ascii="Times New Roman" w:hAnsi="Times New Roman" w:cs="Times New Roman"/>
          <w:lang w:val="en-US"/>
        </w:rPr>
        <w:t>min up to few hours</w:t>
      </w:r>
      <w:r w:rsidR="00B66693" w:rsidRPr="00027FFE">
        <w:rPr>
          <w:rFonts w:ascii="Times New Roman" w:hAnsi="Times New Roman" w:cs="Times New Roman"/>
          <w:lang w:val="en-US"/>
        </w:rPr>
        <w:t xml:space="preserve">, with the </w:t>
      </w:r>
      <w:r w:rsidR="0075242B" w:rsidRPr="00027FFE">
        <w:rPr>
          <w:rFonts w:ascii="Times New Roman" w:hAnsi="Times New Roman" w:cs="Times New Roman"/>
          <w:lang w:val="en-US"/>
        </w:rPr>
        <w:t xml:space="preserve">caps </w:t>
      </w:r>
      <w:r w:rsidR="00B66693" w:rsidRPr="00027FFE">
        <w:rPr>
          <w:rFonts w:ascii="Times New Roman" w:hAnsi="Times New Roman" w:cs="Times New Roman"/>
          <w:lang w:val="en-US"/>
        </w:rPr>
        <w:t xml:space="preserve">of the microcentrifuge tubes </w:t>
      </w:r>
      <w:r w:rsidR="0075242B" w:rsidRPr="00027FFE">
        <w:rPr>
          <w:rFonts w:ascii="Times New Roman" w:hAnsi="Times New Roman" w:cs="Times New Roman"/>
          <w:lang w:val="en-US"/>
        </w:rPr>
        <w:t xml:space="preserve">opened to let evaporate the last traces of ethanol. </w:t>
      </w:r>
      <w:r w:rsidRPr="00027FFE">
        <w:rPr>
          <w:rFonts w:ascii="Times New Roman" w:hAnsi="Times New Roman" w:cs="Times New Roman"/>
          <w:lang w:val="en-US"/>
        </w:rPr>
        <w:t xml:space="preserve">Impregnate once more with pure fresh resin </w:t>
      </w:r>
      <w:r w:rsidR="00213D38" w:rsidRPr="00027FFE">
        <w:rPr>
          <w:rFonts w:ascii="Times New Roman" w:hAnsi="Times New Roman" w:cs="Times New Roman"/>
          <w:lang w:val="en-US"/>
        </w:rPr>
        <w:t>overnight</w:t>
      </w:r>
      <w:r w:rsidR="00213D38" w:rsidRPr="00027FFE" w:rsidDel="007D01ED">
        <w:rPr>
          <w:rFonts w:ascii="Times New Roman" w:hAnsi="Times New Roman" w:cs="Times New Roman"/>
          <w:lang w:val="en-US"/>
        </w:rPr>
        <w:t xml:space="preserve"> </w:t>
      </w:r>
      <w:r w:rsidR="007D01ED" w:rsidRPr="00027FFE">
        <w:rPr>
          <w:rFonts w:ascii="Times New Roman" w:hAnsi="Times New Roman" w:cs="Times New Roman"/>
          <w:lang w:val="en-US"/>
        </w:rPr>
        <w:t xml:space="preserve">on </w:t>
      </w:r>
      <w:r w:rsidRPr="00027FFE">
        <w:rPr>
          <w:rFonts w:ascii="Times New Roman" w:hAnsi="Times New Roman" w:cs="Times New Roman"/>
          <w:lang w:val="en-US"/>
        </w:rPr>
        <w:t>rotary shakin</w:t>
      </w:r>
      <w:r w:rsidR="00213D38" w:rsidRPr="00027FFE">
        <w:rPr>
          <w:rFonts w:ascii="Times New Roman" w:hAnsi="Times New Roman" w:cs="Times New Roman"/>
          <w:lang w:val="en-US"/>
        </w:rPr>
        <w:t>g.</w:t>
      </w:r>
      <w:r w:rsidR="007E1FD2" w:rsidRPr="00027FFE">
        <w:rPr>
          <w:rFonts w:ascii="Times New Roman" w:hAnsi="Times New Roman" w:cs="Times New Roman"/>
          <w:lang w:val="en-US"/>
        </w:rPr>
        <w:t xml:space="preserve"> </w:t>
      </w:r>
      <w:r w:rsidR="0075242B" w:rsidRPr="00027FFE">
        <w:rPr>
          <w:rFonts w:ascii="Times New Roman" w:hAnsi="Times New Roman" w:cs="Times New Roman"/>
          <w:lang w:val="en-US"/>
        </w:rPr>
        <w:t>Finally, i</w:t>
      </w:r>
      <w:r w:rsidRPr="00027FFE">
        <w:rPr>
          <w:rFonts w:ascii="Times New Roman" w:hAnsi="Times New Roman" w:cs="Times New Roman"/>
          <w:lang w:val="en-US"/>
        </w:rPr>
        <w:t xml:space="preserve">mpregnate with pure fresh resin with the caps of the microcentrifuge tubes opened </w:t>
      </w:r>
      <w:r w:rsidR="00D730C2" w:rsidRPr="00027FFE">
        <w:rPr>
          <w:rFonts w:ascii="Times New Roman" w:hAnsi="Times New Roman" w:cs="Times New Roman"/>
          <w:lang w:val="en-US"/>
        </w:rPr>
        <w:t>in</w:t>
      </w:r>
      <w:r w:rsidRPr="00027FFE">
        <w:rPr>
          <w:rFonts w:ascii="Times New Roman" w:hAnsi="Times New Roman" w:cs="Times New Roman"/>
          <w:lang w:val="en-US"/>
        </w:rPr>
        <w:t xml:space="preserve"> </w:t>
      </w:r>
      <w:r w:rsidR="00882649" w:rsidRPr="00027FFE">
        <w:rPr>
          <w:rFonts w:ascii="Times New Roman" w:hAnsi="Times New Roman" w:cs="Times New Roman"/>
          <w:lang w:val="en-US"/>
        </w:rPr>
        <w:t>under</w:t>
      </w:r>
      <w:r w:rsidRPr="00027FFE">
        <w:rPr>
          <w:rFonts w:ascii="Times New Roman" w:hAnsi="Times New Roman" w:cs="Times New Roman"/>
          <w:lang w:val="en-US"/>
        </w:rPr>
        <w:t xml:space="preserve"> vacuum to maximize resin penetration (from 10</w:t>
      </w:r>
      <w:r w:rsidR="00AF2513" w:rsidRPr="00027FFE">
        <w:rPr>
          <w:rFonts w:ascii="Times New Roman" w:hAnsi="Times New Roman" w:cs="Times New Roman"/>
          <w:lang w:val="en-US"/>
        </w:rPr>
        <w:t> </w:t>
      </w:r>
      <w:r w:rsidRPr="00027FFE">
        <w:rPr>
          <w:rFonts w:ascii="Times New Roman" w:hAnsi="Times New Roman" w:cs="Times New Roman"/>
          <w:lang w:val="en-US"/>
        </w:rPr>
        <w:t>min to few hours)</w:t>
      </w:r>
      <w:r w:rsidR="007944BB" w:rsidRPr="00027FFE">
        <w:rPr>
          <w:rFonts w:ascii="Times New Roman" w:hAnsi="Times New Roman" w:cs="Times New Roman"/>
          <w:lang w:val="en-US"/>
        </w:rPr>
        <w:t>.</w:t>
      </w:r>
      <w:r w:rsidR="0037398B" w:rsidRPr="00027FFE">
        <w:rPr>
          <w:rFonts w:ascii="Times New Roman" w:hAnsi="Times New Roman" w:cs="Times New Roman"/>
          <w:lang w:val="en-US"/>
        </w:rPr>
        <w:t xml:space="preserve"> After dehydration and impregnation the biofilm bearing face of agarose pieces can be easily re</w:t>
      </w:r>
      <w:r w:rsidR="00AC29D9">
        <w:rPr>
          <w:rFonts w:ascii="Times New Roman" w:hAnsi="Times New Roman" w:cs="Times New Roman"/>
          <w:lang w:val="en-US"/>
        </w:rPr>
        <w:t>c</w:t>
      </w:r>
      <w:r w:rsidR="0037398B" w:rsidRPr="00027FFE">
        <w:rPr>
          <w:rFonts w:ascii="Times New Roman" w:hAnsi="Times New Roman" w:cs="Times New Roman"/>
          <w:lang w:val="en-US"/>
        </w:rPr>
        <w:t xml:space="preserve">ognized by their black coloration.  </w:t>
      </w:r>
    </w:p>
    <w:p w14:paraId="00B33BDE" w14:textId="77777777" w:rsidR="00991DAB" w:rsidRPr="00027FFE" w:rsidRDefault="00991DAB" w:rsidP="00991DAB">
      <w:pPr>
        <w:spacing w:line="480" w:lineRule="auto"/>
        <w:rPr>
          <w:rFonts w:ascii="Times New Roman" w:hAnsi="Times New Roman" w:cs="Times New Roman"/>
          <w:lang w:val="en-US"/>
        </w:rPr>
      </w:pPr>
    </w:p>
    <w:p w14:paraId="770C676C" w14:textId="77777777" w:rsidR="00F810E6"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6.</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 xml:space="preserve">Include </w:t>
      </w:r>
      <w:r w:rsidR="00F810E6" w:rsidRPr="00027FFE">
        <w:rPr>
          <w:rFonts w:ascii="Times New Roman" w:hAnsi="Times New Roman" w:cs="Times New Roman"/>
          <w:lang w:val="en-US"/>
        </w:rPr>
        <w:t xml:space="preserve">samples </w:t>
      </w:r>
      <w:r w:rsidRPr="00027FFE">
        <w:rPr>
          <w:rFonts w:ascii="Times New Roman" w:hAnsi="Times New Roman" w:cs="Times New Roman"/>
          <w:lang w:val="en-US"/>
        </w:rPr>
        <w:t>in epoxy resin</w:t>
      </w:r>
      <w:r w:rsidR="00F810E6" w:rsidRPr="00027FFE">
        <w:rPr>
          <w:rFonts w:ascii="Times New Roman" w:hAnsi="Times New Roman" w:cs="Times New Roman"/>
          <w:lang w:val="en-US"/>
        </w:rPr>
        <w:t>.</w:t>
      </w:r>
    </w:p>
    <w:p w14:paraId="31E887C8" w14:textId="19BD4ABF" w:rsidR="00991DAB" w:rsidRPr="00027FFE" w:rsidRDefault="00F810E6" w:rsidP="00EA28A6">
      <w:pPr>
        <w:spacing w:line="480" w:lineRule="auto"/>
        <w:rPr>
          <w:rFonts w:ascii="Times New Roman" w:hAnsi="Times New Roman" w:cs="Times New Roman"/>
          <w:lang w:val="en-US"/>
        </w:rPr>
      </w:pPr>
      <w:r w:rsidRPr="00027FFE">
        <w:rPr>
          <w:rFonts w:ascii="Times New Roman" w:hAnsi="Times New Roman" w:cs="Times New Roman"/>
          <w:lang w:val="en-US"/>
        </w:rPr>
        <w:t xml:space="preserve">Pour a thin layer of pure fresh epoxy resin </w:t>
      </w:r>
      <w:r w:rsidR="004B1B81" w:rsidRPr="00027FFE">
        <w:rPr>
          <w:rFonts w:ascii="Times New Roman" w:hAnsi="Times New Roman" w:cs="Times New Roman"/>
          <w:lang w:val="en-US"/>
        </w:rPr>
        <w:t>into TEM</w:t>
      </w:r>
      <w:r w:rsidR="00991DAB" w:rsidRPr="00027FFE">
        <w:rPr>
          <w:rFonts w:ascii="Times New Roman" w:hAnsi="Times New Roman" w:cs="Times New Roman"/>
          <w:lang w:val="en-US"/>
        </w:rPr>
        <w:t xml:space="preserve"> mold</w:t>
      </w:r>
      <w:r w:rsidR="00A22F00" w:rsidRPr="00027FFE">
        <w:rPr>
          <w:rFonts w:ascii="Times New Roman" w:hAnsi="Times New Roman" w:cs="Times New Roman"/>
          <w:lang w:val="en-US"/>
        </w:rPr>
        <w:t>s</w:t>
      </w:r>
      <w:r w:rsidRPr="00027FFE">
        <w:rPr>
          <w:rFonts w:ascii="Times New Roman" w:hAnsi="Times New Roman" w:cs="Times New Roman"/>
          <w:lang w:val="en-US"/>
        </w:rPr>
        <w:t xml:space="preserve"> </w:t>
      </w:r>
      <w:r w:rsidR="00991DAB" w:rsidRPr="00027FFE">
        <w:rPr>
          <w:rFonts w:ascii="Times New Roman" w:hAnsi="Times New Roman" w:cs="Times New Roman"/>
          <w:lang w:val="en-US"/>
        </w:rPr>
        <w:t>and allow</w:t>
      </w:r>
      <w:r w:rsidR="00122E0B" w:rsidRPr="00027FFE">
        <w:rPr>
          <w:rFonts w:ascii="Times New Roman" w:hAnsi="Times New Roman" w:cs="Times New Roman"/>
          <w:lang w:val="en-US"/>
        </w:rPr>
        <w:t xml:space="preserve"> to</w:t>
      </w:r>
      <w:r w:rsidR="00991DAB" w:rsidRPr="00027FFE">
        <w:rPr>
          <w:rFonts w:ascii="Times New Roman" w:hAnsi="Times New Roman" w:cs="Times New Roman"/>
          <w:lang w:val="en-US"/>
        </w:rPr>
        <w:t xml:space="preserve"> polymeriz</w:t>
      </w:r>
      <w:r w:rsidR="00122E0B" w:rsidRPr="00027FFE">
        <w:rPr>
          <w:rFonts w:ascii="Times New Roman" w:hAnsi="Times New Roman" w:cs="Times New Roman"/>
          <w:lang w:val="en-US"/>
        </w:rPr>
        <w:t>e</w:t>
      </w:r>
      <w:r w:rsidRPr="00027FFE">
        <w:rPr>
          <w:rFonts w:ascii="Times New Roman" w:hAnsi="Times New Roman" w:cs="Times New Roman"/>
          <w:lang w:val="en-US"/>
        </w:rPr>
        <w:t xml:space="preserve"> for</w:t>
      </w:r>
      <w:r w:rsidR="00991DAB" w:rsidRPr="00027FFE">
        <w:rPr>
          <w:rFonts w:ascii="Times New Roman" w:hAnsi="Times New Roman" w:cs="Times New Roman"/>
          <w:lang w:val="en-US"/>
        </w:rPr>
        <w:t xml:space="preserve"> 2</w:t>
      </w:r>
      <w:r w:rsidR="00AF2513" w:rsidRPr="00027FFE">
        <w:rPr>
          <w:rFonts w:ascii="Times New Roman" w:hAnsi="Times New Roman" w:cs="Times New Roman"/>
          <w:lang w:val="en-US"/>
        </w:rPr>
        <w:t> </w:t>
      </w:r>
      <w:r w:rsidR="00991DAB" w:rsidRPr="00027FFE">
        <w:rPr>
          <w:rFonts w:ascii="Times New Roman" w:hAnsi="Times New Roman" w:cs="Times New Roman"/>
          <w:lang w:val="en-US"/>
        </w:rPr>
        <w:t>h</w:t>
      </w:r>
      <w:r w:rsidR="00AF2513" w:rsidRPr="00027FFE">
        <w:rPr>
          <w:rFonts w:ascii="Times New Roman" w:hAnsi="Times New Roman" w:cs="Times New Roman"/>
          <w:lang w:val="en-US"/>
        </w:rPr>
        <w:t xml:space="preserve"> </w:t>
      </w:r>
      <w:r w:rsidR="00991DAB" w:rsidRPr="00027FFE">
        <w:rPr>
          <w:rFonts w:ascii="Times New Roman" w:hAnsi="Times New Roman" w:cs="Times New Roman"/>
          <w:lang w:val="en-US"/>
        </w:rPr>
        <w:t>at 60</w:t>
      </w:r>
      <w:r w:rsidR="00AF2513" w:rsidRPr="00027FFE">
        <w:rPr>
          <w:rFonts w:ascii="Times New Roman" w:hAnsi="Times New Roman" w:cs="Times New Roman"/>
          <w:lang w:val="en-US"/>
        </w:rPr>
        <w:t> </w:t>
      </w:r>
      <w:r w:rsidR="00991DAB" w:rsidRPr="00027FFE">
        <w:rPr>
          <w:rFonts w:ascii="Times New Roman" w:hAnsi="Times New Roman" w:cs="Times New Roman"/>
          <w:lang w:val="en-US"/>
        </w:rPr>
        <w:t>°C</w:t>
      </w:r>
      <w:r w:rsidRPr="00027FFE">
        <w:rPr>
          <w:rFonts w:ascii="Times New Roman" w:hAnsi="Times New Roman" w:cs="Times New Roman"/>
          <w:lang w:val="en-US"/>
        </w:rPr>
        <w:t xml:space="preserve">. </w:t>
      </w:r>
      <w:r w:rsidR="00EA28A6" w:rsidRPr="00027FFE">
        <w:rPr>
          <w:rFonts w:ascii="Times New Roman" w:hAnsi="Times New Roman" w:cs="Times New Roman"/>
          <w:lang w:val="en-US"/>
        </w:rPr>
        <w:t xml:space="preserve">Place each impregnated sample, in a mold, on the top of the polymerized epoxy layer in such a way that the biofilm </w:t>
      </w:r>
      <w:r w:rsidR="00B66693" w:rsidRPr="00027FFE">
        <w:rPr>
          <w:rFonts w:ascii="Times New Roman" w:hAnsi="Times New Roman" w:cs="Times New Roman"/>
          <w:lang w:val="en-US"/>
        </w:rPr>
        <w:t xml:space="preserve">black </w:t>
      </w:r>
      <w:r w:rsidR="00EA28A6" w:rsidRPr="00027FFE">
        <w:rPr>
          <w:rFonts w:ascii="Times New Roman" w:hAnsi="Times New Roman" w:cs="Times New Roman"/>
          <w:lang w:val="en-US"/>
        </w:rPr>
        <w:t xml:space="preserve">layer is </w:t>
      </w:r>
      <w:r w:rsidR="00325D04" w:rsidRPr="00027FFE">
        <w:rPr>
          <w:rFonts w:ascii="Times New Roman" w:hAnsi="Times New Roman" w:cs="Times New Roman"/>
          <w:lang w:val="en-US"/>
        </w:rPr>
        <w:t xml:space="preserve">below and </w:t>
      </w:r>
      <w:r w:rsidR="00EA28A6" w:rsidRPr="00027FFE">
        <w:rPr>
          <w:rFonts w:ascii="Times New Roman" w:hAnsi="Times New Roman" w:cs="Times New Roman"/>
          <w:lang w:val="en-US"/>
        </w:rPr>
        <w:t xml:space="preserve">parallel to the bottom of mold. </w:t>
      </w:r>
      <w:r w:rsidR="00991DAB" w:rsidRPr="00027FFE">
        <w:rPr>
          <w:rFonts w:ascii="Times New Roman" w:hAnsi="Times New Roman" w:cs="Times New Roman"/>
          <w:lang w:val="en-US"/>
        </w:rPr>
        <w:t xml:space="preserve">The viscous thin layer of resin </w:t>
      </w:r>
      <w:r w:rsidR="00EA28A6" w:rsidRPr="00027FFE">
        <w:rPr>
          <w:rFonts w:ascii="Times New Roman" w:hAnsi="Times New Roman" w:cs="Times New Roman"/>
          <w:lang w:val="en-US"/>
        </w:rPr>
        <w:t xml:space="preserve">in </w:t>
      </w:r>
      <w:r w:rsidR="00991DAB" w:rsidRPr="00027FFE">
        <w:rPr>
          <w:rFonts w:ascii="Times New Roman" w:hAnsi="Times New Roman" w:cs="Times New Roman"/>
          <w:lang w:val="en-US"/>
        </w:rPr>
        <w:t xml:space="preserve">the bottom of the mold will help to stabilize the sample during polymerization (Note </w:t>
      </w:r>
      <w:r w:rsidR="00AF2513" w:rsidRPr="00027FFE">
        <w:rPr>
          <w:rFonts w:ascii="Times New Roman" w:hAnsi="Times New Roman" w:cs="Times New Roman"/>
          <w:lang w:val="en-US"/>
        </w:rPr>
        <w:t>19</w:t>
      </w:r>
      <w:r w:rsidR="00991DAB" w:rsidRPr="00027FFE">
        <w:rPr>
          <w:rFonts w:ascii="Times New Roman" w:hAnsi="Times New Roman" w:cs="Times New Roman"/>
          <w:lang w:val="en-US"/>
        </w:rPr>
        <w:t>)</w:t>
      </w:r>
      <w:r w:rsidR="004B1B81" w:rsidRPr="00027FFE">
        <w:rPr>
          <w:rFonts w:ascii="Times New Roman" w:hAnsi="Times New Roman" w:cs="Times New Roman"/>
          <w:lang w:val="en-US"/>
        </w:rPr>
        <w:t>.</w:t>
      </w:r>
    </w:p>
    <w:p w14:paraId="40ADD81A" w14:textId="3B6DA0D1" w:rsidR="00EA28A6"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 xml:space="preserve">Fill completely the cavity with pure fresh epoxy resin, considering volume reduction during polymerization. Put the mold under vacuum </w:t>
      </w:r>
      <w:r w:rsidR="00EA28A6" w:rsidRPr="00027FFE">
        <w:rPr>
          <w:rFonts w:ascii="Times New Roman" w:hAnsi="Times New Roman" w:cs="Times New Roman"/>
          <w:lang w:val="en-US"/>
        </w:rPr>
        <w:t xml:space="preserve">for 10 min up to few hours </w:t>
      </w:r>
      <w:r w:rsidRPr="00027FFE">
        <w:rPr>
          <w:rFonts w:ascii="Times New Roman" w:hAnsi="Times New Roman" w:cs="Times New Roman"/>
          <w:lang w:val="en-US"/>
        </w:rPr>
        <w:t xml:space="preserve">to maximize resin penetration and </w:t>
      </w:r>
      <w:r w:rsidR="00EA28A6" w:rsidRPr="00027FFE">
        <w:rPr>
          <w:rFonts w:ascii="Times New Roman" w:hAnsi="Times New Roman" w:cs="Times New Roman"/>
          <w:lang w:val="en-US"/>
        </w:rPr>
        <w:t xml:space="preserve">eliminate air </w:t>
      </w:r>
      <w:r w:rsidRPr="00027FFE">
        <w:rPr>
          <w:rFonts w:ascii="Times New Roman" w:hAnsi="Times New Roman" w:cs="Times New Roman"/>
          <w:lang w:val="en-US"/>
        </w:rPr>
        <w:t>bubbles</w:t>
      </w:r>
      <w:r w:rsidR="00EA28A6" w:rsidRPr="00027FFE">
        <w:rPr>
          <w:rFonts w:ascii="Times New Roman" w:hAnsi="Times New Roman" w:cs="Times New Roman"/>
          <w:lang w:val="en-US"/>
        </w:rPr>
        <w:t>.</w:t>
      </w:r>
      <w:r w:rsidR="00882649" w:rsidRPr="00027FFE">
        <w:rPr>
          <w:rFonts w:ascii="Times New Roman" w:hAnsi="Times New Roman" w:cs="Times New Roman"/>
          <w:lang w:val="en-US"/>
        </w:rPr>
        <w:t xml:space="preserve"> </w:t>
      </w:r>
      <w:r w:rsidRPr="00027FFE">
        <w:rPr>
          <w:rFonts w:ascii="Times New Roman" w:hAnsi="Times New Roman" w:cs="Times New Roman"/>
          <w:lang w:val="en-US"/>
        </w:rPr>
        <w:t>Polymerize at 60</w:t>
      </w:r>
      <w:r w:rsidR="00AF2513" w:rsidRPr="00027FFE">
        <w:rPr>
          <w:rFonts w:ascii="Times New Roman" w:hAnsi="Times New Roman" w:cs="Times New Roman"/>
          <w:lang w:val="en-US"/>
        </w:rPr>
        <w:t> </w:t>
      </w:r>
      <w:r w:rsidRPr="00027FFE">
        <w:rPr>
          <w:rFonts w:ascii="Times New Roman" w:hAnsi="Times New Roman" w:cs="Times New Roman"/>
          <w:lang w:val="en-US"/>
        </w:rPr>
        <w:t xml:space="preserve">°C, </w:t>
      </w:r>
      <w:r w:rsidR="00885152" w:rsidRPr="00027FFE">
        <w:rPr>
          <w:rFonts w:ascii="Times New Roman" w:hAnsi="Times New Roman" w:cs="Times New Roman"/>
          <w:lang w:val="en-US"/>
        </w:rPr>
        <w:t xml:space="preserve">during 16 to </w:t>
      </w:r>
      <w:r w:rsidRPr="00027FFE">
        <w:rPr>
          <w:rFonts w:ascii="Times New Roman" w:hAnsi="Times New Roman" w:cs="Times New Roman"/>
          <w:lang w:val="en-US"/>
        </w:rPr>
        <w:t>18</w:t>
      </w:r>
      <w:r w:rsidR="00AF2513" w:rsidRPr="00027FFE">
        <w:rPr>
          <w:rFonts w:ascii="Times New Roman" w:hAnsi="Times New Roman" w:cs="Times New Roman"/>
          <w:lang w:val="en-US"/>
        </w:rPr>
        <w:t> </w:t>
      </w:r>
      <w:r w:rsidRPr="00027FFE">
        <w:rPr>
          <w:rFonts w:ascii="Times New Roman" w:hAnsi="Times New Roman" w:cs="Times New Roman"/>
          <w:lang w:val="en-US"/>
        </w:rPr>
        <w:t>h, depending on the resin hardness preferred for the cutting</w:t>
      </w:r>
      <w:r w:rsidR="00EA28A6" w:rsidRPr="00027FFE">
        <w:rPr>
          <w:rFonts w:ascii="Times New Roman" w:hAnsi="Times New Roman" w:cs="Times New Roman"/>
          <w:lang w:val="en-US"/>
        </w:rPr>
        <w:t xml:space="preserve">. </w:t>
      </w:r>
      <w:r w:rsidRPr="00027FFE">
        <w:rPr>
          <w:rFonts w:ascii="Times New Roman" w:hAnsi="Times New Roman" w:cs="Times New Roman"/>
          <w:lang w:val="en-US"/>
        </w:rPr>
        <w:t>Resin bloc</w:t>
      </w:r>
      <w:r w:rsidR="00885152" w:rsidRPr="00027FFE">
        <w:rPr>
          <w:rFonts w:ascii="Times New Roman" w:hAnsi="Times New Roman" w:cs="Times New Roman"/>
          <w:lang w:val="en-US"/>
        </w:rPr>
        <w:t>k</w:t>
      </w:r>
      <w:r w:rsidRPr="00027FFE">
        <w:rPr>
          <w:rFonts w:ascii="Times New Roman" w:hAnsi="Times New Roman" w:cs="Times New Roman"/>
          <w:lang w:val="en-US"/>
        </w:rPr>
        <w:t xml:space="preserve">s can be stored </w:t>
      </w:r>
      <w:r w:rsidRPr="00027FFE">
        <w:rPr>
          <w:rFonts w:ascii="Times New Roman" w:hAnsi="Times New Roman" w:cs="Times New Roman"/>
          <w:i/>
          <w:lang w:val="en-US"/>
        </w:rPr>
        <w:t>ad vitam æternam</w:t>
      </w:r>
      <w:r w:rsidRPr="00027FFE">
        <w:rPr>
          <w:rFonts w:ascii="Times New Roman" w:hAnsi="Times New Roman" w:cs="Times New Roman"/>
          <w:lang w:val="en-US"/>
        </w:rPr>
        <w:t xml:space="preserve"> in a temperate and dry place</w:t>
      </w:r>
      <w:r w:rsidR="00EA28A6" w:rsidRPr="00027FFE">
        <w:rPr>
          <w:rFonts w:ascii="Times New Roman" w:hAnsi="Times New Roman" w:cs="Times New Roman"/>
          <w:lang w:val="en-US"/>
        </w:rPr>
        <w:t>.</w:t>
      </w:r>
    </w:p>
    <w:p w14:paraId="68482C1E" w14:textId="77777777" w:rsidR="008B7CF0" w:rsidRPr="00027FFE" w:rsidRDefault="008B7CF0" w:rsidP="00991DAB">
      <w:pPr>
        <w:spacing w:line="480" w:lineRule="auto"/>
        <w:rPr>
          <w:rFonts w:ascii="Times New Roman" w:hAnsi="Times New Roman" w:cs="Times New Roman"/>
          <w:lang w:val="en-US"/>
        </w:rPr>
      </w:pPr>
    </w:p>
    <w:p w14:paraId="33D17076" w14:textId="326DA883" w:rsidR="00991DAB" w:rsidRPr="00027FFE" w:rsidRDefault="00991DAB" w:rsidP="00991DAB">
      <w:pPr>
        <w:spacing w:line="480" w:lineRule="auto"/>
        <w:rPr>
          <w:rFonts w:ascii="Times New Roman" w:hAnsi="Times New Roman" w:cs="Times New Roman"/>
          <w:lang w:val="en-US"/>
        </w:rPr>
      </w:pPr>
      <w:r w:rsidRPr="00027FFE">
        <w:rPr>
          <w:rFonts w:ascii="Times New Roman" w:hAnsi="Times New Roman" w:cs="Times New Roman"/>
          <w:lang w:val="en-US"/>
        </w:rPr>
        <w:t>7.</w:t>
      </w:r>
      <w:r w:rsidR="00CF1889" w:rsidRPr="00027FFE">
        <w:rPr>
          <w:rFonts w:ascii="Times New Roman" w:hAnsi="Times New Roman" w:cs="Times New Roman"/>
          <w:lang w:val="en-US"/>
        </w:rPr>
        <w:t xml:space="preserve"> </w:t>
      </w:r>
      <w:r w:rsidRPr="00027FFE">
        <w:rPr>
          <w:rFonts w:ascii="Times New Roman" w:hAnsi="Times New Roman" w:cs="Times New Roman"/>
          <w:lang w:val="en-US"/>
        </w:rPr>
        <w:t>Make ultrathin sections (60 to 80</w:t>
      </w:r>
      <w:r w:rsidR="00AF2513" w:rsidRPr="00027FFE">
        <w:rPr>
          <w:rFonts w:ascii="Times New Roman" w:hAnsi="Times New Roman" w:cs="Times New Roman"/>
          <w:lang w:val="en-US"/>
        </w:rPr>
        <w:t> </w:t>
      </w:r>
      <w:r w:rsidRPr="00027FFE">
        <w:rPr>
          <w:rFonts w:ascii="Times New Roman" w:hAnsi="Times New Roman" w:cs="Times New Roman"/>
          <w:lang w:val="en-US"/>
        </w:rPr>
        <w:t xml:space="preserve">nm) with a diamond knife and an ultramicrotome. Deposit on 200 or 300 mesh copper grids (Note </w:t>
      </w:r>
      <w:r w:rsidR="00B66693" w:rsidRPr="00027FFE">
        <w:rPr>
          <w:rFonts w:ascii="Times New Roman" w:hAnsi="Times New Roman" w:cs="Times New Roman"/>
          <w:lang w:val="en-US"/>
        </w:rPr>
        <w:t>20</w:t>
      </w:r>
      <w:r w:rsidRPr="00027FFE">
        <w:rPr>
          <w:rFonts w:ascii="Times New Roman" w:hAnsi="Times New Roman" w:cs="Times New Roman"/>
          <w:lang w:val="en-US"/>
        </w:rPr>
        <w:t>)</w:t>
      </w:r>
      <w:r w:rsidR="00805067" w:rsidRPr="00027FFE">
        <w:rPr>
          <w:rFonts w:ascii="Times New Roman" w:hAnsi="Times New Roman" w:cs="Times New Roman"/>
          <w:lang w:val="en-US"/>
        </w:rPr>
        <w:t xml:space="preserve">. </w:t>
      </w:r>
      <w:r w:rsidRPr="00027FFE">
        <w:rPr>
          <w:rFonts w:ascii="Times New Roman" w:hAnsi="Times New Roman" w:cs="Times New Roman"/>
          <w:lang w:val="en-US"/>
        </w:rPr>
        <w:t xml:space="preserve">Stain each grid with </w:t>
      </w:r>
      <w:r w:rsidR="008B7CF0" w:rsidRPr="00027FFE">
        <w:rPr>
          <w:rFonts w:ascii="Times New Roman" w:hAnsi="Times New Roman" w:cs="Times New Roman"/>
          <w:lang w:val="en-US"/>
        </w:rPr>
        <w:t>one</w:t>
      </w:r>
      <w:r w:rsidR="00AF2513" w:rsidRPr="00027FFE">
        <w:rPr>
          <w:rFonts w:ascii="Times New Roman" w:hAnsi="Times New Roman" w:cs="Times New Roman"/>
          <w:lang w:val="en-US"/>
        </w:rPr>
        <w:t xml:space="preserve"> </w:t>
      </w:r>
      <w:r w:rsidR="008B7CF0" w:rsidRPr="00027FFE">
        <w:rPr>
          <w:rFonts w:ascii="Times New Roman" w:hAnsi="Times New Roman" w:cs="Times New Roman"/>
          <w:lang w:val="en-US"/>
        </w:rPr>
        <w:t xml:space="preserve">drop of </w:t>
      </w:r>
      <w:r w:rsidR="00AF2513" w:rsidRPr="00027FFE">
        <w:rPr>
          <w:rFonts w:ascii="Times New Roman" w:hAnsi="Times New Roman" w:cs="Times New Roman"/>
          <w:lang w:val="en-US"/>
        </w:rPr>
        <w:t>0.05% OTE solution for 30 </w:t>
      </w:r>
      <w:r w:rsidRPr="00027FFE">
        <w:rPr>
          <w:rFonts w:ascii="Times New Roman" w:hAnsi="Times New Roman" w:cs="Times New Roman"/>
          <w:lang w:val="en-US"/>
        </w:rPr>
        <w:t xml:space="preserve">min, washed </w:t>
      </w:r>
      <w:r w:rsidR="008B7CF0" w:rsidRPr="00027FFE">
        <w:rPr>
          <w:rFonts w:ascii="Times New Roman" w:hAnsi="Times New Roman" w:cs="Times New Roman"/>
          <w:lang w:val="en-US"/>
        </w:rPr>
        <w:t>with</w:t>
      </w:r>
      <w:r w:rsidRPr="00027FFE">
        <w:rPr>
          <w:rFonts w:ascii="Times New Roman" w:hAnsi="Times New Roman" w:cs="Times New Roman"/>
          <w:lang w:val="en-US"/>
        </w:rPr>
        <w:t xml:space="preserve"> 4 successive drops of distilled water and dried on Whatman grade n°1 cellulose filter paper</w:t>
      </w:r>
      <w:r w:rsidR="008B7CF0" w:rsidRPr="00027FFE">
        <w:rPr>
          <w:rFonts w:ascii="Times New Roman" w:hAnsi="Times New Roman" w:cs="Times New Roman"/>
          <w:lang w:val="en-US"/>
        </w:rPr>
        <w:t>.</w:t>
      </w:r>
    </w:p>
    <w:p w14:paraId="04D4387C" w14:textId="77777777" w:rsidR="00991DAB" w:rsidRPr="00027FFE" w:rsidRDefault="00991DAB" w:rsidP="00991DAB">
      <w:pPr>
        <w:spacing w:line="480" w:lineRule="auto"/>
        <w:rPr>
          <w:rFonts w:ascii="Times New Roman" w:hAnsi="Times New Roman" w:cs="Times New Roman"/>
          <w:lang w:val="en-US"/>
        </w:rPr>
      </w:pPr>
    </w:p>
    <w:p w14:paraId="5C87A9D0" w14:textId="12C04A72" w:rsidR="00AF2513" w:rsidRPr="00027FFE" w:rsidRDefault="00991DAB" w:rsidP="00AF2513">
      <w:pPr>
        <w:spacing w:line="480" w:lineRule="auto"/>
        <w:rPr>
          <w:rFonts w:ascii="Times New Roman" w:hAnsi="Times New Roman" w:cs="Times New Roman"/>
          <w:lang w:val="en-US"/>
        </w:rPr>
      </w:pPr>
      <w:r w:rsidRPr="00027FFE">
        <w:rPr>
          <w:lang w:val="en-US"/>
        </w:rPr>
        <w:t>8.</w:t>
      </w:r>
      <w:r w:rsidR="00CF1889" w:rsidRPr="00027FFE">
        <w:rPr>
          <w:lang w:val="en-US"/>
        </w:rPr>
        <w:t xml:space="preserve"> </w:t>
      </w:r>
      <w:r w:rsidR="00AF2513" w:rsidRPr="004C0D4C">
        <w:rPr>
          <w:rFonts w:ascii="Times New Roman" w:hAnsi="Times New Roman"/>
          <w:lang w:val="en-US"/>
        </w:rPr>
        <w:t xml:space="preserve">Observe in a TEM microscope between 80 to 120 kV (Figure 2). Contrast increases when accelerating voltage is decreased and objective aperture is more closed </w:t>
      </w:r>
      <w:r w:rsidR="00FA5439" w:rsidRPr="004C0D4C">
        <w:rPr>
          <w:rFonts w:ascii="Times New Roman" w:hAnsi="Times New Roman"/>
          <w:b/>
          <w:i/>
          <w:lang w:val="en-US"/>
        </w:rPr>
        <w:t>(</w:t>
      </w:r>
      <w:r w:rsidR="00FA5439" w:rsidRPr="00027FFE">
        <w:rPr>
          <w:rFonts w:ascii="Times New Roman" w:hAnsi="Times New Roman" w:cs="Times New Roman"/>
          <w:b/>
          <w:i/>
          <w:lang w:val="en-US"/>
        </w:rPr>
        <w:t>2</w:t>
      </w:r>
      <w:r w:rsidR="00B639C4" w:rsidRPr="00027FFE">
        <w:rPr>
          <w:rFonts w:ascii="Times New Roman" w:hAnsi="Times New Roman" w:cs="Times New Roman"/>
          <w:b/>
          <w:i/>
          <w:lang w:val="en-US"/>
        </w:rPr>
        <w:t>1</w:t>
      </w:r>
      <w:r w:rsidR="00027FFE">
        <w:rPr>
          <w:rFonts w:ascii="Times New Roman" w:hAnsi="Times New Roman" w:cs="Times New Roman"/>
          <w:b/>
          <w:i/>
          <w:lang w:val="en-US"/>
        </w:rPr>
        <w:t>).</w:t>
      </w:r>
    </w:p>
    <w:p w14:paraId="5B8A7650" w14:textId="77777777" w:rsidR="00AF2513" w:rsidRPr="00027FFE" w:rsidRDefault="00AF2513">
      <w:pPr>
        <w:rPr>
          <w:rFonts w:ascii="Times New Roman" w:hAnsi="Times New Roman" w:cs="Times New Roman"/>
          <w:lang w:val="en-US"/>
        </w:rPr>
      </w:pPr>
      <w:r w:rsidRPr="00027FFE">
        <w:rPr>
          <w:rFonts w:ascii="Times New Roman" w:hAnsi="Times New Roman" w:cs="Times New Roman"/>
          <w:lang w:val="en-US"/>
        </w:rPr>
        <w:br w:type="page"/>
      </w:r>
    </w:p>
    <w:p w14:paraId="69E9CE86" w14:textId="77777777" w:rsidR="00DD6BBE" w:rsidRPr="00027FFE" w:rsidRDefault="00DD6BBE" w:rsidP="00DD6BBE">
      <w:pPr>
        <w:spacing w:line="480" w:lineRule="auto"/>
        <w:rPr>
          <w:rFonts w:ascii="Times New Roman" w:hAnsi="Times New Roman" w:cs="Times New Roman"/>
          <w:b/>
          <w:lang w:val="en-US"/>
        </w:rPr>
      </w:pPr>
      <w:r w:rsidRPr="00027FFE">
        <w:rPr>
          <w:rFonts w:ascii="Times New Roman" w:hAnsi="Times New Roman" w:cs="Times New Roman"/>
          <w:b/>
          <w:lang w:val="en-US"/>
        </w:rPr>
        <w:t>4. Notes</w:t>
      </w:r>
    </w:p>
    <w:p w14:paraId="49A4E75C" w14:textId="7777777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1. Although this method was originally developed for </w:t>
      </w:r>
      <w:r w:rsidRPr="00027FFE">
        <w:rPr>
          <w:rFonts w:ascii="Times New Roman" w:hAnsi="Times New Roman" w:cs="Times New Roman"/>
          <w:i/>
          <w:lang w:val="en-US"/>
        </w:rPr>
        <w:t>M. hydrocarbonaclasticus</w:t>
      </w:r>
      <w:r w:rsidRPr="00027FFE">
        <w:rPr>
          <w:rFonts w:ascii="Times New Roman" w:hAnsi="Times New Roman" w:cs="Times New Roman"/>
          <w:lang w:val="en-US"/>
        </w:rPr>
        <w:t xml:space="preserve"> SP17 and </w:t>
      </w:r>
      <w:r w:rsidRPr="00027FFE">
        <w:rPr>
          <w:rFonts w:ascii="Times New Roman" w:hAnsi="Times New Roman" w:cs="Times New Roman"/>
          <w:i/>
          <w:lang w:val="en-US"/>
        </w:rPr>
        <w:t xml:space="preserve">R. equi </w:t>
      </w:r>
      <w:r w:rsidRPr="00027FFE">
        <w:rPr>
          <w:rFonts w:ascii="Times New Roman" w:hAnsi="Times New Roman" w:cs="Times New Roman"/>
          <w:lang w:val="en-US"/>
        </w:rPr>
        <w:t>NapRu1, it can be adapted, by using the appropriated culture medium, to any strain that is able to form biofilm on paraffin or other HOCs</w:t>
      </w:r>
      <w:r w:rsidR="00E5571F" w:rsidRPr="00027FFE">
        <w:rPr>
          <w:rFonts w:ascii="Times New Roman" w:hAnsi="Times New Roman" w:cs="Times New Roman"/>
          <w:lang w:val="en-US"/>
        </w:rPr>
        <w:t xml:space="preserve">, </w:t>
      </w:r>
      <w:r w:rsidRPr="00027FFE">
        <w:rPr>
          <w:rFonts w:ascii="Times New Roman" w:hAnsi="Times New Roman" w:cs="Times New Roman"/>
          <w:lang w:val="en-US"/>
        </w:rPr>
        <w:t>hydrocarbon or lipids</w:t>
      </w:r>
      <w:r w:rsidR="002B33B7" w:rsidRPr="00027FFE">
        <w:rPr>
          <w:rFonts w:ascii="Times New Roman" w:hAnsi="Times New Roman" w:cs="Times New Roman"/>
          <w:lang w:val="en-US"/>
        </w:rPr>
        <w:t xml:space="preserve"> </w:t>
      </w:r>
      <w:r w:rsidRPr="00027FFE">
        <w:rPr>
          <w:rFonts w:ascii="Times New Roman" w:hAnsi="Times New Roman" w:cs="Times New Roman"/>
          <w:lang w:val="en-US"/>
        </w:rPr>
        <w:t>that are solid at the growth temperature. The HOC must be soft enough to be cut in very thin slices. Crystalized compounds</w:t>
      </w:r>
      <w:r w:rsidR="00E5571F" w:rsidRPr="00027FFE">
        <w:rPr>
          <w:rFonts w:ascii="Times New Roman" w:hAnsi="Times New Roman" w:cs="Times New Roman"/>
          <w:lang w:val="en-US"/>
        </w:rPr>
        <w:t xml:space="preserve"> (such as pure alkanes or aromatics</w:t>
      </w:r>
      <w:r w:rsidR="002B33B7" w:rsidRPr="00027FFE">
        <w:rPr>
          <w:rFonts w:ascii="Times New Roman" w:hAnsi="Times New Roman" w:cs="Times New Roman"/>
          <w:lang w:val="en-US"/>
        </w:rPr>
        <w:t>) are</w:t>
      </w:r>
      <w:r w:rsidRPr="00027FFE">
        <w:rPr>
          <w:rFonts w:ascii="Times New Roman" w:hAnsi="Times New Roman" w:cs="Times New Roman"/>
          <w:lang w:val="en-US"/>
        </w:rPr>
        <w:t xml:space="preserve"> not suitable since they are not sliceable.  </w:t>
      </w:r>
    </w:p>
    <w:p w14:paraId="564C97DA" w14:textId="7441F47C"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Note 2. Any other medium that allows the studied strain to grow</w:t>
      </w:r>
      <w:r w:rsidR="00FD2E1B">
        <w:rPr>
          <w:rFonts w:ascii="Times New Roman" w:hAnsi="Times New Roman" w:cs="Times New Roman"/>
          <w:lang w:val="en-US"/>
        </w:rPr>
        <w:t>,</w:t>
      </w:r>
      <w:r w:rsidR="00AC29D9">
        <w:rPr>
          <w:rFonts w:ascii="Times New Roman" w:hAnsi="Times New Roman" w:cs="Times New Roman"/>
          <w:lang w:val="en-US"/>
        </w:rPr>
        <w:t xml:space="preserve"> </w:t>
      </w:r>
      <w:r w:rsidRPr="00027FFE">
        <w:rPr>
          <w:rFonts w:ascii="Times New Roman" w:hAnsi="Times New Roman" w:cs="Times New Roman"/>
          <w:lang w:val="en-US"/>
        </w:rPr>
        <w:t>adhere and form biofilm on HOC</w:t>
      </w:r>
      <w:r w:rsidR="00FD2E1B">
        <w:rPr>
          <w:rFonts w:ascii="Times New Roman" w:hAnsi="Times New Roman" w:cs="Times New Roman"/>
          <w:lang w:val="en-US"/>
        </w:rPr>
        <w:t xml:space="preserve"> </w:t>
      </w:r>
      <w:r w:rsidR="00AC29D9">
        <w:rPr>
          <w:rFonts w:ascii="Times New Roman" w:hAnsi="Times New Roman" w:cs="Times New Roman"/>
          <w:lang w:val="en-US"/>
        </w:rPr>
        <w:t>can be employed</w:t>
      </w:r>
      <w:r w:rsidRPr="00027FFE">
        <w:rPr>
          <w:rFonts w:ascii="Times New Roman" w:hAnsi="Times New Roman" w:cs="Times New Roman"/>
          <w:lang w:val="en-US"/>
        </w:rPr>
        <w:t xml:space="preserve">. </w:t>
      </w:r>
    </w:p>
    <w:p w14:paraId="536A6175" w14:textId="110F6C85"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Note 3. Classical Petri dishes are employed. Other diameter</w:t>
      </w:r>
      <w:r w:rsidR="008F373D" w:rsidRPr="00027FFE">
        <w:rPr>
          <w:rFonts w:ascii="Times New Roman" w:hAnsi="Times New Roman" w:cs="Times New Roman"/>
          <w:lang w:val="en-US"/>
        </w:rPr>
        <w:t>s</w:t>
      </w:r>
      <w:r w:rsidRPr="00027FFE">
        <w:rPr>
          <w:rFonts w:ascii="Times New Roman" w:hAnsi="Times New Roman" w:cs="Times New Roman"/>
          <w:lang w:val="en-US"/>
        </w:rPr>
        <w:t xml:space="preserve"> can be used. If the biofilm is observed directly through the bottom of the dish, specific Petri dishes with a bottom designed for high-end microscopic analyses </w:t>
      </w:r>
      <w:r w:rsidR="008F373D" w:rsidRPr="00027FFE">
        <w:rPr>
          <w:rFonts w:ascii="Times New Roman" w:hAnsi="Times New Roman" w:cs="Times New Roman"/>
          <w:lang w:val="en-US"/>
        </w:rPr>
        <w:t>have</w:t>
      </w:r>
      <w:r w:rsidRPr="00027FFE">
        <w:rPr>
          <w:rFonts w:ascii="Times New Roman" w:hAnsi="Times New Roman" w:cs="Times New Roman"/>
          <w:lang w:val="en-US"/>
        </w:rPr>
        <w:t xml:space="preserve"> to be used (µ-Dish</w:t>
      </w:r>
      <w:r w:rsidR="008F373D" w:rsidRPr="00027FFE">
        <w:rPr>
          <w:rFonts w:ascii="Times New Roman" w:hAnsi="Times New Roman" w:cs="Times New Roman"/>
          <w:lang w:val="en-US"/>
        </w:rPr>
        <w:t xml:space="preserve"> </w:t>
      </w:r>
      <w:r w:rsidRPr="00027FFE">
        <w:rPr>
          <w:rFonts w:ascii="Times New Roman" w:hAnsi="Times New Roman" w:cs="Times New Roman"/>
          <w:lang w:val="en-US"/>
        </w:rPr>
        <w:t>50</w:t>
      </w:r>
      <w:r w:rsidR="004C0D4C">
        <w:rPr>
          <w:rFonts w:ascii="Times New Roman" w:hAnsi="Times New Roman" w:cs="Times New Roman"/>
          <w:lang w:val="en-US"/>
        </w:rPr>
        <w:t> </w:t>
      </w:r>
      <w:r w:rsidRPr="00027FFE">
        <w:rPr>
          <w:rFonts w:ascii="Times New Roman" w:hAnsi="Times New Roman" w:cs="Times New Roman"/>
          <w:lang w:val="en-US"/>
        </w:rPr>
        <w:t xml:space="preserve">mm, low, Ibidi) for higher resolution imaging. </w:t>
      </w:r>
    </w:p>
    <w:p w14:paraId="3329A87C" w14:textId="7F8C65B5"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4. Microscopic slides and coverslips are cleaned by </w:t>
      </w:r>
      <w:r w:rsidR="008F373D" w:rsidRPr="00027FFE">
        <w:rPr>
          <w:rFonts w:ascii="Times New Roman" w:hAnsi="Times New Roman" w:cs="Times New Roman"/>
          <w:lang w:val="en-US"/>
        </w:rPr>
        <w:t>acetone/ethanol (50/50 V/V), dried</w:t>
      </w:r>
      <w:r w:rsidRPr="00027FFE">
        <w:rPr>
          <w:rFonts w:ascii="Times New Roman" w:hAnsi="Times New Roman" w:cs="Times New Roman"/>
          <w:lang w:val="en-US"/>
        </w:rPr>
        <w:t xml:space="preserve"> and stored in sterile conditions in Petri dishes until used.</w:t>
      </w:r>
    </w:p>
    <w:p w14:paraId="603174DC" w14:textId="1306C7F8"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5. Syto®9 (green fluorescent dye) and Syto®61 (red fluorescent dye) are nucleic acid stains and nonpolar BODIPY® (green fluorescent dye) labels neutral and </w:t>
      </w:r>
      <w:r w:rsidR="008F373D" w:rsidRPr="00027FFE">
        <w:rPr>
          <w:rFonts w:ascii="Times New Roman" w:hAnsi="Times New Roman" w:cs="Times New Roman"/>
          <w:lang w:val="en-US"/>
        </w:rPr>
        <w:t>non-polar</w:t>
      </w:r>
      <w:r w:rsidRPr="00027FFE">
        <w:rPr>
          <w:rFonts w:ascii="Times New Roman" w:hAnsi="Times New Roman" w:cs="Times New Roman"/>
          <w:lang w:val="en-US"/>
        </w:rPr>
        <w:t xml:space="preserve"> lipid components. Other fluorescent dyes can be used according to the structures to be observed as </w:t>
      </w:r>
      <w:r w:rsidR="004C0D4C">
        <w:rPr>
          <w:rFonts w:ascii="Times New Roman" w:hAnsi="Times New Roman" w:cs="Times New Roman"/>
          <w:lang w:val="en-US"/>
        </w:rPr>
        <w:t xml:space="preserve">previously </w:t>
      </w:r>
      <w:r w:rsidRPr="00027FFE">
        <w:rPr>
          <w:rFonts w:ascii="Times New Roman" w:hAnsi="Times New Roman" w:cs="Times New Roman"/>
          <w:lang w:val="en-US"/>
        </w:rPr>
        <w:t xml:space="preserve">described </w:t>
      </w:r>
      <w:r w:rsidR="00FA5439" w:rsidRPr="004C0D4C">
        <w:rPr>
          <w:rFonts w:ascii="Times New Roman" w:hAnsi="Times New Roman"/>
          <w:b/>
          <w:i/>
          <w:lang w:val="en-US"/>
        </w:rPr>
        <w:t>(</w:t>
      </w:r>
      <w:r w:rsidR="00FA5439" w:rsidRPr="00027FFE">
        <w:rPr>
          <w:rFonts w:ascii="Times New Roman" w:hAnsi="Times New Roman" w:cs="Times New Roman"/>
          <w:b/>
          <w:i/>
          <w:lang w:val="en-US"/>
        </w:rPr>
        <w:t>2</w:t>
      </w:r>
      <w:r w:rsidR="00B639C4" w:rsidRPr="00027FFE">
        <w:rPr>
          <w:rFonts w:ascii="Times New Roman" w:hAnsi="Times New Roman" w:cs="Times New Roman"/>
          <w:b/>
          <w:i/>
          <w:lang w:val="en-US"/>
        </w:rPr>
        <w:t>2</w:t>
      </w:r>
      <w:r w:rsidR="00FA5439" w:rsidRPr="00027FFE">
        <w:rPr>
          <w:rFonts w:ascii="Times New Roman" w:hAnsi="Times New Roman" w:cs="Times New Roman"/>
          <w:b/>
          <w:i/>
          <w:lang w:val="en-US"/>
        </w:rPr>
        <w:t>)</w:t>
      </w:r>
      <w:r w:rsidR="00027FFE">
        <w:rPr>
          <w:rFonts w:ascii="Times New Roman" w:hAnsi="Times New Roman" w:cs="Times New Roman"/>
          <w:b/>
          <w:i/>
          <w:lang w:val="en-US"/>
        </w:rPr>
        <w:t>.</w:t>
      </w:r>
      <w:r w:rsidR="00FA5439" w:rsidRPr="00027FFE">
        <w:rPr>
          <w:rFonts w:ascii="Times New Roman" w:hAnsi="Times New Roman" w:cs="Times New Roman"/>
          <w:lang w:val="en-US"/>
        </w:rPr>
        <w:t xml:space="preserve"> </w:t>
      </w:r>
    </w:p>
    <w:p w14:paraId="645D17A0" w14:textId="7777777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6. The use of an inverted CLSM is required to observe directly biofilms </w:t>
      </w:r>
      <w:r w:rsidRPr="00027FFE">
        <w:rPr>
          <w:rFonts w:ascii="Times New Roman" w:hAnsi="Times New Roman" w:cs="Times New Roman"/>
          <w:i/>
          <w:lang w:val="en-US"/>
        </w:rPr>
        <w:t>in situ</w:t>
      </w:r>
      <w:r w:rsidRPr="00027FFE">
        <w:rPr>
          <w:rFonts w:ascii="Times New Roman" w:hAnsi="Times New Roman" w:cs="Times New Roman"/>
          <w:lang w:val="en-US"/>
        </w:rPr>
        <w:t xml:space="preserve"> without perturbing their architecture during staining and mounting</w:t>
      </w:r>
      <w:r w:rsidR="00091D3D" w:rsidRPr="00027FFE">
        <w:rPr>
          <w:rFonts w:ascii="Times New Roman" w:hAnsi="Times New Roman" w:cs="Times New Roman"/>
          <w:lang w:val="en-US"/>
        </w:rPr>
        <w:t>.</w:t>
      </w:r>
      <w:r w:rsidRPr="00027FFE">
        <w:rPr>
          <w:rFonts w:ascii="Times New Roman" w:hAnsi="Times New Roman" w:cs="Times New Roman"/>
          <w:lang w:val="en-US"/>
        </w:rPr>
        <w:t xml:space="preserve"> </w:t>
      </w:r>
    </w:p>
    <w:p w14:paraId="6260510E" w14:textId="2979615C" w:rsidR="00A24E14" w:rsidRPr="00027FFE" w:rsidRDefault="00A24E14" w:rsidP="00A24E14">
      <w:pPr>
        <w:spacing w:line="480" w:lineRule="auto"/>
        <w:rPr>
          <w:rFonts w:ascii="Times New Roman" w:hAnsi="Times New Roman" w:cs="Times New Roman"/>
          <w:lang w:val="en-US"/>
        </w:rPr>
      </w:pPr>
      <w:r w:rsidRPr="00027FFE">
        <w:rPr>
          <w:rFonts w:ascii="Times New Roman" w:hAnsi="Times New Roman" w:cs="Times New Roman"/>
          <w:lang w:val="en-US"/>
        </w:rPr>
        <w:t>Note 7. Various softwares can be used as</w:t>
      </w:r>
      <w:r w:rsidR="004C0D4C">
        <w:rPr>
          <w:rFonts w:ascii="Times New Roman" w:hAnsi="Times New Roman" w:cs="Times New Roman"/>
          <w:lang w:val="en-US"/>
        </w:rPr>
        <w:t xml:space="preserve"> previously</w:t>
      </w:r>
      <w:r w:rsidRPr="00027FFE">
        <w:rPr>
          <w:rFonts w:ascii="Times New Roman" w:hAnsi="Times New Roman" w:cs="Times New Roman"/>
          <w:lang w:val="en-US"/>
        </w:rPr>
        <w:t xml:space="preserve"> described </w:t>
      </w:r>
      <w:r w:rsidR="00FA5439" w:rsidRPr="004C0D4C">
        <w:rPr>
          <w:rFonts w:ascii="Times New Roman" w:hAnsi="Times New Roman"/>
          <w:b/>
          <w:i/>
          <w:lang w:val="en-US"/>
        </w:rPr>
        <w:t>(</w:t>
      </w:r>
      <w:r w:rsidR="00FA5439" w:rsidRPr="00027FFE">
        <w:rPr>
          <w:rFonts w:ascii="Times New Roman" w:hAnsi="Times New Roman" w:cs="Times New Roman"/>
          <w:b/>
          <w:i/>
          <w:lang w:val="en-US"/>
        </w:rPr>
        <w:t>2</w:t>
      </w:r>
      <w:r w:rsidR="00B639C4" w:rsidRPr="00027FFE">
        <w:rPr>
          <w:rFonts w:ascii="Times New Roman" w:hAnsi="Times New Roman" w:cs="Times New Roman"/>
          <w:b/>
          <w:i/>
          <w:lang w:val="en-US"/>
        </w:rPr>
        <w:t>2</w:t>
      </w:r>
      <w:r w:rsidR="00FA5439" w:rsidRPr="004C0D4C">
        <w:rPr>
          <w:rFonts w:ascii="Times New Roman" w:hAnsi="Times New Roman"/>
          <w:b/>
          <w:i/>
          <w:lang w:val="en-US"/>
        </w:rPr>
        <w:t>)</w:t>
      </w:r>
      <w:r w:rsidR="00091D3D" w:rsidRPr="00027FFE">
        <w:rPr>
          <w:rFonts w:ascii="Times New Roman" w:hAnsi="Times New Roman" w:cs="Times New Roman"/>
          <w:lang w:val="en-US"/>
        </w:rPr>
        <w:t>.</w:t>
      </w:r>
    </w:p>
    <w:p w14:paraId="24127090" w14:textId="290A4BAE"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A24E14" w:rsidRPr="00027FFE">
        <w:rPr>
          <w:rFonts w:ascii="Times New Roman" w:hAnsi="Times New Roman" w:cs="Times New Roman"/>
          <w:lang w:val="en-US"/>
        </w:rPr>
        <w:t>8</w:t>
      </w:r>
      <w:r w:rsidRPr="00027FFE">
        <w:rPr>
          <w:rFonts w:ascii="Times New Roman" w:hAnsi="Times New Roman" w:cs="Times New Roman"/>
          <w:lang w:val="en-US"/>
        </w:rPr>
        <w:t xml:space="preserve">. Adapt and control </w:t>
      </w:r>
      <w:r w:rsidR="00543931" w:rsidRPr="00027FFE">
        <w:rPr>
          <w:rFonts w:ascii="Times New Roman" w:hAnsi="Times New Roman" w:cs="Times New Roman"/>
          <w:lang w:val="en-US"/>
        </w:rPr>
        <w:t xml:space="preserve">the </w:t>
      </w:r>
      <w:r w:rsidRPr="00027FFE">
        <w:rPr>
          <w:rFonts w:ascii="Times New Roman" w:hAnsi="Times New Roman" w:cs="Times New Roman"/>
          <w:lang w:val="en-US"/>
        </w:rPr>
        <w:t xml:space="preserve">osmolarity </w:t>
      </w:r>
      <w:r w:rsidR="00543931" w:rsidRPr="00027FFE">
        <w:rPr>
          <w:rFonts w:ascii="Times New Roman" w:hAnsi="Times New Roman" w:cs="Times New Roman"/>
          <w:lang w:val="en-US"/>
        </w:rPr>
        <w:t xml:space="preserve">of the buffer </w:t>
      </w:r>
      <w:r w:rsidRPr="00027FFE">
        <w:rPr>
          <w:rFonts w:ascii="Times New Roman" w:hAnsi="Times New Roman" w:cs="Times New Roman"/>
          <w:lang w:val="en-US"/>
        </w:rPr>
        <w:t>for each type of sample</w:t>
      </w:r>
      <w:r w:rsidR="00091D3D" w:rsidRPr="00027FFE">
        <w:rPr>
          <w:rFonts w:ascii="Times New Roman" w:hAnsi="Times New Roman" w:cs="Times New Roman"/>
          <w:lang w:val="en-US"/>
        </w:rPr>
        <w:t>.</w:t>
      </w:r>
    </w:p>
    <w:p w14:paraId="7274FC0E" w14:textId="1A18E0C2"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527143" w:rsidRPr="00027FFE">
        <w:rPr>
          <w:rFonts w:ascii="Times New Roman" w:hAnsi="Times New Roman" w:cs="Times New Roman"/>
          <w:lang w:val="en-US"/>
        </w:rPr>
        <w:t>9</w:t>
      </w:r>
      <w:r w:rsidRPr="00027FFE">
        <w:rPr>
          <w:rFonts w:ascii="Times New Roman" w:hAnsi="Times New Roman" w:cs="Times New Roman"/>
          <w:lang w:val="en-US"/>
        </w:rPr>
        <w:t xml:space="preserve">. The agarose solution is maintained </w:t>
      </w:r>
      <w:r w:rsidR="00543931" w:rsidRPr="00027FFE">
        <w:rPr>
          <w:rFonts w:ascii="Times New Roman" w:hAnsi="Times New Roman" w:cs="Times New Roman"/>
          <w:lang w:val="en-US"/>
        </w:rPr>
        <w:t xml:space="preserve">at the </w:t>
      </w:r>
      <w:r w:rsidR="00A24E14" w:rsidRPr="00027FFE">
        <w:rPr>
          <w:rFonts w:ascii="Times New Roman" w:hAnsi="Times New Roman" w:cs="Times New Roman"/>
          <w:lang w:val="en-US"/>
        </w:rPr>
        <w:t xml:space="preserve">liquid </w:t>
      </w:r>
      <w:r w:rsidR="00543931" w:rsidRPr="00027FFE">
        <w:rPr>
          <w:rFonts w:ascii="Times New Roman" w:hAnsi="Times New Roman" w:cs="Times New Roman"/>
          <w:lang w:val="en-US"/>
        </w:rPr>
        <w:t>s</w:t>
      </w:r>
      <w:r w:rsidR="00AC29D9">
        <w:rPr>
          <w:rFonts w:ascii="Times New Roman" w:hAnsi="Times New Roman" w:cs="Times New Roman"/>
          <w:lang w:val="en-US"/>
        </w:rPr>
        <w:t>t</w:t>
      </w:r>
      <w:r w:rsidR="00543931" w:rsidRPr="00027FFE">
        <w:rPr>
          <w:rFonts w:ascii="Times New Roman" w:hAnsi="Times New Roman" w:cs="Times New Roman"/>
          <w:lang w:val="en-US"/>
        </w:rPr>
        <w:t xml:space="preserve">ate at a temperature </w:t>
      </w:r>
      <w:r w:rsidR="00960444">
        <w:rPr>
          <w:rFonts w:ascii="Times New Roman" w:hAnsi="Times New Roman" w:cs="Times New Roman"/>
          <w:lang w:val="en-US"/>
        </w:rPr>
        <w:t xml:space="preserve">above its gel </w:t>
      </w:r>
      <w:r w:rsidRPr="00027FFE">
        <w:rPr>
          <w:rFonts w:ascii="Times New Roman" w:hAnsi="Times New Roman" w:cs="Times New Roman"/>
          <w:lang w:val="en-US"/>
        </w:rPr>
        <w:t xml:space="preserve">point </w:t>
      </w:r>
      <w:r w:rsidR="00543931" w:rsidRPr="00027FFE">
        <w:rPr>
          <w:rFonts w:ascii="Times New Roman" w:hAnsi="Times New Roman" w:cs="Times New Roman"/>
          <w:lang w:val="en-US"/>
        </w:rPr>
        <w:t>but</w:t>
      </w:r>
      <w:r w:rsidR="00A24E14" w:rsidRPr="00027FFE">
        <w:rPr>
          <w:rFonts w:ascii="Times New Roman" w:hAnsi="Times New Roman" w:cs="Times New Roman"/>
          <w:lang w:val="en-US"/>
        </w:rPr>
        <w:t xml:space="preserve"> not </w:t>
      </w:r>
      <w:r w:rsidRPr="00027FFE">
        <w:rPr>
          <w:rFonts w:ascii="Times New Roman" w:hAnsi="Times New Roman" w:cs="Times New Roman"/>
          <w:lang w:val="en-US"/>
        </w:rPr>
        <w:t xml:space="preserve">too high to avoid the paraffin from melting or any damage to the biofilm. </w:t>
      </w:r>
    </w:p>
    <w:p w14:paraId="0CF6AAB0" w14:textId="78B389C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527143" w:rsidRPr="00027FFE">
        <w:rPr>
          <w:rFonts w:ascii="Times New Roman" w:hAnsi="Times New Roman" w:cs="Times New Roman"/>
          <w:lang w:val="en-US"/>
        </w:rPr>
        <w:t>10</w:t>
      </w:r>
      <w:r w:rsidRPr="00027FFE">
        <w:rPr>
          <w:rFonts w:ascii="Times New Roman" w:hAnsi="Times New Roman" w:cs="Times New Roman"/>
          <w:lang w:val="en-US"/>
        </w:rPr>
        <w:t xml:space="preserve">. This resin is </w:t>
      </w:r>
      <w:r w:rsidR="00543931" w:rsidRPr="00027FFE">
        <w:rPr>
          <w:rFonts w:ascii="Times New Roman" w:hAnsi="Times New Roman" w:cs="Times New Roman"/>
          <w:lang w:val="en-US"/>
        </w:rPr>
        <w:t>prepared accordingly to</w:t>
      </w:r>
      <w:r w:rsidR="00527143" w:rsidRPr="00027FFE">
        <w:rPr>
          <w:rFonts w:ascii="Times New Roman" w:hAnsi="Times New Roman" w:cs="Times New Roman"/>
          <w:lang w:val="en-US"/>
        </w:rPr>
        <w:t xml:space="preserve"> the </w:t>
      </w:r>
      <w:r w:rsidR="00BB632D" w:rsidRPr="00027FFE">
        <w:rPr>
          <w:rFonts w:ascii="Times New Roman" w:hAnsi="Times New Roman" w:cs="Times New Roman"/>
          <w:lang w:val="en-US"/>
        </w:rPr>
        <w:t>manufacturer</w:t>
      </w:r>
      <w:r w:rsidR="00527143" w:rsidRPr="00027FFE">
        <w:rPr>
          <w:rFonts w:ascii="Times New Roman" w:hAnsi="Times New Roman" w:cs="Times New Roman"/>
          <w:lang w:val="en-US"/>
        </w:rPr>
        <w:t xml:space="preserve">’s </w:t>
      </w:r>
      <w:r w:rsidR="00543931" w:rsidRPr="00027FFE">
        <w:rPr>
          <w:rFonts w:ascii="Times New Roman" w:hAnsi="Times New Roman" w:cs="Times New Roman"/>
          <w:lang w:val="en-US"/>
        </w:rPr>
        <w:t>instructions, aliquoted</w:t>
      </w:r>
      <w:r w:rsidRPr="00027FFE">
        <w:rPr>
          <w:rFonts w:ascii="Times New Roman" w:hAnsi="Times New Roman" w:cs="Times New Roman"/>
          <w:lang w:val="en-US"/>
        </w:rPr>
        <w:t xml:space="preserve"> </w:t>
      </w:r>
      <w:r w:rsidR="00543931" w:rsidRPr="00027FFE">
        <w:rPr>
          <w:rFonts w:ascii="Times New Roman" w:hAnsi="Times New Roman" w:cs="Times New Roman"/>
          <w:lang w:val="en-US"/>
        </w:rPr>
        <w:t>and</w:t>
      </w:r>
      <w:r w:rsidRPr="00027FFE">
        <w:rPr>
          <w:rFonts w:ascii="Times New Roman" w:hAnsi="Times New Roman" w:cs="Times New Roman"/>
          <w:lang w:val="en-US"/>
        </w:rPr>
        <w:t xml:space="preserve"> stored at -20°C.</w:t>
      </w:r>
    </w:p>
    <w:p w14:paraId="6DFED051" w14:textId="2D2C94CA"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8177AD" w:rsidRPr="00027FFE">
        <w:rPr>
          <w:rFonts w:ascii="Times New Roman" w:hAnsi="Times New Roman" w:cs="Times New Roman"/>
          <w:lang w:val="en-US"/>
        </w:rPr>
        <w:t>11</w:t>
      </w:r>
      <w:r w:rsidRPr="00027FFE">
        <w:rPr>
          <w:rFonts w:ascii="Times New Roman" w:hAnsi="Times New Roman" w:cs="Times New Roman"/>
          <w:lang w:val="en-US"/>
        </w:rPr>
        <w:t>. OTE is a non-hazardous reagent used instead of the hazardous ur</w:t>
      </w:r>
      <w:r w:rsidR="00B66693" w:rsidRPr="00027FFE">
        <w:rPr>
          <w:rFonts w:ascii="Times New Roman" w:hAnsi="Times New Roman" w:cs="Times New Roman"/>
          <w:lang w:val="en-US"/>
        </w:rPr>
        <w:t>anyl acetate</w:t>
      </w:r>
      <w:r w:rsidR="001D4212" w:rsidRPr="00027FFE">
        <w:rPr>
          <w:rFonts w:ascii="Times New Roman" w:hAnsi="Times New Roman" w:cs="Times New Roman"/>
          <w:lang w:val="en-US"/>
        </w:rPr>
        <w:t xml:space="preserve"> </w:t>
      </w:r>
      <w:r w:rsidR="001D4212" w:rsidRPr="00352914">
        <w:rPr>
          <w:rFonts w:ascii="Times New Roman" w:hAnsi="Times New Roman"/>
          <w:b/>
          <w:i/>
          <w:lang w:val="en-US"/>
        </w:rPr>
        <w:t>(</w:t>
      </w:r>
      <w:r w:rsidR="001D4212" w:rsidRPr="00027FFE">
        <w:rPr>
          <w:rFonts w:ascii="Times New Roman" w:hAnsi="Times New Roman" w:cs="Times New Roman"/>
          <w:b/>
          <w:i/>
          <w:lang w:val="en-US"/>
        </w:rPr>
        <w:t>2</w:t>
      </w:r>
      <w:r w:rsidR="00B639C4" w:rsidRPr="00027FFE">
        <w:rPr>
          <w:rFonts w:ascii="Times New Roman" w:hAnsi="Times New Roman" w:cs="Times New Roman"/>
          <w:b/>
          <w:i/>
          <w:lang w:val="en-US"/>
        </w:rPr>
        <w:t>3</w:t>
      </w:r>
      <w:r w:rsidR="001D4212" w:rsidRPr="00AC29D9">
        <w:rPr>
          <w:rFonts w:ascii="Times New Roman" w:hAnsi="Times New Roman"/>
          <w:b/>
          <w:i/>
          <w:lang w:val="en-US"/>
        </w:rPr>
        <w:t>)</w:t>
      </w:r>
      <w:r w:rsidRPr="00027FFE">
        <w:rPr>
          <w:rFonts w:ascii="Times New Roman" w:hAnsi="Times New Roman" w:cs="Times New Roman"/>
          <w:lang w:val="en-US"/>
        </w:rPr>
        <w:t>.</w:t>
      </w:r>
    </w:p>
    <w:p w14:paraId="638A9DF9" w14:textId="7777777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8177AD" w:rsidRPr="00027FFE">
        <w:rPr>
          <w:rFonts w:ascii="Times New Roman" w:hAnsi="Times New Roman" w:cs="Times New Roman"/>
          <w:lang w:val="en-US"/>
        </w:rPr>
        <w:t xml:space="preserve">12. Smaller </w:t>
      </w:r>
      <w:r w:rsidRPr="00027FFE">
        <w:rPr>
          <w:rFonts w:ascii="Times New Roman" w:hAnsi="Times New Roman" w:cs="Times New Roman"/>
          <w:lang w:val="en-US"/>
        </w:rPr>
        <w:t>microcentrifuge tubes are not suitable for dehydration and next steps.</w:t>
      </w:r>
    </w:p>
    <w:p w14:paraId="57DB3E89" w14:textId="7777777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BB632D" w:rsidRPr="00027FFE">
        <w:rPr>
          <w:rFonts w:ascii="Times New Roman" w:hAnsi="Times New Roman" w:cs="Times New Roman"/>
          <w:lang w:val="en-US"/>
        </w:rPr>
        <w:t>13</w:t>
      </w:r>
      <w:r w:rsidRPr="00027FFE">
        <w:rPr>
          <w:rFonts w:ascii="Times New Roman" w:hAnsi="Times New Roman" w:cs="Times New Roman"/>
          <w:lang w:val="en-US"/>
        </w:rPr>
        <w:t>. Pay attention to the compatibility between the type of resin and the mold materials</w:t>
      </w:r>
      <w:r w:rsidR="00091D3D" w:rsidRPr="00027FFE">
        <w:rPr>
          <w:rFonts w:ascii="Times New Roman" w:hAnsi="Times New Roman" w:cs="Times New Roman"/>
          <w:lang w:val="en-US"/>
        </w:rPr>
        <w:t>.</w:t>
      </w:r>
    </w:p>
    <w:p w14:paraId="10FAE8E3" w14:textId="483509C9"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w:t>
      </w:r>
      <w:r w:rsidR="00BB632D" w:rsidRPr="00027FFE">
        <w:rPr>
          <w:rFonts w:ascii="Times New Roman" w:hAnsi="Times New Roman" w:cs="Times New Roman"/>
          <w:lang w:val="en-US"/>
        </w:rPr>
        <w:t>14</w:t>
      </w:r>
      <w:r w:rsidRPr="00027FFE">
        <w:rPr>
          <w:rFonts w:ascii="Times New Roman" w:hAnsi="Times New Roman" w:cs="Times New Roman"/>
          <w:lang w:val="en-US"/>
        </w:rPr>
        <w:t>. Time and temperature depend on the strain cultivated</w:t>
      </w:r>
      <w:r w:rsidR="00352914">
        <w:rPr>
          <w:rFonts w:ascii="Times New Roman" w:hAnsi="Times New Roman" w:cs="Times New Roman"/>
          <w:lang w:val="en-US"/>
        </w:rPr>
        <w:t xml:space="preserve"> and on the conditions studied</w:t>
      </w:r>
      <w:r w:rsidRPr="00027FFE">
        <w:rPr>
          <w:rFonts w:ascii="Times New Roman" w:hAnsi="Times New Roman" w:cs="Times New Roman"/>
          <w:lang w:val="en-US"/>
        </w:rPr>
        <w:t xml:space="preserve">. If incubation is very long, prevent the evaporation by humidifying the atmosphere. </w:t>
      </w:r>
    </w:p>
    <w:p w14:paraId="04C4FB26" w14:textId="763485CC" w:rsidR="00DD6BBE" w:rsidRPr="00027FFE" w:rsidRDefault="00BB632D" w:rsidP="00DD6BBE">
      <w:pPr>
        <w:spacing w:line="480" w:lineRule="auto"/>
        <w:rPr>
          <w:rFonts w:ascii="Times New Roman" w:hAnsi="Times New Roman" w:cs="Times New Roman"/>
          <w:lang w:val="en-US"/>
        </w:rPr>
      </w:pPr>
      <w:r w:rsidRPr="00027FFE">
        <w:rPr>
          <w:rFonts w:ascii="Times New Roman" w:hAnsi="Times New Roman" w:cs="Times New Roman"/>
          <w:lang w:val="en-US"/>
        </w:rPr>
        <w:t>Note 15</w:t>
      </w:r>
      <w:r w:rsidR="00DD6BBE" w:rsidRPr="00027FFE">
        <w:rPr>
          <w:rFonts w:ascii="Times New Roman" w:hAnsi="Times New Roman" w:cs="Times New Roman"/>
          <w:lang w:val="en-US"/>
        </w:rPr>
        <w:t xml:space="preserve">. </w:t>
      </w:r>
      <w:r w:rsidR="00407C62" w:rsidRPr="00027FFE">
        <w:rPr>
          <w:rFonts w:ascii="Times New Roman" w:hAnsi="Times New Roman" w:cs="Times New Roman"/>
          <w:lang w:val="en-US"/>
        </w:rPr>
        <w:t>Wear</w:t>
      </w:r>
      <w:r w:rsidR="00DD6BBE" w:rsidRPr="00027FFE">
        <w:rPr>
          <w:rFonts w:ascii="Times New Roman" w:hAnsi="Times New Roman" w:cs="Times New Roman"/>
          <w:lang w:val="en-US"/>
        </w:rPr>
        <w:t xml:space="preserve"> a lab coat and gloves to manipulate fluorescent markers. Use specific disposal bins. Read the material safety da</w:t>
      </w:r>
      <w:r w:rsidR="00091D3D" w:rsidRPr="00027FFE">
        <w:rPr>
          <w:rFonts w:ascii="Times New Roman" w:hAnsi="Times New Roman" w:cs="Times New Roman"/>
          <w:lang w:val="en-US"/>
        </w:rPr>
        <w:t>ta sheet (MSDS) of the products.</w:t>
      </w:r>
    </w:p>
    <w:p w14:paraId="13E39A81" w14:textId="7777777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Note 16. Work under a fume hood wearing lab coat, gloves and glasses. Use specific disposal bins. Read the MSDS of the products</w:t>
      </w:r>
      <w:r w:rsidR="00091D3D" w:rsidRPr="00027FFE">
        <w:rPr>
          <w:rFonts w:ascii="Times New Roman" w:hAnsi="Times New Roman" w:cs="Times New Roman"/>
          <w:lang w:val="en-US"/>
        </w:rPr>
        <w:t xml:space="preserve"> before use.</w:t>
      </w:r>
    </w:p>
    <w:p w14:paraId="1DAAF519" w14:textId="4188349E"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17. While facilitating the early stages of impregnation, propylene oxide traditionally employed is not used in this protocol. It is a hazardous product (boiling point at 34°C) that reacts with many plastics. Instead, ethanol is used for mixed baths with epoxy resin </w:t>
      </w:r>
      <w:r w:rsidR="003E219C" w:rsidRPr="00027FFE">
        <w:rPr>
          <w:rFonts w:ascii="Times New Roman" w:hAnsi="Times New Roman" w:cs="Times New Roman"/>
          <w:lang w:val="en-US"/>
        </w:rPr>
        <w:t>although</w:t>
      </w:r>
      <w:r w:rsidRPr="00027FFE">
        <w:rPr>
          <w:rFonts w:ascii="Times New Roman" w:hAnsi="Times New Roman" w:cs="Times New Roman"/>
          <w:lang w:val="en-US"/>
        </w:rPr>
        <w:t xml:space="preserve"> they mix less easily</w:t>
      </w:r>
      <w:r w:rsidR="00091D3D" w:rsidRPr="00027FFE">
        <w:rPr>
          <w:rFonts w:ascii="Times New Roman" w:hAnsi="Times New Roman" w:cs="Times New Roman"/>
          <w:lang w:val="en-US"/>
        </w:rPr>
        <w:t>.</w:t>
      </w:r>
    </w:p>
    <w:p w14:paraId="42897655" w14:textId="5FEB07EE"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18. Number and length of the impregnation steps are </w:t>
      </w:r>
      <w:r w:rsidR="00AA1328" w:rsidRPr="00027FFE">
        <w:rPr>
          <w:rFonts w:ascii="Times New Roman" w:hAnsi="Times New Roman" w:cs="Times New Roman"/>
          <w:lang w:val="en-US"/>
        </w:rPr>
        <w:t>adjusted</w:t>
      </w:r>
      <w:r w:rsidRPr="00027FFE">
        <w:rPr>
          <w:rFonts w:ascii="Times New Roman" w:hAnsi="Times New Roman" w:cs="Times New Roman"/>
          <w:lang w:val="en-US"/>
        </w:rPr>
        <w:t xml:space="preserve"> to our models and our epoxy resin. They can be adapted in case of troubles during the sample cut</w:t>
      </w:r>
      <w:r w:rsidR="00AA1328" w:rsidRPr="00027FFE">
        <w:rPr>
          <w:rFonts w:ascii="Times New Roman" w:hAnsi="Times New Roman" w:cs="Times New Roman"/>
          <w:lang w:val="en-US"/>
        </w:rPr>
        <w:t>ting</w:t>
      </w:r>
      <w:r w:rsidRPr="00027FFE">
        <w:rPr>
          <w:rFonts w:ascii="Times New Roman" w:hAnsi="Times New Roman" w:cs="Times New Roman"/>
          <w:lang w:val="en-US"/>
        </w:rPr>
        <w:t xml:space="preserve"> (block too soft to an ultrathin cut, dissolution of the ultrathin section in the water tank of the knife) or during TEM observations (holes visible in the ultrathin section). Other standardized protocols describing impregnation steps with other resins can</w:t>
      </w:r>
      <w:r w:rsidR="00091D3D" w:rsidRPr="00027FFE">
        <w:rPr>
          <w:rFonts w:ascii="Times New Roman" w:hAnsi="Times New Roman" w:cs="Times New Roman"/>
          <w:lang w:val="en-US"/>
        </w:rPr>
        <w:t xml:space="preserve"> be found </w:t>
      </w:r>
      <w:r w:rsidR="005C3240" w:rsidRPr="00027FFE">
        <w:rPr>
          <w:rFonts w:ascii="Times New Roman" w:hAnsi="Times New Roman" w:cs="Times New Roman"/>
          <w:b/>
          <w:i/>
          <w:lang w:val="en-US"/>
        </w:rPr>
        <w:t>(2</w:t>
      </w:r>
      <w:r w:rsidR="00B639C4" w:rsidRPr="00027FFE">
        <w:rPr>
          <w:rFonts w:ascii="Times New Roman" w:hAnsi="Times New Roman" w:cs="Times New Roman"/>
          <w:b/>
          <w:i/>
          <w:lang w:val="en-US"/>
        </w:rPr>
        <w:t>4</w:t>
      </w:r>
      <w:r w:rsidR="00EE2B4E">
        <w:rPr>
          <w:rFonts w:ascii="Times New Roman" w:hAnsi="Times New Roman" w:cs="Times New Roman"/>
          <w:b/>
          <w:i/>
          <w:lang w:val="en-US"/>
        </w:rPr>
        <w:t>).</w:t>
      </w:r>
      <w:r w:rsidR="005C3240" w:rsidRPr="00027FFE">
        <w:rPr>
          <w:rFonts w:ascii="Times New Roman" w:hAnsi="Times New Roman" w:cs="Times New Roman"/>
          <w:lang w:val="en-US"/>
        </w:rPr>
        <w:t xml:space="preserve"> </w:t>
      </w:r>
    </w:p>
    <w:p w14:paraId="2E8D61D6" w14:textId="2ABD0957" w:rsidR="00DD6BBE" w:rsidRPr="00027FFE" w:rsidRDefault="00DD6BBE" w:rsidP="00DD6BBE">
      <w:pPr>
        <w:spacing w:line="480" w:lineRule="auto"/>
        <w:rPr>
          <w:rFonts w:ascii="Times New Roman" w:hAnsi="Times New Roman" w:cs="Times New Roman"/>
          <w:lang w:val="en-US"/>
        </w:rPr>
      </w:pPr>
      <w:r w:rsidRPr="00027FFE">
        <w:rPr>
          <w:rFonts w:ascii="Times New Roman" w:hAnsi="Times New Roman" w:cs="Times New Roman"/>
          <w:lang w:val="en-US"/>
        </w:rPr>
        <w:t xml:space="preserve">Note 19. When placing the samples into the cavities of the molds, it is possible to reference them by adding a small paper with a printed code (pen ink diffuses in the resin) </w:t>
      </w:r>
      <w:r w:rsidR="00587149" w:rsidRPr="00027FFE">
        <w:rPr>
          <w:rFonts w:ascii="Times New Roman" w:hAnsi="Times New Roman" w:cs="Times New Roman"/>
          <w:lang w:val="en-US"/>
        </w:rPr>
        <w:t>on</w:t>
      </w:r>
      <w:r w:rsidRPr="00027FFE">
        <w:rPr>
          <w:rFonts w:ascii="Times New Roman" w:hAnsi="Times New Roman" w:cs="Times New Roman"/>
          <w:lang w:val="en-US"/>
        </w:rPr>
        <w:t xml:space="preserve"> the opposite side of the sample</w:t>
      </w:r>
      <w:r w:rsidR="00091D3D" w:rsidRPr="00027FFE">
        <w:rPr>
          <w:rFonts w:ascii="Times New Roman" w:hAnsi="Times New Roman" w:cs="Times New Roman"/>
          <w:lang w:val="en-US"/>
        </w:rPr>
        <w:t>.</w:t>
      </w:r>
    </w:p>
    <w:p w14:paraId="00EF291C" w14:textId="1F712693" w:rsidR="00DD6BBE" w:rsidRPr="00027FFE" w:rsidRDefault="00DD6BBE" w:rsidP="00DD6BBE">
      <w:pPr>
        <w:spacing w:line="480" w:lineRule="auto"/>
        <w:rPr>
          <w:rFonts w:ascii="Times New Roman" w:hAnsi="Times New Roman" w:cs="Times New Roman"/>
          <w:b/>
          <w:lang w:val="en-US"/>
        </w:rPr>
      </w:pPr>
      <w:r w:rsidRPr="00027FFE">
        <w:rPr>
          <w:rFonts w:ascii="Times New Roman" w:hAnsi="Times New Roman" w:cs="Times New Roman"/>
          <w:lang w:val="en-US"/>
        </w:rPr>
        <w:t xml:space="preserve">Note 20. Use </w:t>
      </w:r>
      <w:r w:rsidR="00587149" w:rsidRPr="00027FFE">
        <w:rPr>
          <w:rFonts w:ascii="Times New Roman" w:hAnsi="Times New Roman" w:cs="Times New Roman"/>
          <w:lang w:val="en-US"/>
        </w:rPr>
        <w:t>the lowest possible</w:t>
      </w:r>
      <w:r w:rsidRPr="00027FFE">
        <w:rPr>
          <w:rFonts w:ascii="Times New Roman" w:hAnsi="Times New Roman" w:cs="Times New Roman"/>
          <w:lang w:val="en-US"/>
        </w:rPr>
        <w:t xml:space="preserve"> mesh copper grids to maximize the observation area</w:t>
      </w:r>
      <w:r w:rsidR="00AE3973">
        <w:rPr>
          <w:rFonts w:ascii="Times New Roman" w:hAnsi="Times New Roman" w:cs="Times New Roman"/>
          <w:lang w:val="en-US"/>
        </w:rPr>
        <w:t xml:space="preserve"> (i.e. </w:t>
      </w:r>
      <w:r w:rsidR="00FD7E8B">
        <w:rPr>
          <w:rFonts w:ascii="Times New Roman" w:hAnsi="Times New Roman" w:cs="Times New Roman"/>
          <w:lang w:val="en-US"/>
        </w:rPr>
        <w:t>200</w:t>
      </w:r>
      <w:r w:rsidR="00AE3973" w:rsidRPr="00027FFE">
        <w:rPr>
          <w:rFonts w:ascii="Times New Roman" w:hAnsi="Times New Roman" w:cs="Times New Roman"/>
          <w:lang w:val="en-US"/>
        </w:rPr>
        <w:t xml:space="preserve"> mesh copper</w:t>
      </w:r>
      <w:r w:rsidR="00AE3973">
        <w:rPr>
          <w:rFonts w:ascii="Times New Roman" w:hAnsi="Times New Roman" w:cs="Times New Roman"/>
          <w:lang w:val="en-US"/>
        </w:rPr>
        <w:t xml:space="preserve"> grids)</w:t>
      </w:r>
      <w:r w:rsidRPr="00027FFE">
        <w:rPr>
          <w:rFonts w:ascii="Times New Roman" w:hAnsi="Times New Roman" w:cs="Times New Roman"/>
          <w:lang w:val="en-US"/>
        </w:rPr>
        <w:t>. Use 300 mesh copper grids for unstable section</w:t>
      </w:r>
      <w:r w:rsidR="00AE3973">
        <w:rPr>
          <w:rFonts w:ascii="Times New Roman" w:hAnsi="Times New Roman" w:cs="Times New Roman"/>
          <w:lang w:val="en-US"/>
        </w:rPr>
        <w:t>s</w:t>
      </w:r>
      <w:r w:rsidRPr="00027FFE">
        <w:rPr>
          <w:rFonts w:ascii="Times New Roman" w:hAnsi="Times New Roman" w:cs="Times New Roman"/>
          <w:lang w:val="en-US"/>
        </w:rPr>
        <w:t xml:space="preserve"> under electron beam</w:t>
      </w:r>
      <w:r w:rsidR="00091D3D" w:rsidRPr="00027FFE">
        <w:rPr>
          <w:rFonts w:ascii="Times New Roman" w:hAnsi="Times New Roman" w:cs="Times New Roman"/>
          <w:b/>
          <w:lang w:val="en-US"/>
        </w:rPr>
        <w:t>.</w:t>
      </w:r>
    </w:p>
    <w:p w14:paraId="7208CCE5" w14:textId="77777777" w:rsidR="00DD6BBE" w:rsidRPr="00027FFE" w:rsidRDefault="00DD6BBE">
      <w:pPr>
        <w:rPr>
          <w:rFonts w:ascii="Times New Roman" w:hAnsi="Times New Roman" w:cs="Times New Roman"/>
          <w:b/>
          <w:lang w:val="en-US"/>
        </w:rPr>
      </w:pPr>
      <w:r w:rsidRPr="00027FFE">
        <w:rPr>
          <w:rFonts w:ascii="Times New Roman" w:hAnsi="Times New Roman" w:cs="Times New Roman"/>
          <w:b/>
          <w:lang w:val="en-US"/>
        </w:rPr>
        <w:br w:type="page"/>
      </w:r>
    </w:p>
    <w:p w14:paraId="56A95019" w14:textId="77777777" w:rsidR="00605554" w:rsidRPr="00027FFE" w:rsidRDefault="00605554" w:rsidP="00DD6BBE">
      <w:pPr>
        <w:spacing w:line="480" w:lineRule="auto"/>
        <w:rPr>
          <w:rFonts w:ascii="Times New Roman" w:hAnsi="Times New Roman" w:cs="Times New Roman"/>
          <w:b/>
          <w:lang w:val="en-US"/>
        </w:rPr>
      </w:pPr>
      <w:r w:rsidRPr="00027FFE">
        <w:rPr>
          <w:rFonts w:ascii="Times New Roman" w:hAnsi="Times New Roman" w:cs="Times New Roman"/>
          <w:b/>
          <w:lang w:val="en-US"/>
        </w:rPr>
        <w:t>Acknowledgement</w:t>
      </w:r>
    </w:p>
    <w:p w14:paraId="3872AB78" w14:textId="0BC3253D" w:rsidR="00605554" w:rsidRPr="00027FFE" w:rsidRDefault="00605554" w:rsidP="00DD6BBE">
      <w:pPr>
        <w:spacing w:line="480" w:lineRule="auto"/>
        <w:rPr>
          <w:rFonts w:ascii="Times New Roman" w:hAnsi="Times New Roman" w:cs="Times New Roman"/>
          <w:lang w:val="en-US"/>
        </w:rPr>
      </w:pPr>
      <w:r w:rsidRPr="00027FFE">
        <w:rPr>
          <w:rFonts w:ascii="Times New Roman" w:hAnsi="Times New Roman" w:cs="Times New Roman"/>
          <w:lang w:val="en-US"/>
        </w:rPr>
        <w:t>We thank the MIMA2 platform (www.jouy.inra.fr/mima2) for its expertise and access to microscopy equipments.</w:t>
      </w:r>
    </w:p>
    <w:p w14:paraId="2228F303" w14:textId="77777777" w:rsidR="00605554" w:rsidRDefault="00605554" w:rsidP="00DD6BBE">
      <w:pPr>
        <w:spacing w:line="480" w:lineRule="auto"/>
        <w:rPr>
          <w:rFonts w:ascii="Times New Roman" w:hAnsi="Times New Roman" w:cs="Times New Roman"/>
          <w:b/>
          <w:lang w:val="en-US"/>
        </w:rPr>
      </w:pPr>
    </w:p>
    <w:p w14:paraId="17FF7A75" w14:textId="77777777" w:rsidR="00A75DF2" w:rsidRDefault="00991DAB" w:rsidP="00DD6BBE">
      <w:pPr>
        <w:spacing w:line="480" w:lineRule="auto"/>
        <w:rPr>
          <w:rFonts w:ascii="Times New Roman" w:hAnsi="Times New Roman" w:cs="Times New Roman"/>
          <w:b/>
          <w:lang w:val="en-US"/>
        </w:rPr>
      </w:pPr>
      <w:r w:rsidRPr="00991DAB">
        <w:rPr>
          <w:rFonts w:ascii="Times New Roman" w:hAnsi="Times New Roman" w:cs="Times New Roman"/>
          <w:b/>
          <w:lang w:val="en-US"/>
        </w:rPr>
        <w:t>Reference</w:t>
      </w:r>
      <w:r w:rsidR="00A70144">
        <w:rPr>
          <w:rFonts w:ascii="Times New Roman" w:hAnsi="Times New Roman" w:cs="Times New Roman"/>
          <w:b/>
          <w:lang w:val="en-US"/>
        </w:rPr>
        <w:t>s</w:t>
      </w:r>
    </w:p>
    <w:p w14:paraId="3F098F1B" w14:textId="77777777" w:rsidR="00BE7B11" w:rsidRPr="00AE3973" w:rsidRDefault="00BE7B11" w:rsidP="00AE3973">
      <w:pPr>
        <w:spacing w:line="480" w:lineRule="auto"/>
        <w:rPr>
          <w:rFonts w:ascii="Times New Roman" w:hAnsi="Times New Roman"/>
          <w:lang w:val="en-US"/>
        </w:rPr>
      </w:pPr>
      <w:r w:rsidRPr="00A70144">
        <w:rPr>
          <w:rFonts w:ascii="Times New Roman" w:hAnsi="Times New Roman" w:cs="Times New Roman"/>
          <w:lang w:val="en-US"/>
        </w:rPr>
        <w:t>1</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Pr="00AE3973">
        <w:rPr>
          <w:rFonts w:ascii="Times New Roman" w:hAnsi="Times New Roman"/>
          <w:lang w:val="en-US"/>
        </w:rPr>
        <w:t xml:space="preserve">Klein B, Grossi V, Bouriat P, Goulas P, Grimaud R (2008) Cytoplasmic wax ester accumulation during biofilm-driven substrate assimilation at the alkane–water interface by </w:t>
      </w:r>
      <w:r w:rsidRPr="00AE3973">
        <w:rPr>
          <w:rFonts w:ascii="Times New Roman" w:hAnsi="Times New Roman"/>
          <w:i/>
          <w:lang w:val="en-US"/>
        </w:rPr>
        <w:t>Marinobacter hydrocarbonoclasticus</w:t>
      </w:r>
      <w:r w:rsidRPr="00AE3973">
        <w:rPr>
          <w:rFonts w:ascii="Times New Roman" w:hAnsi="Times New Roman"/>
          <w:lang w:val="en-US"/>
        </w:rPr>
        <w:t xml:space="preserve"> SP17. Res Microbiol 159(2):137-144</w:t>
      </w:r>
    </w:p>
    <w:p w14:paraId="6CC3C5EA"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2</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Tanaka D, Takashima M, Mizuta A, Tanaka S, Sakatoku A, Nishikawa A, Osawa T, Noguchi M, Aizawa SI, Nakamura S 2010 </w:t>
      </w:r>
      <w:r w:rsidRPr="00B639C4">
        <w:rPr>
          <w:rFonts w:ascii="Times New Roman" w:hAnsi="Times New Roman" w:cs="Times New Roman"/>
          <w:i/>
          <w:lang w:val="en-US"/>
        </w:rPr>
        <w:t>Acinetobacter</w:t>
      </w:r>
      <w:r w:rsidRPr="00B639C4">
        <w:rPr>
          <w:rFonts w:ascii="Times New Roman" w:hAnsi="Times New Roman" w:cs="Times New Roman"/>
          <w:lang w:val="en-US"/>
        </w:rPr>
        <w:t xml:space="preserve"> sp. Ud-4 efficiently degrades both edible and mineral oils: isolation and characterization. Curr Microbiol 60:203</w:t>
      </w:r>
      <w:r w:rsidRPr="00B639C4">
        <w:rPr>
          <w:rFonts w:ascii="MS Mincho" w:eastAsia="MS Mincho" w:hAnsi="MS Mincho" w:cs="MS Mincho" w:hint="eastAsia"/>
          <w:lang w:val="en-US"/>
        </w:rPr>
        <w:t>‑</w:t>
      </w:r>
      <w:r w:rsidRPr="00B639C4">
        <w:rPr>
          <w:rFonts w:ascii="Times New Roman" w:hAnsi="Times New Roman" w:cs="Times New Roman"/>
          <w:lang w:val="en-US"/>
        </w:rPr>
        <w:t>209</w:t>
      </w:r>
    </w:p>
    <w:p w14:paraId="2D8C8A4F" w14:textId="77777777" w:rsidR="003F3546" w:rsidRPr="00AE3973" w:rsidRDefault="00877C76" w:rsidP="003F3546">
      <w:pPr>
        <w:spacing w:line="480" w:lineRule="auto"/>
        <w:jc w:val="both"/>
        <w:rPr>
          <w:rFonts w:ascii="Times New Roman" w:hAnsi="Times New Roman"/>
          <w:i/>
          <w:lang w:val="en-US"/>
        </w:rPr>
      </w:pPr>
      <w:r w:rsidRPr="00A70144">
        <w:rPr>
          <w:rFonts w:ascii="Times New Roman" w:hAnsi="Times New Roman" w:cs="Times New Roman"/>
          <w:lang w:val="en-US"/>
        </w:rPr>
        <w:t>3</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003F3546" w:rsidRPr="00AE3973">
        <w:rPr>
          <w:rFonts w:ascii="Times New Roman" w:hAnsi="Times New Roman"/>
          <w:lang w:val="en-US"/>
        </w:rPr>
        <w:t>Bouchez-Naïtali M, Rakatozafy H, Marchal R, Leveau JY, Vandecasteele JP (1999)</w:t>
      </w:r>
      <w:r w:rsidR="003F3546" w:rsidRPr="00AE3973">
        <w:rPr>
          <w:rFonts w:ascii="Times New Roman" w:hAnsi="Times New Roman"/>
          <w:i/>
          <w:lang w:val="en-US"/>
        </w:rPr>
        <w:t xml:space="preserve"> </w:t>
      </w:r>
      <w:r w:rsidR="003F3546" w:rsidRPr="00AE3973">
        <w:rPr>
          <w:rFonts w:ascii="Times New Roman" w:hAnsi="Times New Roman"/>
          <w:lang w:val="en-US"/>
        </w:rPr>
        <w:t>Diversity of bacterial strains degrading hexadecane in relation to the mode of substrate uptake.</w:t>
      </w:r>
      <w:r w:rsidR="003F3546" w:rsidRPr="00AE3973">
        <w:rPr>
          <w:rFonts w:ascii="Times New Roman" w:hAnsi="Times New Roman"/>
          <w:i/>
          <w:lang w:val="en-US"/>
        </w:rPr>
        <w:t xml:space="preserve"> </w:t>
      </w:r>
      <w:r w:rsidR="003F3546" w:rsidRPr="00AE3973">
        <w:rPr>
          <w:rFonts w:ascii="Times New Roman" w:hAnsi="Times New Roman"/>
          <w:lang w:val="en-US"/>
        </w:rPr>
        <w:t>J Appl Microbiol</w:t>
      </w:r>
      <w:r w:rsidR="003F3546" w:rsidRPr="00AE3973">
        <w:rPr>
          <w:rFonts w:ascii="Times New Roman" w:hAnsi="Times New Roman"/>
          <w:i/>
          <w:lang w:val="en-US"/>
        </w:rPr>
        <w:t xml:space="preserve"> </w:t>
      </w:r>
      <w:r w:rsidR="003F3546" w:rsidRPr="00AE3973">
        <w:rPr>
          <w:rFonts w:ascii="Times New Roman" w:hAnsi="Times New Roman"/>
          <w:lang w:val="en-US"/>
        </w:rPr>
        <w:t>86(3):421-428</w:t>
      </w:r>
    </w:p>
    <w:p w14:paraId="03A2CC8C" w14:textId="77777777" w:rsidR="00BE7B11" w:rsidRPr="00AE3973" w:rsidRDefault="00BE7B11" w:rsidP="00BE7B11">
      <w:pPr>
        <w:spacing w:line="480" w:lineRule="auto"/>
        <w:jc w:val="both"/>
        <w:rPr>
          <w:rFonts w:ascii="Times New Roman" w:hAnsi="Times New Roman"/>
          <w:lang w:val="en-US"/>
        </w:rPr>
      </w:pPr>
      <w:r w:rsidRPr="00A70144">
        <w:rPr>
          <w:rFonts w:ascii="Times New Roman" w:hAnsi="Times New Roman" w:cs="Times New Roman"/>
          <w:lang w:val="en-US"/>
        </w:rPr>
        <w:t>4</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Pr="00AE3973">
        <w:rPr>
          <w:rFonts w:ascii="Times New Roman" w:hAnsi="Times New Roman"/>
          <w:lang w:val="en-US"/>
        </w:rPr>
        <w:t xml:space="preserve">Grimaud R (2010) Biofilm development at interfaces between hydrophobic organic compounds and water. </w:t>
      </w:r>
      <w:r w:rsidRPr="00B639C4">
        <w:rPr>
          <w:rFonts w:ascii="Times New Roman" w:hAnsi="Times New Roman" w:cs="Times New Roman"/>
          <w:lang w:val="en-US"/>
        </w:rPr>
        <w:t>In: Timmis KN</w:t>
      </w:r>
      <w:r w:rsidR="00FB68D3">
        <w:rPr>
          <w:rFonts w:ascii="Times New Roman" w:hAnsi="Times New Roman" w:cs="Times New Roman"/>
          <w:lang w:val="en-US"/>
        </w:rPr>
        <w:t xml:space="preserve">, </w:t>
      </w:r>
      <w:r w:rsidR="00FB68D3" w:rsidRPr="00FB68D3">
        <w:rPr>
          <w:rFonts w:ascii="Times New Roman" w:hAnsi="Times New Roman" w:cs="Times New Roman"/>
          <w:lang w:val="en-US"/>
        </w:rPr>
        <w:t>McGenity</w:t>
      </w:r>
      <w:r w:rsidR="00FB68D3">
        <w:rPr>
          <w:rFonts w:ascii="Times New Roman" w:hAnsi="Times New Roman" w:cs="Times New Roman"/>
          <w:lang w:val="en-US"/>
        </w:rPr>
        <w:t xml:space="preserve"> T, </w:t>
      </w:r>
      <w:r w:rsidR="00FB68D3" w:rsidRPr="00FB68D3">
        <w:rPr>
          <w:rFonts w:ascii="Times New Roman" w:hAnsi="Times New Roman" w:cs="Times New Roman"/>
          <w:lang w:val="en-US"/>
        </w:rPr>
        <w:t>de Lorenzo</w:t>
      </w:r>
      <w:r w:rsidR="00FB68D3">
        <w:rPr>
          <w:rFonts w:ascii="Times New Roman" w:hAnsi="Times New Roman" w:cs="Times New Roman"/>
          <w:lang w:val="en-US"/>
        </w:rPr>
        <w:t xml:space="preserve"> V, </w:t>
      </w:r>
      <w:r w:rsidR="00FB68D3" w:rsidRPr="00FB68D3">
        <w:rPr>
          <w:rFonts w:ascii="Times New Roman" w:hAnsi="Times New Roman" w:cs="Times New Roman"/>
          <w:lang w:val="en-US"/>
        </w:rPr>
        <w:t xml:space="preserve">van der Meer </w:t>
      </w:r>
      <w:r w:rsidR="00FB68D3">
        <w:rPr>
          <w:rFonts w:ascii="Times New Roman" w:hAnsi="Times New Roman" w:cs="Times New Roman"/>
          <w:lang w:val="en-US"/>
        </w:rPr>
        <w:t xml:space="preserve">JR </w:t>
      </w:r>
      <w:r w:rsidRPr="00B639C4">
        <w:rPr>
          <w:rFonts w:ascii="Times New Roman" w:hAnsi="Times New Roman" w:cs="Times New Roman"/>
          <w:lang w:val="en-US"/>
        </w:rPr>
        <w:t>(ed</w:t>
      </w:r>
      <w:r w:rsidR="00FB68D3">
        <w:rPr>
          <w:rFonts w:ascii="Times New Roman" w:hAnsi="Times New Roman" w:cs="Times New Roman"/>
          <w:lang w:val="en-US"/>
        </w:rPr>
        <w:t>s</w:t>
      </w:r>
      <w:r w:rsidRPr="00B639C4">
        <w:rPr>
          <w:rFonts w:ascii="Times New Roman" w:hAnsi="Times New Roman" w:cs="Times New Roman"/>
          <w:lang w:val="en-US"/>
        </w:rPr>
        <w:t xml:space="preserve">) Handbook of hydrocarbons and lipid microbiology. </w:t>
      </w:r>
      <w:r w:rsidRPr="00AE3973">
        <w:rPr>
          <w:rFonts w:ascii="Times New Roman" w:hAnsi="Times New Roman"/>
          <w:lang w:val="en-US"/>
        </w:rPr>
        <w:t>Springer, Berlin, pp 1491-1499</w:t>
      </w:r>
    </w:p>
    <w:p w14:paraId="178DD427" w14:textId="42D51361"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5</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00B639C4">
        <w:rPr>
          <w:rFonts w:ascii="Times New Roman" w:hAnsi="Times New Roman" w:cs="Times New Roman"/>
          <w:lang w:val="en-US"/>
        </w:rPr>
        <w:t>Mounier J,</w:t>
      </w:r>
      <w:r w:rsidRPr="00B639C4">
        <w:rPr>
          <w:rFonts w:ascii="Times New Roman" w:hAnsi="Times New Roman" w:cs="Times New Roman"/>
          <w:lang w:val="en-US"/>
        </w:rPr>
        <w:t xml:space="preserve"> Camus</w:t>
      </w:r>
      <w:r w:rsidR="00B639C4">
        <w:rPr>
          <w:rFonts w:ascii="Times New Roman" w:hAnsi="Times New Roman" w:cs="Times New Roman"/>
          <w:lang w:val="en-US"/>
        </w:rPr>
        <w:t xml:space="preserve"> A, </w:t>
      </w:r>
      <w:r w:rsidRPr="00B639C4">
        <w:rPr>
          <w:rFonts w:ascii="Times New Roman" w:hAnsi="Times New Roman" w:cs="Times New Roman"/>
          <w:lang w:val="en-US"/>
        </w:rPr>
        <w:t>Mitteau</w:t>
      </w:r>
      <w:r w:rsidR="00B639C4">
        <w:rPr>
          <w:rFonts w:ascii="Times New Roman" w:hAnsi="Times New Roman" w:cs="Times New Roman"/>
          <w:lang w:val="en-US"/>
        </w:rPr>
        <w:t xml:space="preserve"> I, </w:t>
      </w:r>
      <w:r w:rsidRPr="00B639C4">
        <w:rPr>
          <w:rFonts w:ascii="Times New Roman" w:hAnsi="Times New Roman" w:cs="Times New Roman"/>
          <w:lang w:val="en-US"/>
        </w:rPr>
        <w:t>Vaysse</w:t>
      </w:r>
      <w:r w:rsidR="00B639C4">
        <w:rPr>
          <w:rFonts w:ascii="Times New Roman" w:hAnsi="Times New Roman" w:cs="Times New Roman"/>
          <w:lang w:val="en-US"/>
        </w:rPr>
        <w:t xml:space="preserve"> PJ, </w:t>
      </w:r>
      <w:r w:rsidRPr="00B639C4">
        <w:rPr>
          <w:rFonts w:ascii="Times New Roman" w:hAnsi="Times New Roman" w:cs="Times New Roman"/>
          <w:lang w:val="en-US"/>
        </w:rPr>
        <w:t>Goulas</w:t>
      </w:r>
      <w:r w:rsidR="00B639C4">
        <w:rPr>
          <w:rFonts w:ascii="Times New Roman" w:hAnsi="Times New Roman" w:cs="Times New Roman"/>
          <w:lang w:val="en-US"/>
        </w:rPr>
        <w:t xml:space="preserve"> P, </w:t>
      </w:r>
      <w:r w:rsidRPr="00B639C4">
        <w:rPr>
          <w:rFonts w:ascii="Times New Roman" w:hAnsi="Times New Roman" w:cs="Times New Roman"/>
          <w:lang w:val="en-US"/>
        </w:rPr>
        <w:t>Grimaud</w:t>
      </w:r>
      <w:r w:rsidR="00B639C4">
        <w:rPr>
          <w:rFonts w:ascii="Times New Roman" w:hAnsi="Times New Roman" w:cs="Times New Roman"/>
          <w:lang w:val="en-US"/>
        </w:rPr>
        <w:t xml:space="preserve"> R, </w:t>
      </w:r>
      <w:r w:rsidRPr="00B639C4">
        <w:rPr>
          <w:rFonts w:ascii="Times New Roman" w:hAnsi="Times New Roman" w:cs="Times New Roman"/>
          <w:lang w:val="en-US"/>
        </w:rPr>
        <w:t>Sivadon</w:t>
      </w:r>
      <w:r w:rsidR="00B639C4">
        <w:rPr>
          <w:rFonts w:ascii="Times New Roman" w:hAnsi="Times New Roman" w:cs="Times New Roman"/>
          <w:lang w:val="en-US"/>
        </w:rPr>
        <w:t xml:space="preserve"> P</w:t>
      </w:r>
      <w:r w:rsidRPr="00B639C4">
        <w:rPr>
          <w:rFonts w:ascii="Times New Roman" w:hAnsi="Times New Roman" w:cs="Times New Roman"/>
          <w:lang w:val="en-US"/>
        </w:rPr>
        <w:t xml:space="preserve"> </w:t>
      </w:r>
      <w:r w:rsidR="00FD2E1B">
        <w:rPr>
          <w:rFonts w:ascii="Times New Roman" w:hAnsi="Times New Roman" w:cs="Times New Roman"/>
          <w:lang w:val="en-US"/>
        </w:rPr>
        <w:t>(</w:t>
      </w:r>
      <w:r w:rsidRPr="00B639C4">
        <w:rPr>
          <w:rFonts w:ascii="Times New Roman" w:hAnsi="Times New Roman" w:cs="Times New Roman"/>
          <w:lang w:val="en-US"/>
        </w:rPr>
        <w:t>2014</w:t>
      </w:r>
      <w:r w:rsidR="00FD2E1B">
        <w:rPr>
          <w:rFonts w:ascii="Times New Roman" w:hAnsi="Times New Roman" w:cs="Times New Roman"/>
          <w:lang w:val="en-US"/>
        </w:rPr>
        <w:t>)</w:t>
      </w:r>
      <w:r w:rsidRPr="00B639C4">
        <w:rPr>
          <w:rFonts w:ascii="Times New Roman" w:hAnsi="Times New Roman" w:cs="Times New Roman"/>
          <w:lang w:val="en-US"/>
        </w:rPr>
        <w:t xml:space="preserve"> The marine bacterium </w:t>
      </w:r>
      <w:r w:rsidRPr="00AC29D9">
        <w:rPr>
          <w:rFonts w:ascii="Times New Roman" w:hAnsi="Times New Roman" w:cs="Times New Roman"/>
          <w:i/>
          <w:lang w:val="en-US"/>
        </w:rPr>
        <w:t>Marinobacter hydrocarbonoclasticus</w:t>
      </w:r>
      <w:r w:rsidRPr="00B639C4">
        <w:rPr>
          <w:rFonts w:ascii="Times New Roman" w:hAnsi="Times New Roman" w:cs="Times New Roman"/>
          <w:lang w:val="en-US"/>
        </w:rPr>
        <w:t xml:space="preserve"> SP17 degrades a wide range of lipids and hydrocarbons through the formation of oleolytic biofilms with distinct gene expression profiles. FEMS Microbiol Ecol 90:816</w:t>
      </w:r>
      <w:r w:rsidRPr="00B639C4">
        <w:rPr>
          <w:rFonts w:ascii="MS Mincho" w:eastAsia="MS Mincho" w:hAnsi="MS Mincho" w:cs="MS Mincho" w:hint="eastAsia"/>
          <w:lang w:val="en-US"/>
        </w:rPr>
        <w:t>‑</w:t>
      </w:r>
      <w:r w:rsidRPr="00B639C4">
        <w:rPr>
          <w:rFonts w:ascii="Times New Roman" w:hAnsi="Times New Roman" w:cs="Times New Roman"/>
          <w:lang w:val="en-US"/>
        </w:rPr>
        <w:t>831</w:t>
      </w:r>
    </w:p>
    <w:p w14:paraId="3710A5F9" w14:textId="77777777" w:rsidR="00BE7B11" w:rsidRPr="00AE3973" w:rsidRDefault="00BE7B11" w:rsidP="00BE7B11">
      <w:pPr>
        <w:spacing w:line="480" w:lineRule="auto"/>
        <w:jc w:val="both"/>
        <w:rPr>
          <w:rFonts w:ascii="Times New Roman" w:hAnsi="Times New Roman"/>
          <w:lang w:val="en-US"/>
        </w:rPr>
      </w:pPr>
      <w:r w:rsidRPr="00A70144">
        <w:rPr>
          <w:rFonts w:ascii="Times New Roman" w:hAnsi="Times New Roman" w:cs="Times New Roman"/>
          <w:lang w:val="en-US"/>
        </w:rPr>
        <w:t>6</w:t>
      </w:r>
      <w:r w:rsidR="00A70144" w:rsidRPr="00A70144">
        <w:rPr>
          <w:rFonts w:ascii="Times New Roman" w:hAnsi="Times New Roman" w:cs="Times New Roman"/>
          <w:lang w:val="en-US"/>
        </w:rPr>
        <w:t>.</w:t>
      </w:r>
      <w:r w:rsidRPr="00B639C4">
        <w:rPr>
          <w:rFonts w:ascii="Times New Roman" w:hAnsi="Times New Roman" w:cs="Times New Roman"/>
          <w:lang w:val="en-US"/>
        </w:rPr>
        <w:t xml:space="preserve"> Harms H, Smith KEC, Wick LY (2010) Introduct</w:t>
      </w:r>
      <w:r w:rsidR="00B639C4">
        <w:rPr>
          <w:rFonts w:ascii="Times New Roman" w:hAnsi="Times New Roman" w:cs="Times New Roman"/>
          <w:lang w:val="en-US"/>
        </w:rPr>
        <w:t xml:space="preserve">ion: problems of hydrophobicity </w:t>
      </w:r>
      <w:r w:rsidRPr="00B639C4">
        <w:rPr>
          <w:rFonts w:ascii="Times New Roman" w:hAnsi="Times New Roman" w:cs="Times New Roman"/>
          <w:lang w:val="en-US"/>
        </w:rPr>
        <w:t xml:space="preserve">/ bioavailability. In: </w:t>
      </w:r>
      <w:r w:rsidR="00FB68D3" w:rsidRPr="00FB68D3">
        <w:rPr>
          <w:rFonts w:ascii="Times New Roman" w:hAnsi="Times New Roman" w:cs="Times New Roman"/>
          <w:lang w:val="en-US"/>
        </w:rPr>
        <w:t xml:space="preserve">Timmis KN, McGenity T, de Lorenzo V, van der Meer JR (eds) </w:t>
      </w:r>
      <w:r w:rsidRPr="00B639C4">
        <w:rPr>
          <w:rFonts w:ascii="Times New Roman" w:hAnsi="Times New Roman" w:cs="Times New Roman"/>
          <w:lang w:val="en-US"/>
        </w:rPr>
        <w:t xml:space="preserve">Handbook of hydrocarbons and lipid microbiology. </w:t>
      </w:r>
      <w:r w:rsidRPr="00AE3973">
        <w:rPr>
          <w:rFonts w:ascii="Times New Roman" w:hAnsi="Times New Roman"/>
          <w:lang w:val="en-US"/>
        </w:rPr>
        <w:t>Springer, Berlin, pp 1437-1450</w:t>
      </w:r>
    </w:p>
    <w:p w14:paraId="14BC1814" w14:textId="77777777" w:rsidR="00BE7B11" w:rsidRPr="00AE3973" w:rsidRDefault="00BE7B11" w:rsidP="00BE7B11">
      <w:pPr>
        <w:spacing w:line="480" w:lineRule="auto"/>
        <w:jc w:val="both"/>
        <w:rPr>
          <w:rFonts w:ascii="Times New Roman" w:hAnsi="Times New Roman"/>
          <w:lang w:val="en-US"/>
        </w:rPr>
      </w:pPr>
      <w:r w:rsidRPr="00B639C4">
        <w:rPr>
          <w:rFonts w:ascii="Times New Roman" w:hAnsi="Times New Roman" w:cs="Times New Roman"/>
          <w:b/>
          <w:lang w:val="en-US"/>
        </w:rPr>
        <w:t>7</w:t>
      </w:r>
      <w:r w:rsidR="00B639C4">
        <w:rPr>
          <w:rFonts w:ascii="Times New Roman" w:hAnsi="Times New Roman" w:cs="Times New Roman"/>
          <w:b/>
          <w:lang w:val="en-US"/>
        </w:rPr>
        <w:t>.</w:t>
      </w:r>
      <w:r w:rsidRPr="00B639C4">
        <w:rPr>
          <w:rFonts w:ascii="Times New Roman" w:hAnsi="Times New Roman" w:cs="Times New Roman"/>
          <w:lang w:val="en-US"/>
        </w:rPr>
        <w:t xml:space="preserve"> </w:t>
      </w:r>
      <w:r w:rsidRPr="00AE3973">
        <w:rPr>
          <w:rFonts w:ascii="Times New Roman" w:hAnsi="Times New Roman"/>
          <w:lang w:val="en-US"/>
        </w:rPr>
        <w:t xml:space="preserve">Heipieper HJ, Cornelissen S, Pepi M (2010) Surface properties and cellular energetics of bacteria in response to the presence of hydrocarbons. </w:t>
      </w:r>
      <w:r w:rsidRPr="00B639C4">
        <w:rPr>
          <w:rFonts w:ascii="Times New Roman" w:hAnsi="Times New Roman" w:cs="Times New Roman"/>
          <w:lang w:val="en-US"/>
        </w:rPr>
        <w:t xml:space="preserve">In: </w:t>
      </w:r>
      <w:r w:rsidR="00FB68D3" w:rsidRPr="00FB68D3">
        <w:rPr>
          <w:rFonts w:ascii="Times New Roman" w:hAnsi="Times New Roman" w:cs="Times New Roman"/>
          <w:lang w:val="en-US"/>
        </w:rPr>
        <w:t>Timmis KN, McGenity T, de L</w:t>
      </w:r>
      <w:r w:rsidR="00FB68D3">
        <w:rPr>
          <w:rFonts w:ascii="Times New Roman" w:hAnsi="Times New Roman" w:cs="Times New Roman"/>
          <w:lang w:val="en-US"/>
        </w:rPr>
        <w:t>orenzo V, van der Meer JR (eds)</w:t>
      </w:r>
      <w:r w:rsidRPr="00B639C4">
        <w:rPr>
          <w:rFonts w:ascii="Times New Roman" w:hAnsi="Times New Roman" w:cs="Times New Roman"/>
          <w:lang w:val="en-US"/>
        </w:rPr>
        <w:t xml:space="preserve"> Handbook of hydrocarbons and lipid microbiology. </w:t>
      </w:r>
      <w:r w:rsidRPr="00AE3973">
        <w:rPr>
          <w:rFonts w:ascii="Times New Roman" w:hAnsi="Times New Roman"/>
          <w:lang w:val="en-US"/>
        </w:rPr>
        <w:t>Springer, Berlin, pp 1615-1624</w:t>
      </w:r>
    </w:p>
    <w:p w14:paraId="0EF469D8"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8</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00132719">
        <w:rPr>
          <w:rFonts w:ascii="Times New Roman" w:hAnsi="Times New Roman" w:cs="Times New Roman"/>
          <w:lang w:val="en-US"/>
        </w:rPr>
        <w:t>Whyte L</w:t>
      </w:r>
      <w:r w:rsidRPr="00B639C4">
        <w:rPr>
          <w:rFonts w:ascii="Times New Roman" w:hAnsi="Times New Roman" w:cs="Times New Roman"/>
          <w:lang w:val="en-US"/>
        </w:rPr>
        <w:t>G</w:t>
      </w:r>
      <w:r w:rsidR="00132719">
        <w:rPr>
          <w:rFonts w:ascii="Times New Roman" w:hAnsi="Times New Roman" w:cs="Times New Roman"/>
          <w:lang w:val="en-US"/>
        </w:rPr>
        <w:t xml:space="preserve">, </w:t>
      </w:r>
      <w:r w:rsidRPr="00B639C4">
        <w:rPr>
          <w:rFonts w:ascii="Times New Roman" w:hAnsi="Times New Roman" w:cs="Times New Roman"/>
          <w:lang w:val="en-US"/>
        </w:rPr>
        <w:t>Slagman</w:t>
      </w:r>
      <w:r w:rsidR="00132719">
        <w:rPr>
          <w:rFonts w:ascii="Times New Roman" w:hAnsi="Times New Roman" w:cs="Times New Roman"/>
          <w:lang w:val="en-US"/>
        </w:rPr>
        <w:t xml:space="preserve"> SJ</w:t>
      </w:r>
      <w:r w:rsidRPr="00B639C4">
        <w:rPr>
          <w:rFonts w:ascii="Times New Roman" w:hAnsi="Times New Roman" w:cs="Times New Roman"/>
          <w:lang w:val="en-US"/>
        </w:rPr>
        <w:t>,</w:t>
      </w:r>
      <w:r w:rsidR="00132719">
        <w:rPr>
          <w:rFonts w:ascii="Times New Roman" w:hAnsi="Times New Roman" w:cs="Times New Roman"/>
          <w:lang w:val="en-US"/>
        </w:rPr>
        <w:t xml:space="preserve"> </w:t>
      </w:r>
      <w:r w:rsidRPr="00B639C4">
        <w:rPr>
          <w:rFonts w:ascii="Times New Roman" w:hAnsi="Times New Roman" w:cs="Times New Roman"/>
          <w:lang w:val="en-US"/>
        </w:rPr>
        <w:t>Pietrantonio</w:t>
      </w:r>
      <w:r w:rsidR="00132719">
        <w:rPr>
          <w:rFonts w:ascii="Times New Roman" w:hAnsi="Times New Roman" w:cs="Times New Roman"/>
          <w:lang w:val="en-US"/>
        </w:rPr>
        <w:t xml:space="preserve"> F, </w:t>
      </w:r>
      <w:r w:rsidRPr="00B639C4">
        <w:rPr>
          <w:rFonts w:ascii="Times New Roman" w:hAnsi="Times New Roman" w:cs="Times New Roman"/>
          <w:lang w:val="en-US"/>
        </w:rPr>
        <w:t>Bourbonnière</w:t>
      </w:r>
      <w:r w:rsidR="00132719">
        <w:rPr>
          <w:rFonts w:ascii="Times New Roman" w:hAnsi="Times New Roman" w:cs="Times New Roman"/>
          <w:lang w:val="en-US"/>
        </w:rPr>
        <w:t xml:space="preserve"> L</w:t>
      </w:r>
      <w:r w:rsidRPr="00B639C4">
        <w:rPr>
          <w:rFonts w:ascii="Times New Roman" w:hAnsi="Times New Roman" w:cs="Times New Roman"/>
          <w:lang w:val="en-US"/>
        </w:rPr>
        <w:t>, Koval SF, Lawrence JR, Inniss WE</w:t>
      </w:r>
      <w:r w:rsidR="00132719">
        <w:rPr>
          <w:rFonts w:ascii="Times New Roman" w:hAnsi="Times New Roman" w:cs="Times New Roman"/>
          <w:lang w:val="en-US"/>
        </w:rPr>
        <w:t xml:space="preserve">, </w:t>
      </w:r>
      <w:r w:rsidRPr="00B639C4">
        <w:rPr>
          <w:rFonts w:ascii="Times New Roman" w:hAnsi="Times New Roman" w:cs="Times New Roman"/>
          <w:lang w:val="en-US"/>
        </w:rPr>
        <w:t>Greer CW 1999 Physiological adaptations involved in alkane assimilation at a low temperature by Rhodococcus sp. strain Q15. Appl Environ Microbiol 65:2961</w:t>
      </w:r>
      <w:r w:rsidRPr="00B639C4">
        <w:rPr>
          <w:rFonts w:ascii="MS Mincho" w:eastAsia="MS Mincho" w:hAnsi="MS Mincho" w:cs="MS Mincho" w:hint="eastAsia"/>
          <w:lang w:val="en-US"/>
        </w:rPr>
        <w:t>‑</w:t>
      </w:r>
      <w:r w:rsidRPr="00B639C4">
        <w:rPr>
          <w:rFonts w:ascii="Times New Roman" w:hAnsi="Times New Roman" w:cs="Times New Roman"/>
          <w:lang w:val="en-US"/>
        </w:rPr>
        <w:t>2968</w:t>
      </w:r>
    </w:p>
    <w:p w14:paraId="518D4E3F" w14:textId="77777777" w:rsidR="00BE7B11" w:rsidRPr="00B639C4" w:rsidRDefault="00BE7B11" w:rsidP="00BE7B11">
      <w:pPr>
        <w:spacing w:line="480" w:lineRule="auto"/>
        <w:rPr>
          <w:rFonts w:ascii="Times New Roman" w:hAnsi="Times New Roman" w:cs="Times New Roman"/>
          <w:b/>
          <w:lang w:val="en-US"/>
        </w:rPr>
      </w:pPr>
      <w:r w:rsidRPr="00A70144">
        <w:rPr>
          <w:rFonts w:ascii="Times New Roman" w:hAnsi="Times New Roman" w:cs="Times New Roman"/>
          <w:lang w:val="en-US"/>
        </w:rPr>
        <w:t>9</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Eriksson M, Dalhammar G, Mohn WW (2002) Bacterial growth and biofilm production on pyrene. FEMS Microbiol</w:t>
      </w:r>
      <w:r w:rsidR="00F5734E">
        <w:rPr>
          <w:rFonts w:ascii="Times New Roman" w:hAnsi="Times New Roman" w:cs="Times New Roman"/>
          <w:lang w:val="en-US"/>
        </w:rPr>
        <w:t xml:space="preserve"> Ecol</w:t>
      </w:r>
      <w:r w:rsidRPr="00B639C4">
        <w:rPr>
          <w:rFonts w:ascii="Times New Roman" w:hAnsi="Times New Roman" w:cs="Times New Roman"/>
          <w:lang w:val="en-US"/>
        </w:rPr>
        <w:t xml:space="preserve"> 40:21</w:t>
      </w:r>
      <w:r w:rsidRPr="00B639C4">
        <w:rPr>
          <w:rFonts w:ascii="MS Mincho" w:eastAsia="MS Mincho" w:hAnsi="MS Mincho" w:cs="MS Mincho" w:hint="eastAsia"/>
          <w:lang w:val="en-US"/>
        </w:rPr>
        <w:t>‑</w:t>
      </w:r>
      <w:r w:rsidRPr="00B639C4">
        <w:rPr>
          <w:rFonts w:ascii="Times New Roman" w:hAnsi="Times New Roman" w:cs="Times New Roman"/>
          <w:lang w:val="en-US"/>
        </w:rPr>
        <w:t>27</w:t>
      </w:r>
    </w:p>
    <w:p w14:paraId="34FFAB5E"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10</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Wick LY, De Munain AR, Springael D, Harms H (2002) Responses of </w:t>
      </w:r>
      <w:r w:rsidRPr="00B639C4">
        <w:rPr>
          <w:rFonts w:ascii="Times New Roman" w:hAnsi="Times New Roman" w:cs="Times New Roman"/>
          <w:i/>
          <w:lang w:val="en-US"/>
        </w:rPr>
        <w:t>Mycobacterium</w:t>
      </w:r>
      <w:r w:rsidRPr="00B639C4">
        <w:rPr>
          <w:rFonts w:ascii="Times New Roman" w:hAnsi="Times New Roman" w:cs="Times New Roman"/>
          <w:lang w:val="en-US"/>
        </w:rPr>
        <w:t xml:space="preserve"> sp. LB501T to the low bioavailability of solid anthracene. Appl Microbiol Biotechnol 58:378</w:t>
      </w:r>
      <w:r w:rsidRPr="00B639C4">
        <w:rPr>
          <w:rFonts w:ascii="MS Mincho" w:eastAsia="MS Mincho" w:hAnsi="MS Mincho" w:cs="MS Mincho" w:hint="eastAsia"/>
          <w:lang w:val="en-US"/>
        </w:rPr>
        <w:t>‑</w:t>
      </w:r>
      <w:r w:rsidRPr="00B639C4">
        <w:rPr>
          <w:rFonts w:ascii="Times New Roman" w:hAnsi="Times New Roman" w:cs="Times New Roman"/>
          <w:lang w:val="en-US"/>
        </w:rPr>
        <w:t>385</w:t>
      </w:r>
    </w:p>
    <w:p w14:paraId="4F5DFEE1"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11</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Rodrigues AC, Brito AG, Wuertz S, Melo LF (2005) Fluorene and phenanthrene uptake by </w:t>
      </w:r>
      <w:r w:rsidRPr="00B639C4">
        <w:rPr>
          <w:rFonts w:ascii="Times New Roman" w:hAnsi="Times New Roman" w:cs="Times New Roman"/>
          <w:i/>
          <w:lang w:val="en-US"/>
        </w:rPr>
        <w:t>Pseudomonas putida</w:t>
      </w:r>
      <w:r w:rsidRPr="00B639C4">
        <w:rPr>
          <w:rFonts w:ascii="Times New Roman" w:hAnsi="Times New Roman" w:cs="Times New Roman"/>
          <w:lang w:val="en-US"/>
        </w:rPr>
        <w:t xml:space="preserve"> ATCC 17514: Kinetics and physiological aspects. Biotechnol Bioeng 90:281</w:t>
      </w:r>
      <w:r w:rsidRPr="00B639C4">
        <w:rPr>
          <w:rFonts w:ascii="MS Mincho" w:eastAsia="MS Mincho" w:hAnsi="MS Mincho" w:cs="MS Mincho" w:hint="eastAsia"/>
          <w:lang w:val="en-US"/>
        </w:rPr>
        <w:t>‑</w:t>
      </w:r>
      <w:r w:rsidRPr="00B639C4">
        <w:rPr>
          <w:rFonts w:ascii="Times New Roman" w:hAnsi="Times New Roman" w:cs="Times New Roman"/>
          <w:lang w:val="en-US"/>
        </w:rPr>
        <w:t>289</w:t>
      </w:r>
    </w:p>
    <w:p w14:paraId="6407CD63"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12</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Macedo AJ, Kuhlicke U, Neu TR, Timmis KN, Abraham WR (2005) Three stages of a biofilm community developing at the liquid-liquid interface between polychlorinated biphenyls and water. Appl Environ Microbiol 71:7301</w:t>
      </w:r>
      <w:r w:rsidRPr="00B639C4">
        <w:rPr>
          <w:rFonts w:ascii="MS Mincho" w:eastAsia="MS Mincho" w:hAnsi="MS Mincho" w:cs="MS Mincho" w:hint="eastAsia"/>
          <w:lang w:val="en-US"/>
        </w:rPr>
        <w:t>‑</w:t>
      </w:r>
      <w:r w:rsidRPr="00B639C4">
        <w:rPr>
          <w:rFonts w:ascii="Times New Roman" w:hAnsi="Times New Roman" w:cs="Times New Roman"/>
          <w:lang w:val="en-US"/>
        </w:rPr>
        <w:t>7309</w:t>
      </w:r>
    </w:p>
    <w:p w14:paraId="1A5F2C07" w14:textId="77777777" w:rsidR="00BE7B11" w:rsidRPr="00AE3973" w:rsidRDefault="00BE7B11" w:rsidP="00BE7B11">
      <w:pPr>
        <w:spacing w:line="480" w:lineRule="auto"/>
        <w:jc w:val="both"/>
        <w:rPr>
          <w:rFonts w:ascii="Times New Roman" w:hAnsi="Times New Roman"/>
          <w:color w:val="000000"/>
          <w:lang w:val="en-US"/>
        </w:rPr>
      </w:pPr>
      <w:r w:rsidRPr="00A70144">
        <w:rPr>
          <w:rFonts w:ascii="Times New Roman" w:hAnsi="Times New Roman" w:cs="Times New Roman"/>
          <w:color w:val="000000"/>
          <w:lang w:val="en-US"/>
        </w:rPr>
        <w:t>13</w:t>
      </w:r>
      <w:r w:rsidR="00B639C4" w:rsidRPr="00A70144">
        <w:rPr>
          <w:rFonts w:ascii="Times New Roman" w:hAnsi="Times New Roman" w:cs="Times New Roman"/>
          <w:color w:val="000000"/>
          <w:lang w:val="en-US"/>
        </w:rPr>
        <w:t>.</w:t>
      </w:r>
      <w:r w:rsidRPr="00B639C4">
        <w:rPr>
          <w:rFonts w:ascii="Times New Roman" w:hAnsi="Times New Roman" w:cs="Times New Roman"/>
          <w:color w:val="000000"/>
          <w:lang w:val="en-US"/>
        </w:rPr>
        <w:t xml:space="preserve"> </w:t>
      </w:r>
      <w:r w:rsidRPr="00AE3973">
        <w:rPr>
          <w:rFonts w:ascii="Times New Roman" w:hAnsi="Times New Roman"/>
          <w:color w:val="000000"/>
          <w:lang w:val="en-US"/>
        </w:rPr>
        <w:t xml:space="preserve">Wouters K, Maes E, Spitz JA, Roeffaers MBJ, Wattiau P, Hofkens J, Springael DA (2010) A non-invasive fluorescent staining procedure allows Confocal Laser Scanning Microscopy based imaging of </w:t>
      </w:r>
      <w:r w:rsidRPr="00AE3973">
        <w:rPr>
          <w:rFonts w:ascii="Times New Roman" w:hAnsi="Times New Roman"/>
          <w:i/>
          <w:color w:val="000000"/>
          <w:lang w:val="en-US"/>
        </w:rPr>
        <w:t>Mycobacterium</w:t>
      </w:r>
      <w:r w:rsidRPr="00AE3973">
        <w:rPr>
          <w:rFonts w:ascii="Times New Roman" w:hAnsi="Times New Roman"/>
          <w:color w:val="000000"/>
          <w:lang w:val="en-US"/>
        </w:rPr>
        <w:t xml:space="preserve"> in multispecies biofilms colonizing and degrading polycyclic aromatic hydrocarbons. J Microbiol Meth 83:317-325</w:t>
      </w:r>
    </w:p>
    <w:p w14:paraId="5028D2F2"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14</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Manilla-Perez E, Reers C, Baumgart M, Hetzler S, Reichelt R, Malkus U, Kalscheuer R, Waltermann</w:t>
      </w:r>
      <w:r w:rsidR="00F5734E">
        <w:rPr>
          <w:rFonts w:ascii="Times New Roman" w:hAnsi="Times New Roman" w:cs="Times New Roman"/>
          <w:lang w:val="en-US"/>
        </w:rPr>
        <w:t xml:space="preserve"> M</w:t>
      </w:r>
      <w:r w:rsidRPr="00B639C4">
        <w:rPr>
          <w:rFonts w:ascii="Times New Roman" w:hAnsi="Times New Roman" w:cs="Times New Roman"/>
          <w:lang w:val="en-US"/>
        </w:rPr>
        <w:t xml:space="preserve">, Steinbuchel A (2010) Analysis of lipid export in hydrocarbonoclastic bacteria of the Genus </w:t>
      </w:r>
      <w:r w:rsidRPr="00B639C4">
        <w:rPr>
          <w:rFonts w:ascii="Times New Roman" w:hAnsi="Times New Roman" w:cs="Times New Roman"/>
          <w:i/>
          <w:lang w:val="en-US"/>
        </w:rPr>
        <w:t>Alcanivorax</w:t>
      </w:r>
      <w:r w:rsidRPr="00B639C4">
        <w:rPr>
          <w:rFonts w:ascii="Times New Roman" w:hAnsi="Times New Roman" w:cs="Times New Roman"/>
          <w:lang w:val="en-US"/>
        </w:rPr>
        <w:t xml:space="preserve">: Identification of lipid export-negative mutants of </w:t>
      </w:r>
      <w:r w:rsidRPr="00B639C4">
        <w:rPr>
          <w:rFonts w:ascii="Times New Roman" w:hAnsi="Times New Roman" w:cs="Times New Roman"/>
          <w:i/>
          <w:lang w:val="en-US"/>
        </w:rPr>
        <w:t>Alcanivorax borkumensis</w:t>
      </w:r>
      <w:r w:rsidRPr="00B639C4">
        <w:rPr>
          <w:rFonts w:ascii="Times New Roman" w:hAnsi="Times New Roman" w:cs="Times New Roman"/>
          <w:lang w:val="en-US"/>
        </w:rPr>
        <w:t xml:space="preserve"> SK2 and </w:t>
      </w:r>
      <w:r w:rsidRPr="00B639C4">
        <w:rPr>
          <w:rFonts w:ascii="Times New Roman" w:hAnsi="Times New Roman" w:cs="Times New Roman"/>
          <w:i/>
          <w:lang w:val="en-US"/>
        </w:rPr>
        <w:t>Alcanivorax jadensis</w:t>
      </w:r>
      <w:r w:rsidRPr="00B639C4">
        <w:rPr>
          <w:rFonts w:ascii="Times New Roman" w:hAnsi="Times New Roman" w:cs="Times New Roman"/>
          <w:lang w:val="en-US"/>
        </w:rPr>
        <w:t xml:space="preserve"> T9. J Bacteriol 192:643</w:t>
      </w:r>
      <w:r w:rsidRPr="00B639C4">
        <w:rPr>
          <w:rFonts w:ascii="MS Mincho" w:eastAsia="MS Mincho" w:hAnsi="MS Mincho" w:cs="MS Mincho" w:hint="eastAsia"/>
          <w:lang w:val="en-US"/>
        </w:rPr>
        <w:t>‑</w:t>
      </w:r>
      <w:r w:rsidRPr="00B639C4">
        <w:rPr>
          <w:rFonts w:ascii="Times New Roman" w:hAnsi="Times New Roman" w:cs="Times New Roman"/>
          <w:lang w:val="en-US"/>
        </w:rPr>
        <w:t>656</w:t>
      </w:r>
    </w:p>
    <w:p w14:paraId="493175EA"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15</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w:t>
      </w:r>
      <w:r w:rsidR="00F5734E">
        <w:rPr>
          <w:rFonts w:ascii="Times New Roman" w:hAnsi="Times New Roman" w:cs="Times New Roman"/>
          <w:lang w:val="en-US"/>
        </w:rPr>
        <w:t>Vaysse</w:t>
      </w:r>
      <w:r w:rsidRPr="00B639C4">
        <w:rPr>
          <w:rFonts w:ascii="Times New Roman" w:hAnsi="Times New Roman" w:cs="Times New Roman"/>
          <w:lang w:val="en-US"/>
        </w:rPr>
        <w:t xml:space="preserve"> P</w:t>
      </w:r>
      <w:r w:rsidR="00F5734E">
        <w:rPr>
          <w:rFonts w:ascii="Times New Roman" w:hAnsi="Times New Roman" w:cs="Times New Roman"/>
          <w:lang w:val="en-US"/>
        </w:rPr>
        <w:t>J, Sivadon</w:t>
      </w:r>
      <w:r w:rsidRPr="00B639C4">
        <w:rPr>
          <w:rFonts w:ascii="Times New Roman" w:hAnsi="Times New Roman" w:cs="Times New Roman"/>
          <w:lang w:val="en-US"/>
        </w:rPr>
        <w:t xml:space="preserve"> P</w:t>
      </w:r>
      <w:r w:rsidR="00F5734E">
        <w:rPr>
          <w:rFonts w:ascii="Times New Roman" w:hAnsi="Times New Roman" w:cs="Times New Roman"/>
          <w:lang w:val="en-US"/>
        </w:rPr>
        <w:t>,</w:t>
      </w:r>
      <w:r w:rsidRPr="00B639C4">
        <w:rPr>
          <w:rFonts w:ascii="Times New Roman" w:hAnsi="Times New Roman" w:cs="Times New Roman"/>
          <w:lang w:val="en-US"/>
        </w:rPr>
        <w:t xml:space="preserve"> Goulas</w:t>
      </w:r>
      <w:r w:rsidR="00F5734E">
        <w:rPr>
          <w:rFonts w:ascii="Times New Roman" w:hAnsi="Times New Roman" w:cs="Times New Roman"/>
          <w:lang w:val="en-US"/>
        </w:rPr>
        <w:t xml:space="preserve"> P, </w:t>
      </w:r>
      <w:r w:rsidRPr="00B639C4">
        <w:rPr>
          <w:rFonts w:ascii="Times New Roman" w:hAnsi="Times New Roman" w:cs="Times New Roman"/>
          <w:lang w:val="en-US"/>
        </w:rPr>
        <w:t>Grimaud</w:t>
      </w:r>
      <w:r w:rsidR="00F5734E">
        <w:rPr>
          <w:rFonts w:ascii="Times New Roman" w:hAnsi="Times New Roman" w:cs="Times New Roman"/>
          <w:lang w:val="en-US"/>
        </w:rPr>
        <w:t xml:space="preserve"> R</w:t>
      </w:r>
      <w:r w:rsidRPr="00B639C4">
        <w:rPr>
          <w:rFonts w:ascii="Times New Roman" w:hAnsi="Times New Roman" w:cs="Times New Roman"/>
          <w:lang w:val="en-US"/>
        </w:rPr>
        <w:t xml:space="preserve"> 2011 Cells dispersed from Marinobacter hydrocarbonoclasticus SP17 biofilm exhibit a specific protein profile associated with a higher ability to reinitiate biofilm development at the hexadecane-water interface. </w:t>
      </w:r>
      <w:r w:rsidR="00F5734E">
        <w:rPr>
          <w:rFonts w:ascii="Times New Roman" w:hAnsi="Times New Roman" w:cs="Times New Roman"/>
          <w:lang w:val="en-US"/>
        </w:rPr>
        <w:t xml:space="preserve">Environ Microbiol </w:t>
      </w:r>
      <w:r w:rsidRPr="00B639C4">
        <w:rPr>
          <w:rFonts w:ascii="Times New Roman" w:hAnsi="Times New Roman" w:cs="Times New Roman"/>
          <w:lang w:val="en-US"/>
        </w:rPr>
        <w:t>13:737</w:t>
      </w:r>
      <w:r w:rsidRPr="00B639C4">
        <w:rPr>
          <w:rFonts w:ascii="MS Mincho" w:eastAsia="MS Mincho" w:hAnsi="MS Mincho" w:cs="MS Mincho" w:hint="eastAsia"/>
          <w:lang w:val="en-US"/>
        </w:rPr>
        <w:t>‑</w:t>
      </w:r>
      <w:r w:rsidRPr="00B639C4">
        <w:rPr>
          <w:rFonts w:ascii="Times New Roman" w:hAnsi="Times New Roman" w:cs="Times New Roman"/>
          <w:lang w:val="en-US"/>
        </w:rPr>
        <w:t>746.</w:t>
      </w:r>
    </w:p>
    <w:p w14:paraId="09857059" w14:textId="77777777" w:rsidR="00BE7B11" w:rsidRPr="00AE3973" w:rsidRDefault="00BE7B11" w:rsidP="00BE7B11">
      <w:pPr>
        <w:spacing w:line="480" w:lineRule="auto"/>
        <w:jc w:val="both"/>
        <w:rPr>
          <w:rFonts w:ascii="Times New Roman" w:hAnsi="Times New Roman"/>
          <w:lang w:val="en-US"/>
        </w:rPr>
      </w:pPr>
      <w:r w:rsidRPr="00A70144">
        <w:rPr>
          <w:rFonts w:ascii="Times New Roman" w:hAnsi="Times New Roman" w:cs="Times New Roman"/>
          <w:lang w:val="en-US"/>
        </w:rPr>
        <w:t>16</w:t>
      </w:r>
      <w:r w:rsidR="00A70144" w:rsidRPr="00A70144">
        <w:rPr>
          <w:rFonts w:ascii="Times New Roman" w:hAnsi="Times New Roman" w:cs="Times New Roman"/>
          <w:lang w:val="en-US"/>
        </w:rPr>
        <w:t>.</w:t>
      </w:r>
      <w:r w:rsidRPr="00B639C4">
        <w:rPr>
          <w:rFonts w:ascii="Times New Roman" w:hAnsi="Times New Roman" w:cs="Times New Roman"/>
          <w:lang w:val="en-US"/>
        </w:rPr>
        <w:t xml:space="preserve"> </w:t>
      </w:r>
      <w:r w:rsidRPr="00AE3973">
        <w:rPr>
          <w:rFonts w:ascii="Times New Roman" w:hAnsi="Times New Roman"/>
          <w:lang w:val="en-US"/>
        </w:rPr>
        <w:t xml:space="preserve">Kalscheuer R, Stöveken T, Malkus U, Reichelt R, Golyshin PN, Sabirova JS, Ferrer M, Timmis KN, Steinbüchel A (2007) Analysis of storage lipid accumulation in </w:t>
      </w:r>
      <w:r w:rsidRPr="00AE3973">
        <w:rPr>
          <w:rFonts w:ascii="Times New Roman" w:hAnsi="Times New Roman"/>
          <w:i/>
          <w:lang w:val="en-US"/>
        </w:rPr>
        <w:t>Alcanivorax borkumensis</w:t>
      </w:r>
      <w:r w:rsidRPr="00AE3973">
        <w:rPr>
          <w:rFonts w:ascii="Times New Roman" w:hAnsi="Times New Roman"/>
          <w:lang w:val="en-US"/>
        </w:rPr>
        <w:t>: Evidence for alternative triacylglycerol biosynthesis routes in bacteria. J Bacteriol 189(3):918-928</w:t>
      </w:r>
    </w:p>
    <w:p w14:paraId="5F33ADBE" w14:textId="77777777" w:rsidR="00BE7B11" w:rsidRPr="00B639C4" w:rsidRDefault="00BE7B11" w:rsidP="00BE7B11">
      <w:pPr>
        <w:spacing w:line="480" w:lineRule="auto"/>
        <w:rPr>
          <w:rFonts w:ascii="Times New Roman" w:hAnsi="Times New Roman" w:cs="Times New Roman"/>
          <w:lang w:val="en-US"/>
        </w:rPr>
      </w:pPr>
      <w:r w:rsidRPr="00A70144">
        <w:rPr>
          <w:rFonts w:ascii="Times New Roman" w:hAnsi="Times New Roman" w:cs="Times New Roman"/>
          <w:lang w:val="en-US"/>
        </w:rPr>
        <w:t>17</w:t>
      </w:r>
      <w:r w:rsidR="00B639C4" w:rsidRPr="00A70144">
        <w:rPr>
          <w:rFonts w:ascii="Times New Roman" w:hAnsi="Times New Roman" w:cs="Times New Roman"/>
          <w:lang w:val="en-US"/>
        </w:rPr>
        <w:t>.</w:t>
      </w:r>
      <w:r w:rsidRPr="00B639C4">
        <w:rPr>
          <w:rFonts w:ascii="Times New Roman" w:hAnsi="Times New Roman" w:cs="Times New Roman"/>
          <w:lang w:val="en-US"/>
        </w:rPr>
        <w:t xml:space="preserve"> Gauthier MJ, Lafay B, Christen R, Fernandez L, Acquaviva M, Bonin P, Bertrand JC (1992) </w:t>
      </w:r>
      <w:r w:rsidRPr="00B639C4">
        <w:rPr>
          <w:rFonts w:ascii="Times New Roman" w:hAnsi="Times New Roman" w:cs="Times New Roman"/>
          <w:i/>
          <w:lang w:val="en-US"/>
        </w:rPr>
        <w:t>Marinobacter hydrocarbonoclasticus</w:t>
      </w:r>
      <w:r w:rsidRPr="00B639C4">
        <w:rPr>
          <w:rFonts w:ascii="Times New Roman" w:hAnsi="Times New Roman" w:cs="Times New Roman"/>
          <w:lang w:val="en-US"/>
        </w:rPr>
        <w:t xml:space="preserve"> gen. nov., sp. nov., a new, extremely halotolerant, hydrocarbon-degrading marine bacterium. Int J Syst Bacteriol 42:568</w:t>
      </w:r>
      <w:r w:rsidRPr="00B639C4">
        <w:rPr>
          <w:rFonts w:ascii="MS Mincho" w:eastAsia="MS Mincho" w:hAnsi="MS Mincho" w:cs="MS Mincho" w:hint="eastAsia"/>
          <w:lang w:val="en-US"/>
        </w:rPr>
        <w:t>‑</w:t>
      </w:r>
      <w:r w:rsidRPr="00B639C4">
        <w:rPr>
          <w:rFonts w:ascii="Times New Roman" w:hAnsi="Times New Roman" w:cs="Times New Roman"/>
          <w:lang w:val="en-US"/>
        </w:rPr>
        <w:t>76.</w:t>
      </w:r>
    </w:p>
    <w:p w14:paraId="5C9D40B1" w14:textId="77777777" w:rsidR="00BE7B11" w:rsidRPr="00AE3973" w:rsidRDefault="00BE7B11" w:rsidP="00BE7B11">
      <w:pPr>
        <w:spacing w:line="480" w:lineRule="auto"/>
        <w:jc w:val="both"/>
        <w:rPr>
          <w:rFonts w:ascii="Times New Roman" w:hAnsi="Times New Roman"/>
          <w:color w:val="000000"/>
          <w:lang w:val="en-US"/>
        </w:rPr>
      </w:pPr>
      <w:r w:rsidRPr="00A70144">
        <w:rPr>
          <w:rFonts w:ascii="Times New Roman" w:hAnsi="Times New Roman" w:cs="Times New Roman"/>
          <w:color w:val="000000"/>
          <w:lang w:val="en-US"/>
        </w:rPr>
        <w:t>18</w:t>
      </w:r>
      <w:r w:rsidR="00B639C4" w:rsidRPr="00A70144">
        <w:rPr>
          <w:rFonts w:ascii="Times New Roman" w:hAnsi="Times New Roman" w:cs="Times New Roman"/>
          <w:color w:val="000000"/>
          <w:lang w:val="en-US"/>
        </w:rPr>
        <w:t>.</w:t>
      </w:r>
      <w:r w:rsidRPr="00B639C4">
        <w:rPr>
          <w:rFonts w:ascii="Times New Roman" w:hAnsi="Times New Roman" w:cs="Times New Roman"/>
          <w:color w:val="000000"/>
          <w:lang w:val="en-US"/>
        </w:rPr>
        <w:t xml:space="preserve"> </w:t>
      </w:r>
      <w:r w:rsidRPr="00AE3973">
        <w:rPr>
          <w:rFonts w:ascii="Times New Roman" w:hAnsi="Times New Roman"/>
          <w:color w:val="000000"/>
          <w:lang w:val="en-US"/>
        </w:rPr>
        <w:t>Hayat MA (2000) Principles and Techniques of Electron Microscopy - Biological Applications. Cambridge University Press, Cambridge.</w:t>
      </w:r>
    </w:p>
    <w:p w14:paraId="17C7AB02" w14:textId="77777777" w:rsidR="00BE7B11" w:rsidRPr="00AE3973" w:rsidRDefault="00BE7B11" w:rsidP="00BE7B11">
      <w:pPr>
        <w:spacing w:line="480" w:lineRule="auto"/>
        <w:jc w:val="both"/>
        <w:rPr>
          <w:rStyle w:val="hps"/>
          <w:rFonts w:ascii="Times New Roman" w:hAnsi="Times New Roman"/>
          <w:lang w:val="en"/>
        </w:rPr>
      </w:pPr>
      <w:r w:rsidRPr="00A70144">
        <w:rPr>
          <w:rStyle w:val="hps"/>
          <w:rFonts w:ascii="Times New Roman" w:hAnsi="Times New Roman" w:cs="Times New Roman"/>
          <w:color w:val="000000" w:themeColor="text1"/>
          <w:lang w:val="en"/>
        </w:rPr>
        <w:t>19</w:t>
      </w:r>
      <w:r w:rsidR="00B639C4" w:rsidRPr="00A70144">
        <w:rPr>
          <w:rStyle w:val="hps"/>
          <w:rFonts w:ascii="Times New Roman" w:hAnsi="Times New Roman" w:cs="Times New Roman"/>
          <w:color w:val="000000" w:themeColor="text1"/>
          <w:lang w:val="en"/>
        </w:rPr>
        <w:t>.</w:t>
      </w:r>
      <w:r w:rsidRPr="00B639C4">
        <w:rPr>
          <w:rStyle w:val="hps"/>
          <w:rFonts w:ascii="Times New Roman" w:hAnsi="Times New Roman" w:cs="Times New Roman"/>
          <w:color w:val="000000" w:themeColor="text1"/>
          <w:lang w:val="en"/>
        </w:rPr>
        <w:t xml:space="preserve"> </w:t>
      </w:r>
      <w:r w:rsidRPr="00AE3973">
        <w:rPr>
          <w:rStyle w:val="hps"/>
          <w:rFonts w:ascii="Times New Roman" w:hAnsi="Times New Roman"/>
          <w:color w:val="000000" w:themeColor="text1"/>
          <w:lang w:val="en"/>
        </w:rPr>
        <w:t>Erlandsen SL, Kristich CJ, Dunny GM, Wells CL (2004) High-resolution visualization of the microbial glycocalyx with low-voltage scanning electron microscopy: dependence on cationic dyes. J Histochem Cytochem 52:1427-1435</w:t>
      </w:r>
    </w:p>
    <w:p w14:paraId="61F823FF" w14:textId="77777777" w:rsidR="00B639C4" w:rsidRPr="00AE3973" w:rsidRDefault="00B639C4" w:rsidP="00B639C4">
      <w:pPr>
        <w:spacing w:line="480" w:lineRule="auto"/>
        <w:jc w:val="both"/>
        <w:rPr>
          <w:rStyle w:val="hps"/>
          <w:rFonts w:ascii="Times New Roman" w:hAnsi="Times New Roman"/>
          <w:lang w:val="en-US"/>
        </w:rPr>
      </w:pPr>
      <w:r w:rsidRPr="00A70144">
        <w:rPr>
          <w:rStyle w:val="hps"/>
          <w:rFonts w:ascii="Times New Roman" w:hAnsi="Times New Roman" w:cs="Times New Roman"/>
          <w:color w:val="000000" w:themeColor="text1"/>
          <w:lang w:val="en"/>
        </w:rPr>
        <w:t>20.</w:t>
      </w:r>
      <w:r w:rsidRPr="00B639C4">
        <w:rPr>
          <w:rStyle w:val="hps"/>
          <w:rFonts w:ascii="Times New Roman" w:hAnsi="Times New Roman" w:cs="Times New Roman"/>
          <w:color w:val="000000" w:themeColor="text1"/>
          <w:lang w:val="en"/>
        </w:rPr>
        <w:t xml:space="preserve"> </w:t>
      </w:r>
      <w:r w:rsidRPr="00AE3973">
        <w:rPr>
          <w:rStyle w:val="hps"/>
          <w:rFonts w:ascii="Times New Roman" w:hAnsi="Times New Roman"/>
          <w:color w:val="000000" w:themeColor="text1"/>
          <w:lang w:val="en"/>
        </w:rPr>
        <w:t>Hammerschmidt S, Wolff S, Hocke A, Rosseau S, Müller E, Rohde M (2005) Illustration of pneumococcal polysaccharide capsule during adherence and invasion of epithelial cells. Infect Immun 73(8):4653-4667</w:t>
      </w:r>
    </w:p>
    <w:p w14:paraId="0789D74A" w14:textId="0622E538" w:rsidR="00BE7B11" w:rsidRPr="00AE3973" w:rsidRDefault="00BE7B11" w:rsidP="00BE7B11">
      <w:pPr>
        <w:spacing w:line="480" w:lineRule="auto"/>
        <w:jc w:val="both"/>
        <w:rPr>
          <w:rFonts w:ascii="Times New Roman" w:hAnsi="Times New Roman"/>
          <w:color w:val="000000" w:themeColor="text1"/>
          <w:lang w:val="en-US"/>
        </w:rPr>
      </w:pPr>
      <w:r w:rsidRPr="00A70144">
        <w:rPr>
          <w:rFonts w:ascii="Times New Roman" w:hAnsi="Times New Roman" w:cs="Times New Roman"/>
          <w:lang w:val="en-US"/>
        </w:rPr>
        <w:t>2</w:t>
      </w:r>
      <w:r w:rsidR="00B639C4" w:rsidRPr="00A70144">
        <w:rPr>
          <w:rFonts w:ascii="Times New Roman" w:hAnsi="Times New Roman" w:cs="Times New Roman"/>
          <w:lang w:val="en-US"/>
        </w:rPr>
        <w:t>1</w:t>
      </w:r>
      <w:r w:rsidR="00B639C4">
        <w:rPr>
          <w:rFonts w:ascii="Times New Roman" w:hAnsi="Times New Roman" w:cs="Times New Roman"/>
          <w:b/>
          <w:lang w:val="en-US"/>
        </w:rPr>
        <w:t>.</w:t>
      </w:r>
      <w:r w:rsidRPr="00B639C4">
        <w:rPr>
          <w:rFonts w:ascii="Times New Roman" w:hAnsi="Times New Roman" w:cs="Times New Roman"/>
          <w:lang w:val="en-US"/>
        </w:rPr>
        <w:t xml:space="preserve"> Dykstra MJ</w:t>
      </w:r>
      <w:r w:rsidR="00F5734E">
        <w:rPr>
          <w:rFonts w:ascii="Times New Roman" w:hAnsi="Times New Roman" w:cs="Times New Roman"/>
          <w:lang w:val="en-US"/>
        </w:rPr>
        <w:t>,</w:t>
      </w:r>
      <w:r w:rsidRPr="00AE3973">
        <w:rPr>
          <w:rFonts w:ascii="Times New Roman" w:hAnsi="Times New Roman"/>
          <w:lang w:val="en-US"/>
        </w:rPr>
        <w:t xml:space="preserve"> Reuss LE (2003) </w:t>
      </w:r>
      <w:r w:rsidR="00AC29D9" w:rsidRPr="00960444">
        <w:rPr>
          <w:rStyle w:val="hps"/>
          <w:rFonts w:ascii="Times New Roman" w:hAnsi="Times New Roman"/>
          <w:color w:val="000000" w:themeColor="text1"/>
          <w:lang w:val="en"/>
        </w:rPr>
        <w:t>Biological electron microscopy: theory, techniques, and troubleshooting</w:t>
      </w:r>
      <w:r w:rsidRPr="00AE3973">
        <w:rPr>
          <w:rFonts w:ascii="Times New Roman" w:hAnsi="Times New Roman"/>
          <w:color w:val="000000" w:themeColor="text1"/>
          <w:lang w:val="en-US"/>
        </w:rPr>
        <w:t>, 2</w:t>
      </w:r>
      <w:r w:rsidRPr="00AE3973">
        <w:rPr>
          <w:rFonts w:ascii="Times New Roman" w:hAnsi="Times New Roman"/>
          <w:color w:val="000000" w:themeColor="text1"/>
          <w:vertAlign w:val="superscript"/>
          <w:lang w:val="en-US"/>
        </w:rPr>
        <w:t>nd</w:t>
      </w:r>
      <w:r w:rsidRPr="00AE3973">
        <w:rPr>
          <w:rFonts w:ascii="Times New Roman" w:hAnsi="Times New Roman"/>
          <w:color w:val="000000" w:themeColor="text1"/>
          <w:lang w:val="en-US"/>
        </w:rPr>
        <w:t xml:space="preserve"> edition. Kluwer Academic/Plenum Publishers, New York</w:t>
      </w:r>
    </w:p>
    <w:p w14:paraId="4E14E9B4" w14:textId="77777777" w:rsidR="003F3546" w:rsidRPr="00AE3973" w:rsidRDefault="00FA5439" w:rsidP="003F3546">
      <w:pPr>
        <w:spacing w:line="480" w:lineRule="auto"/>
        <w:jc w:val="both"/>
        <w:rPr>
          <w:rFonts w:ascii="Times New Roman" w:hAnsi="Times New Roman"/>
          <w:lang w:val="en-US"/>
        </w:rPr>
      </w:pPr>
      <w:r w:rsidRPr="00A70144">
        <w:rPr>
          <w:rFonts w:ascii="Times New Roman" w:hAnsi="Times New Roman" w:cs="Times New Roman"/>
          <w:lang w:val="en-US"/>
        </w:rPr>
        <w:t>2</w:t>
      </w:r>
      <w:r w:rsidR="00B639C4" w:rsidRPr="00A70144">
        <w:rPr>
          <w:rFonts w:ascii="Times New Roman" w:hAnsi="Times New Roman" w:cs="Times New Roman"/>
          <w:lang w:val="en-US"/>
        </w:rPr>
        <w:t>2</w:t>
      </w:r>
      <w:r w:rsidR="00B639C4">
        <w:rPr>
          <w:rFonts w:ascii="Times New Roman" w:hAnsi="Times New Roman" w:cs="Times New Roman"/>
          <w:b/>
          <w:lang w:val="en-US"/>
        </w:rPr>
        <w:t>.</w:t>
      </w:r>
      <w:r w:rsidRPr="00B639C4">
        <w:rPr>
          <w:rFonts w:ascii="Times New Roman" w:hAnsi="Times New Roman" w:cs="Times New Roman"/>
          <w:lang w:val="en-US"/>
        </w:rPr>
        <w:t xml:space="preserve"> </w:t>
      </w:r>
      <w:r w:rsidR="003F3546" w:rsidRPr="00AE3973">
        <w:rPr>
          <w:rFonts w:ascii="Times New Roman" w:hAnsi="Times New Roman"/>
          <w:lang w:val="en-US"/>
        </w:rPr>
        <w:t>Bridier A, Dubois-Brissonnet F, Briandet R (2014) Methods for biofilms constituents and turnover, Section 1. Destructive and nondestructive methods. In: Dobretsov S, Thomason JC, Williams DN (eds) Biofouling Methods. John Wiley &amp; Sons, Ltd, Oxford, UK, pp 139-152</w:t>
      </w:r>
    </w:p>
    <w:p w14:paraId="13568499" w14:textId="77777777" w:rsidR="003F3546" w:rsidRPr="00AE3973" w:rsidRDefault="0007215D" w:rsidP="003F3546">
      <w:pPr>
        <w:spacing w:line="480" w:lineRule="auto"/>
        <w:jc w:val="both"/>
        <w:rPr>
          <w:rFonts w:ascii="Times New Roman" w:hAnsi="Times New Roman"/>
          <w:color w:val="000000"/>
          <w:lang w:val="en-US"/>
        </w:rPr>
      </w:pPr>
      <w:hyperlink r:id="rId13" w:history="1">
        <w:r w:rsidR="001D4212" w:rsidRPr="00943E52">
          <w:rPr>
            <w:lang w:val="en-US"/>
          </w:rPr>
          <w:t>2</w:t>
        </w:r>
        <w:r w:rsidR="00B639C4" w:rsidRPr="00943E52">
          <w:rPr>
            <w:lang w:val="en-US"/>
          </w:rPr>
          <w:t>3</w:t>
        </w:r>
        <w:r w:rsidR="001D4212" w:rsidRPr="00943E52">
          <w:rPr>
            <w:lang w:val="en-US"/>
          </w:rPr>
          <w:t xml:space="preserve"> </w:t>
        </w:r>
        <w:r w:rsidR="003F3546" w:rsidRPr="00AE3973">
          <w:rPr>
            <w:rStyle w:val="Lienhypertexte"/>
            <w:rFonts w:ascii="Times New Roman" w:hAnsi="Times New Roman"/>
            <w:color w:val="000000"/>
            <w:u w:val="none"/>
            <w:lang w:val="en-US"/>
          </w:rPr>
          <w:t>Carpentier A</w:t>
        </w:r>
      </w:hyperlink>
      <w:r w:rsidR="003F3546" w:rsidRPr="00AE3973">
        <w:rPr>
          <w:rFonts w:ascii="Times New Roman" w:hAnsi="Times New Roman"/>
          <w:color w:val="000000"/>
          <w:lang w:val="en-US"/>
        </w:rPr>
        <w:t xml:space="preserve">, </w:t>
      </w:r>
      <w:hyperlink r:id="rId14" w:history="1">
        <w:r w:rsidR="003F3546" w:rsidRPr="00AE3973">
          <w:rPr>
            <w:rStyle w:val="Lienhypertexte"/>
            <w:rFonts w:ascii="Times New Roman" w:hAnsi="Times New Roman"/>
            <w:color w:val="000000"/>
            <w:u w:val="none"/>
            <w:lang w:val="en-US"/>
          </w:rPr>
          <w:t>Abreu S</w:t>
        </w:r>
      </w:hyperlink>
      <w:r w:rsidR="003F3546" w:rsidRPr="00AE3973">
        <w:rPr>
          <w:rFonts w:ascii="Times New Roman" w:hAnsi="Times New Roman"/>
          <w:color w:val="000000"/>
          <w:lang w:val="en-US"/>
        </w:rPr>
        <w:t xml:space="preserve">, </w:t>
      </w:r>
      <w:hyperlink r:id="rId15" w:history="1">
        <w:r w:rsidR="003F3546" w:rsidRPr="00AE3973">
          <w:rPr>
            <w:rStyle w:val="Lienhypertexte"/>
            <w:rFonts w:ascii="Times New Roman" w:hAnsi="Times New Roman"/>
            <w:color w:val="000000"/>
            <w:u w:val="none"/>
            <w:lang w:val="en-US"/>
          </w:rPr>
          <w:t>Trichet M</w:t>
        </w:r>
      </w:hyperlink>
      <w:r w:rsidR="003F3546" w:rsidRPr="00AE3973">
        <w:rPr>
          <w:rFonts w:ascii="Times New Roman" w:hAnsi="Times New Roman"/>
          <w:color w:val="000000"/>
          <w:lang w:val="en-US"/>
        </w:rPr>
        <w:t xml:space="preserve">, </w:t>
      </w:r>
      <w:hyperlink r:id="rId16" w:history="1">
        <w:r w:rsidR="003F3546" w:rsidRPr="00AE3973">
          <w:rPr>
            <w:rStyle w:val="Lienhypertexte"/>
            <w:rFonts w:ascii="Times New Roman" w:hAnsi="Times New Roman"/>
            <w:color w:val="000000"/>
            <w:u w:val="none"/>
            <w:lang w:val="en-US"/>
          </w:rPr>
          <w:t>Satiat-Jeunemaitre B</w:t>
        </w:r>
      </w:hyperlink>
      <w:hyperlink r:id="rId17" w:tooltip="Journal of microscopy." w:history="1">
        <w:r w:rsidR="003F3546" w:rsidRPr="00AE3973">
          <w:rPr>
            <w:rStyle w:val="Lienhypertexte"/>
            <w:rFonts w:ascii="Times New Roman" w:hAnsi="Times New Roman"/>
            <w:color w:val="000000"/>
            <w:u w:val="none"/>
            <w:lang w:val="en-US"/>
          </w:rPr>
          <w:t>J (</w:t>
        </w:r>
        <w:r w:rsidR="003F3546" w:rsidRPr="00AE3973">
          <w:rPr>
            <w:rFonts w:ascii="Times New Roman" w:hAnsi="Times New Roman"/>
            <w:color w:val="000000"/>
            <w:lang w:val="en-US"/>
          </w:rPr>
          <w:t xml:space="preserve">2012) Microwaves and tea: new tools to process plant tissue for transmission electron microscopy. </w:t>
        </w:r>
        <w:r w:rsidR="003F3546" w:rsidRPr="00AE3973">
          <w:rPr>
            <w:rStyle w:val="Lienhypertexte"/>
            <w:rFonts w:ascii="Times New Roman" w:hAnsi="Times New Roman"/>
            <w:color w:val="000000"/>
            <w:u w:val="none"/>
            <w:lang w:val="en-US"/>
          </w:rPr>
          <w:t>Microsc</w:t>
        </w:r>
      </w:hyperlink>
      <w:r w:rsidR="003F3546" w:rsidRPr="00AE3973">
        <w:rPr>
          <w:rStyle w:val="Lienhypertexte"/>
          <w:rFonts w:ascii="Times New Roman" w:hAnsi="Times New Roman"/>
          <w:color w:val="000000"/>
          <w:u w:val="none"/>
          <w:lang w:val="en-US"/>
        </w:rPr>
        <w:t xml:space="preserve"> </w:t>
      </w:r>
      <w:r w:rsidR="003F3546" w:rsidRPr="00AE3973">
        <w:rPr>
          <w:rFonts w:ascii="Times New Roman" w:hAnsi="Times New Roman"/>
          <w:color w:val="000000"/>
          <w:lang w:val="en-US"/>
        </w:rPr>
        <w:t>247(1):94-105</w:t>
      </w:r>
    </w:p>
    <w:p w14:paraId="79298BC3" w14:textId="03052864" w:rsidR="003F3546" w:rsidRPr="00960444" w:rsidRDefault="005C3240" w:rsidP="003F3546">
      <w:pPr>
        <w:spacing w:line="480" w:lineRule="auto"/>
        <w:jc w:val="both"/>
        <w:rPr>
          <w:rFonts w:ascii="Times New Roman" w:hAnsi="Times New Roman"/>
          <w:lang w:val="en-US"/>
        </w:rPr>
      </w:pPr>
      <w:r w:rsidRPr="00AE3973">
        <w:rPr>
          <w:lang w:val="en-US"/>
        </w:rPr>
        <w:t>2</w:t>
      </w:r>
      <w:r w:rsidR="00B639C4" w:rsidRPr="00AE3973">
        <w:rPr>
          <w:lang w:val="en-US"/>
        </w:rPr>
        <w:t>4.</w:t>
      </w:r>
      <w:r w:rsidRPr="00AE3973">
        <w:rPr>
          <w:lang w:val="en-US"/>
        </w:rPr>
        <w:t xml:space="preserve"> </w:t>
      </w:r>
      <w:r w:rsidR="003F3546" w:rsidRPr="00960444">
        <w:rPr>
          <w:rFonts w:ascii="Times New Roman" w:hAnsi="Times New Roman"/>
          <w:lang w:val="en-US"/>
        </w:rPr>
        <w:t>Graham L</w:t>
      </w:r>
      <w:r w:rsidR="003F3546" w:rsidRPr="00AE3973">
        <w:rPr>
          <w:rFonts w:ascii="Times New Roman" w:hAnsi="Times New Roman"/>
          <w:color w:val="000000"/>
          <w:lang w:val="en-US"/>
        </w:rPr>
        <w:t xml:space="preserve">, </w:t>
      </w:r>
      <w:r w:rsidR="003F3546" w:rsidRPr="00E90BDD">
        <w:rPr>
          <w:rFonts w:ascii="Times New Roman" w:hAnsi="Times New Roman"/>
          <w:lang w:val="en-US"/>
        </w:rPr>
        <w:t>Orenstein JM</w:t>
      </w:r>
      <w:r w:rsidR="003F3546" w:rsidRPr="00AE3973">
        <w:rPr>
          <w:rFonts w:ascii="Times New Roman" w:hAnsi="Times New Roman"/>
          <w:color w:val="000000"/>
          <w:lang w:val="en-US"/>
        </w:rPr>
        <w:t xml:space="preserve"> (2007) Processing tissue and cells for transmission electron microscopy in diagnostic pathology and research. </w:t>
      </w:r>
      <w:hyperlink r:id="rId18" w:tooltip="Nature protocols." w:history="1">
        <w:r w:rsidR="003F3546" w:rsidRPr="00960444">
          <w:rPr>
            <w:rStyle w:val="Lienhypertexte"/>
            <w:rFonts w:ascii="Times New Roman" w:hAnsi="Times New Roman"/>
            <w:color w:val="000000"/>
            <w:u w:val="none"/>
            <w:lang w:val="en-US"/>
          </w:rPr>
          <w:t>Nat Protoc</w:t>
        </w:r>
      </w:hyperlink>
      <w:r w:rsidR="003F3546" w:rsidRPr="00960444">
        <w:rPr>
          <w:rStyle w:val="Lienhypertexte"/>
          <w:rFonts w:ascii="Times New Roman" w:hAnsi="Times New Roman"/>
          <w:color w:val="000000"/>
          <w:u w:val="none"/>
          <w:lang w:val="en-US"/>
        </w:rPr>
        <w:t xml:space="preserve"> </w:t>
      </w:r>
      <w:r w:rsidR="003F3546" w:rsidRPr="00960444">
        <w:rPr>
          <w:rFonts w:ascii="Times New Roman" w:hAnsi="Times New Roman"/>
          <w:color w:val="000000"/>
          <w:lang w:val="en-US"/>
        </w:rPr>
        <w:t>2(10):2439-2450</w:t>
      </w:r>
    </w:p>
    <w:p w14:paraId="49E3C228" w14:textId="14436111" w:rsidR="003F3546" w:rsidRPr="00960444" w:rsidRDefault="003F3546">
      <w:pPr>
        <w:rPr>
          <w:rFonts w:ascii="Times New Roman" w:hAnsi="Times New Roman" w:cs="Times New Roman"/>
          <w:lang w:val="en-US"/>
        </w:rPr>
      </w:pPr>
      <w:r w:rsidRPr="00960444">
        <w:rPr>
          <w:rFonts w:ascii="Times New Roman" w:hAnsi="Times New Roman" w:cs="Times New Roman"/>
          <w:lang w:val="en-US"/>
        </w:rPr>
        <w:br w:type="page"/>
      </w:r>
    </w:p>
    <w:p w14:paraId="419C5E36" w14:textId="77777777" w:rsidR="00991DAB" w:rsidRPr="00E90BDD" w:rsidRDefault="001B2BB3" w:rsidP="00DA2459">
      <w:pPr>
        <w:spacing w:line="480" w:lineRule="auto"/>
        <w:rPr>
          <w:rFonts w:ascii="Times New Roman" w:hAnsi="Times New Roman" w:cs="Times New Roman"/>
          <w:lang w:val="en-US"/>
        </w:rPr>
      </w:pPr>
      <w:r w:rsidRPr="00E90BDD">
        <w:rPr>
          <w:rFonts w:ascii="Times New Roman" w:hAnsi="Times New Roman" w:cs="Times New Roman"/>
          <w:b/>
          <w:lang w:val="en-US"/>
        </w:rPr>
        <w:t xml:space="preserve">Figure </w:t>
      </w:r>
      <w:r w:rsidR="00833DA7" w:rsidRPr="00E90BDD">
        <w:rPr>
          <w:rFonts w:ascii="Times New Roman" w:hAnsi="Times New Roman" w:cs="Times New Roman"/>
          <w:b/>
          <w:lang w:val="en-US"/>
        </w:rPr>
        <w:t>legend</w:t>
      </w:r>
      <w:r w:rsidR="00532EC0" w:rsidRPr="00E90BDD">
        <w:rPr>
          <w:rFonts w:ascii="Times New Roman" w:hAnsi="Times New Roman" w:cs="Times New Roman"/>
          <w:b/>
          <w:lang w:val="en-US"/>
        </w:rPr>
        <w:t>s</w:t>
      </w:r>
      <w:r w:rsidRPr="00E90BDD">
        <w:rPr>
          <w:rFonts w:ascii="Times New Roman" w:hAnsi="Times New Roman" w:cs="Times New Roman"/>
          <w:b/>
          <w:lang w:val="en-US"/>
        </w:rPr>
        <w:t xml:space="preserve"> </w:t>
      </w:r>
    </w:p>
    <w:p w14:paraId="26D703C0" w14:textId="089BBF12" w:rsidR="00991DAB" w:rsidRPr="00AE3973" w:rsidRDefault="00991DAB" w:rsidP="00991DAB">
      <w:pPr>
        <w:spacing w:line="480" w:lineRule="auto"/>
        <w:rPr>
          <w:rFonts w:ascii="Times New Roman" w:hAnsi="Times New Roman" w:cs="Times New Roman"/>
          <w:lang w:val="en-US"/>
        </w:rPr>
      </w:pPr>
      <w:r w:rsidRPr="00AE3973">
        <w:rPr>
          <w:rFonts w:ascii="Times New Roman" w:hAnsi="Times New Roman" w:cs="Times New Roman"/>
          <w:lang w:val="en-US"/>
        </w:rPr>
        <w:t xml:space="preserve">Figure </w:t>
      </w:r>
      <w:r w:rsidR="00887BB3" w:rsidRPr="00AE3973">
        <w:rPr>
          <w:rFonts w:ascii="Times New Roman" w:hAnsi="Times New Roman" w:cs="Times New Roman"/>
          <w:lang w:val="en-US"/>
        </w:rPr>
        <w:t>1</w:t>
      </w:r>
      <w:r w:rsidR="00D00AB4" w:rsidRPr="00AE3973">
        <w:rPr>
          <w:rFonts w:ascii="Times New Roman" w:hAnsi="Times New Roman" w:cs="Times New Roman"/>
          <w:lang w:val="en-US"/>
        </w:rPr>
        <w:t>.</w:t>
      </w:r>
      <w:r w:rsidR="00AE3973" w:rsidRPr="00AE3973">
        <w:rPr>
          <w:rFonts w:ascii="Times New Roman" w:hAnsi="Times New Roman" w:cs="Times New Roman"/>
          <w:lang w:val="en-US"/>
        </w:rPr>
        <w:t xml:space="preserve"> </w:t>
      </w:r>
      <w:r w:rsidRPr="00AE3973">
        <w:rPr>
          <w:rFonts w:ascii="Times New Roman" w:hAnsi="Times New Roman" w:cs="Times New Roman"/>
          <w:lang w:val="en-US"/>
        </w:rPr>
        <w:t>Observation of paraffin-grown biofilms by CLSM</w:t>
      </w:r>
    </w:p>
    <w:p w14:paraId="21B7B731" w14:textId="75A392C4" w:rsidR="00BD05FA" w:rsidRPr="00AE3973" w:rsidRDefault="00991DAB" w:rsidP="00BD05FA">
      <w:pPr>
        <w:spacing w:line="480" w:lineRule="auto"/>
        <w:jc w:val="both"/>
        <w:rPr>
          <w:rFonts w:ascii="Times New Roman" w:hAnsi="Times New Roman"/>
          <w:lang w:val="en-US"/>
        </w:rPr>
      </w:pPr>
      <w:r w:rsidRPr="00D00AB4">
        <w:rPr>
          <w:rFonts w:ascii="Times New Roman" w:hAnsi="Times New Roman" w:cs="Times New Roman"/>
          <w:lang w:val="en-US"/>
        </w:rPr>
        <w:t xml:space="preserve">Biofilm of </w:t>
      </w:r>
      <w:r w:rsidR="000A6FFA" w:rsidRPr="00D00AB4">
        <w:rPr>
          <w:rFonts w:ascii="Times New Roman" w:hAnsi="Times New Roman" w:cs="Times New Roman"/>
          <w:i/>
          <w:lang w:val="en-US"/>
        </w:rPr>
        <w:t>M. hydrocarbonaclasticus</w:t>
      </w:r>
      <w:r w:rsidR="00D00AB4" w:rsidRPr="00D00AB4">
        <w:rPr>
          <w:rFonts w:ascii="Times New Roman" w:hAnsi="Times New Roman" w:cs="Times New Roman"/>
          <w:lang w:val="en-US"/>
        </w:rPr>
        <w:t xml:space="preserve"> SP17 (</w:t>
      </w:r>
      <w:r w:rsidRPr="00D00AB4">
        <w:rPr>
          <w:rFonts w:ascii="Times New Roman" w:hAnsi="Times New Roman" w:cs="Times New Roman"/>
          <w:lang w:val="en-US"/>
        </w:rPr>
        <w:t xml:space="preserve">A) and of </w:t>
      </w:r>
      <w:r w:rsidR="000A6FFA" w:rsidRPr="00D00AB4">
        <w:rPr>
          <w:rFonts w:ascii="Times New Roman" w:hAnsi="Times New Roman" w:cs="Times New Roman"/>
          <w:i/>
          <w:lang w:val="en-US"/>
        </w:rPr>
        <w:t>R</w:t>
      </w:r>
      <w:r w:rsidR="00EE2B4E">
        <w:rPr>
          <w:rFonts w:ascii="Times New Roman" w:hAnsi="Times New Roman" w:cs="Times New Roman"/>
          <w:i/>
          <w:lang w:val="en-US"/>
        </w:rPr>
        <w:t>. equi</w:t>
      </w:r>
      <w:r w:rsidR="000A6FFA" w:rsidRPr="00D00AB4">
        <w:rPr>
          <w:rFonts w:ascii="Times New Roman" w:hAnsi="Times New Roman" w:cs="Times New Roman"/>
          <w:i/>
          <w:lang w:val="en-US"/>
        </w:rPr>
        <w:t xml:space="preserve"> </w:t>
      </w:r>
      <w:r w:rsidR="000A6FFA" w:rsidRPr="00E90BDD">
        <w:rPr>
          <w:rFonts w:ascii="Times New Roman" w:hAnsi="Times New Roman" w:cs="Times New Roman"/>
          <w:lang w:val="en-US"/>
        </w:rPr>
        <w:t>NapRu1</w:t>
      </w:r>
      <w:r w:rsidR="00D00AB4" w:rsidRPr="00AE3973">
        <w:rPr>
          <w:rFonts w:ascii="Times New Roman" w:hAnsi="Times New Roman" w:cs="Times New Roman"/>
          <w:lang w:val="en-US"/>
        </w:rPr>
        <w:t xml:space="preserve"> (</w:t>
      </w:r>
      <w:r w:rsidR="003A764E" w:rsidRPr="00D00AB4">
        <w:rPr>
          <w:rFonts w:ascii="Times New Roman" w:hAnsi="Times New Roman" w:cs="Times New Roman"/>
          <w:lang w:val="en-US"/>
        </w:rPr>
        <w:t>C</w:t>
      </w:r>
      <w:r w:rsidRPr="00D00AB4">
        <w:rPr>
          <w:rFonts w:ascii="Times New Roman" w:hAnsi="Times New Roman" w:cs="Times New Roman"/>
          <w:lang w:val="en-US"/>
        </w:rPr>
        <w:t xml:space="preserve">) stained by Syto®9 observed directly through the bottom of a plastic Petri dish and paraffin (optical lens x 40, </w:t>
      </w:r>
      <w:r w:rsidR="007944BB" w:rsidRPr="00D00AB4">
        <w:rPr>
          <w:rFonts w:ascii="Times New Roman" w:hAnsi="Times New Roman" w:cs="Times New Roman"/>
          <w:lang w:val="en-US"/>
        </w:rPr>
        <w:t xml:space="preserve">numerical </w:t>
      </w:r>
      <w:r w:rsidRPr="00D00AB4">
        <w:rPr>
          <w:rFonts w:ascii="Times New Roman" w:hAnsi="Times New Roman" w:cs="Times New Roman"/>
          <w:lang w:val="en-US"/>
        </w:rPr>
        <w:t>zoom 1, bar = 50</w:t>
      </w:r>
      <w:r w:rsidR="00BD05FA" w:rsidRPr="00D00AB4">
        <w:rPr>
          <w:rFonts w:ascii="Times New Roman" w:hAnsi="Times New Roman" w:cs="Times New Roman"/>
          <w:lang w:val="en-US"/>
        </w:rPr>
        <w:t> </w:t>
      </w:r>
      <w:r w:rsidRPr="00D00AB4">
        <w:rPr>
          <w:rFonts w:ascii="Times New Roman" w:hAnsi="Times New Roman" w:cs="Times New Roman"/>
          <w:lang w:val="en-US"/>
        </w:rPr>
        <w:t xml:space="preserve">µm). Biofilm of </w:t>
      </w:r>
      <w:r w:rsidR="000A6FFA" w:rsidRPr="00D00AB4">
        <w:rPr>
          <w:rFonts w:ascii="Times New Roman" w:hAnsi="Times New Roman" w:cs="Times New Roman"/>
          <w:i/>
          <w:lang w:val="en-US"/>
        </w:rPr>
        <w:t>M. hydrocarbonaclasticus</w:t>
      </w:r>
      <w:r w:rsidR="00D00AB4" w:rsidRPr="00D00AB4">
        <w:rPr>
          <w:rFonts w:ascii="Times New Roman" w:hAnsi="Times New Roman" w:cs="Times New Roman"/>
          <w:lang w:val="en-US"/>
        </w:rPr>
        <w:t xml:space="preserve"> SP17 (</w:t>
      </w:r>
      <w:r w:rsidR="003A764E" w:rsidRPr="00D00AB4">
        <w:rPr>
          <w:rFonts w:ascii="Times New Roman" w:hAnsi="Times New Roman" w:cs="Times New Roman"/>
          <w:lang w:val="en-US"/>
        </w:rPr>
        <w:t>B</w:t>
      </w:r>
      <w:r w:rsidRPr="00D00AB4">
        <w:rPr>
          <w:rFonts w:ascii="Times New Roman" w:hAnsi="Times New Roman" w:cs="Times New Roman"/>
          <w:lang w:val="en-US"/>
        </w:rPr>
        <w:t xml:space="preserve">) and of </w:t>
      </w:r>
      <w:r w:rsidR="000A6FFA" w:rsidRPr="00D00AB4">
        <w:rPr>
          <w:rFonts w:ascii="Times New Roman" w:hAnsi="Times New Roman" w:cs="Times New Roman"/>
          <w:i/>
          <w:lang w:val="en-US"/>
        </w:rPr>
        <w:t>R</w:t>
      </w:r>
      <w:r w:rsidR="00EE2B4E">
        <w:rPr>
          <w:rFonts w:ascii="Times New Roman" w:hAnsi="Times New Roman" w:cs="Times New Roman"/>
          <w:i/>
          <w:lang w:val="en-US"/>
        </w:rPr>
        <w:t xml:space="preserve">. equi </w:t>
      </w:r>
      <w:r w:rsidR="000A6FFA" w:rsidRPr="00E90BDD">
        <w:rPr>
          <w:rFonts w:ascii="Times New Roman" w:hAnsi="Times New Roman" w:cs="Times New Roman"/>
          <w:lang w:val="en-US"/>
        </w:rPr>
        <w:t>NapRu1</w:t>
      </w:r>
      <w:r w:rsidR="00D00AB4" w:rsidRPr="00D00AB4">
        <w:rPr>
          <w:rFonts w:ascii="Times New Roman" w:hAnsi="Times New Roman" w:cs="Times New Roman"/>
          <w:lang w:val="en-US"/>
        </w:rPr>
        <w:t xml:space="preserve"> (</w:t>
      </w:r>
      <w:r w:rsidRPr="00D00AB4">
        <w:rPr>
          <w:rFonts w:ascii="Times New Roman" w:hAnsi="Times New Roman" w:cs="Times New Roman"/>
          <w:lang w:val="en-US"/>
        </w:rPr>
        <w:t xml:space="preserve">D) stained by the mixture BODIPY®/Syto®61 observed upside down through a microscopic cover slip. (optical lens x 40, </w:t>
      </w:r>
      <w:r w:rsidR="007944BB" w:rsidRPr="00D00AB4">
        <w:rPr>
          <w:rFonts w:ascii="Times New Roman" w:hAnsi="Times New Roman" w:cs="Times New Roman"/>
          <w:lang w:val="en-US"/>
        </w:rPr>
        <w:t xml:space="preserve">numerical </w:t>
      </w:r>
      <w:r w:rsidR="00BD05FA" w:rsidRPr="00D00AB4">
        <w:rPr>
          <w:rFonts w:ascii="Times New Roman" w:hAnsi="Times New Roman" w:cs="Times New Roman"/>
          <w:lang w:val="en-US"/>
        </w:rPr>
        <w:t>zoom 4, bar = 10 </w:t>
      </w:r>
      <w:r w:rsidRPr="00D00AB4">
        <w:rPr>
          <w:rFonts w:ascii="Times New Roman" w:hAnsi="Times New Roman" w:cs="Times New Roman"/>
          <w:lang w:val="en-US"/>
        </w:rPr>
        <w:t xml:space="preserve">µm). Intracytoplasmic lipids are abundant during growth </w:t>
      </w:r>
      <w:r w:rsidR="00E90BDD">
        <w:rPr>
          <w:rFonts w:ascii="Times New Roman" w:hAnsi="Times New Roman" w:cs="Times New Roman"/>
          <w:lang w:val="en-US"/>
        </w:rPr>
        <w:t>of</w:t>
      </w:r>
      <w:r w:rsidR="00AE3973" w:rsidRPr="00D00AB4">
        <w:rPr>
          <w:rFonts w:ascii="Times New Roman" w:hAnsi="Times New Roman" w:cs="Times New Roman"/>
          <w:lang w:val="en-US"/>
        </w:rPr>
        <w:t xml:space="preserve"> </w:t>
      </w:r>
      <w:r w:rsidR="000A6FFA" w:rsidRPr="00D00AB4">
        <w:rPr>
          <w:rFonts w:ascii="Times New Roman" w:hAnsi="Times New Roman" w:cs="Times New Roman"/>
          <w:i/>
          <w:lang w:val="en-US"/>
        </w:rPr>
        <w:t>M. hydrocarbonaclasticus</w:t>
      </w:r>
      <w:r w:rsidRPr="00D00AB4">
        <w:rPr>
          <w:rFonts w:ascii="Times New Roman" w:hAnsi="Times New Roman" w:cs="Times New Roman"/>
          <w:lang w:val="en-US"/>
        </w:rPr>
        <w:t xml:space="preserve"> SP17 on paraffin </w:t>
      </w:r>
      <w:r w:rsidR="00BD05FA" w:rsidRPr="00AE3973">
        <w:rPr>
          <w:rFonts w:ascii="Times New Roman" w:hAnsi="Times New Roman"/>
          <w:lang w:val="en-US"/>
        </w:rPr>
        <w:t>(green stai</w:t>
      </w:r>
      <w:r w:rsidR="00D00AB4" w:rsidRPr="00AE3973">
        <w:rPr>
          <w:rFonts w:ascii="Times New Roman" w:hAnsi="Times New Roman"/>
          <w:lang w:val="en-US"/>
        </w:rPr>
        <w:t xml:space="preserve">ning </w:t>
      </w:r>
      <w:r w:rsidR="00D00AB4" w:rsidRPr="00D00AB4">
        <w:rPr>
          <w:rFonts w:ascii="Times New Roman" w:hAnsi="Times New Roman" w:cs="Times New Roman"/>
          <w:lang w:val="en-US"/>
        </w:rPr>
        <w:t xml:space="preserve">in </w:t>
      </w:r>
      <w:r w:rsidR="003A764E" w:rsidRPr="00D00AB4">
        <w:rPr>
          <w:rFonts w:ascii="Times New Roman" w:hAnsi="Times New Roman" w:cs="Times New Roman"/>
          <w:lang w:val="en-US"/>
        </w:rPr>
        <w:t>B</w:t>
      </w:r>
      <w:r w:rsidR="00BD05FA" w:rsidRPr="00AE3973">
        <w:rPr>
          <w:rFonts w:ascii="Times New Roman" w:hAnsi="Times New Roman"/>
          <w:lang w:val="en-US"/>
        </w:rPr>
        <w:t xml:space="preserve">) but not for </w:t>
      </w:r>
      <w:r w:rsidR="00BD05FA" w:rsidRPr="00D00AB4">
        <w:rPr>
          <w:rFonts w:ascii="Times New Roman" w:hAnsi="Times New Roman" w:cs="Times New Roman"/>
          <w:i/>
          <w:lang w:val="en-US"/>
        </w:rPr>
        <w:t>R</w:t>
      </w:r>
      <w:r w:rsidR="00EE2B4E">
        <w:rPr>
          <w:rFonts w:ascii="Times New Roman" w:hAnsi="Times New Roman" w:cs="Times New Roman"/>
          <w:i/>
          <w:lang w:val="en-US"/>
        </w:rPr>
        <w:t>. equi</w:t>
      </w:r>
      <w:r w:rsidR="00EE2B4E" w:rsidRPr="00AE3973">
        <w:rPr>
          <w:rFonts w:ascii="Times New Roman" w:hAnsi="Times New Roman"/>
          <w:i/>
          <w:lang w:val="en-US"/>
        </w:rPr>
        <w:t xml:space="preserve"> </w:t>
      </w:r>
      <w:r w:rsidR="00BD05FA" w:rsidRPr="00AE3973">
        <w:rPr>
          <w:rFonts w:ascii="Times New Roman" w:hAnsi="Times New Roman"/>
          <w:lang w:val="en-US"/>
        </w:rPr>
        <w:t>NapRu1</w:t>
      </w:r>
      <w:r w:rsidR="00D00AB4" w:rsidRPr="00AE3973">
        <w:rPr>
          <w:rFonts w:ascii="Times New Roman" w:hAnsi="Times New Roman"/>
          <w:lang w:val="en-US"/>
        </w:rPr>
        <w:t xml:space="preserve"> (</w:t>
      </w:r>
      <w:r w:rsidR="003A764E" w:rsidRPr="00D00AB4">
        <w:rPr>
          <w:rFonts w:ascii="Times New Roman" w:hAnsi="Times New Roman" w:cs="Times New Roman"/>
          <w:lang w:val="en-US"/>
        </w:rPr>
        <w:t>D</w:t>
      </w:r>
      <w:r w:rsidR="003A764E" w:rsidRPr="00AE3973">
        <w:rPr>
          <w:rFonts w:ascii="Times New Roman" w:hAnsi="Times New Roman"/>
          <w:lang w:val="en-US"/>
        </w:rPr>
        <w:t>)</w:t>
      </w:r>
      <w:r w:rsidR="00BD05FA" w:rsidRPr="00AE3973">
        <w:rPr>
          <w:rFonts w:ascii="Times New Roman" w:hAnsi="Times New Roman"/>
          <w:lang w:val="en-US"/>
        </w:rPr>
        <w:t>.</w:t>
      </w:r>
    </w:p>
    <w:p w14:paraId="1FFB8F7F" w14:textId="0C576B0B" w:rsidR="00991DAB" w:rsidRDefault="00D00AB4" w:rsidP="00991DAB">
      <w:pPr>
        <w:spacing w:line="480" w:lineRule="auto"/>
        <w:rPr>
          <w:rFonts w:ascii="Times New Roman" w:hAnsi="Times New Roman" w:cs="Times New Roman"/>
          <w:lang w:val="en-US"/>
        </w:rPr>
      </w:pPr>
      <w:r>
        <w:rPr>
          <w:rFonts w:ascii="Times New Roman" w:hAnsi="Times New Roman" w:cs="Times New Roman"/>
          <w:lang w:val="en-US"/>
        </w:rPr>
        <w:t xml:space="preserve">Images in </w:t>
      </w:r>
      <w:r w:rsidR="003A764E">
        <w:rPr>
          <w:rFonts w:ascii="Times New Roman" w:hAnsi="Times New Roman" w:cs="Times New Roman"/>
          <w:lang w:val="en-US"/>
        </w:rPr>
        <w:t>A and</w:t>
      </w:r>
      <w:r w:rsidR="00991DAB" w:rsidRPr="00991DAB">
        <w:rPr>
          <w:rFonts w:ascii="Times New Roman" w:hAnsi="Times New Roman" w:cs="Times New Roman"/>
          <w:lang w:val="en-US"/>
        </w:rPr>
        <w:t xml:space="preserve"> </w:t>
      </w:r>
      <w:r w:rsidR="003A764E">
        <w:rPr>
          <w:rFonts w:ascii="Times New Roman" w:hAnsi="Times New Roman" w:cs="Times New Roman"/>
          <w:lang w:val="en-US"/>
        </w:rPr>
        <w:t>C</w:t>
      </w:r>
      <w:r w:rsidR="00991DAB" w:rsidRPr="00991DAB">
        <w:rPr>
          <w:rFonts w:ascii="Times New Roman" w:hAnsi="Times New Roman" w:cs="Times New Roman"/>
          <w:lang w:val="en-US"/>
        </w:rPr>
        <w:t xml:space="preserve"> are three-dimensional projections of biofilm structure</w:t>
      </w:r>
      <w:r w:rsidR="00AC29D9">
        <w:rPr>
          <w:rFonts w:ascii="Times New Roman" w:hAnsi="Times New Roman" w:cs="Times New Roman"/>
          <w:lang w:val="en-US"/>
        </w:rPr>
        <w:t>s</w:t>
      </w:r>
      <w:r w:rsidR="00991DAB" w:rsidRPr="00991DAB">
        <w:rPr>
          <w:rFonts w:ascii="Times New Roman" w:hAnsi="Times New Roman" w:cs="Times New Roman"/>
          <w:lang w:val="en-US"/>
        </w:rPr>
        <w:t xml:space="preserve"> reconstructed using the Easy 3D function (in blend mode) of </w:t>
      </w:r>
      <w:r>
        <w:rPr>
          <w:rFonts w:ascii="Times New Roman" w:hAnsi="Times New Roman" w:cs="Times New Roman"/>
          <w:lang w:val="en-US"/>
        </w:rPr>
        <w:t xml:space="preserve">the IMARIS 7.7.2 software. </w:t>
      </w:r>
      <w:r w:rsidR="003A764E">
        <w:rPr>
          <w:rFonts w:ascii="Times New Roman" w:hAnsi="Times New Roman" w:cs="Times New Roman"/>
          <w:lang w:val="en-US"/>
        </w:rPr>
        <w:t>B and D</w:t>
      </w:r>
      <w:r w:rsidR="0081482C" w:rsidRPr="00991DAB">
        <w:rPr>
          <w:rFonts w:ascii="Times New Roman" w:hAnsi="Times New Roman" w:cs="Times New Roman"/>
          <w:lang w:val="en-US"/>
        </w:rPr>
        <w:t xml:space="preserve"> </w:t>
      </w:r>
      <w:r w:rsidR="003A764E">
        <w:rPr>
          <w:rFonts w:ascii="Times New Roman" w:hAnsi="Times New Roman" w:cs="Times New Roman"/>
          <w:lang w:val="en-US"/>
        </w:rPr>
        <w:t xml:space="preserve">are </w:t>
      </w:r>
      <w:r w:rsidR="00991DAB" w:rsidRPr="00991DAB">
        <w:rPr>
          <w:rFonts w:ascii="Times New Roman" w:hAnsi="Times New Roman" w:cs="Times New Roman"/>
          <w:lang w:val="en-US"/>
        </w:rPr>
        <w:t>xy-image</w:t>
      </w:r>
      <w:r w:rsidR="003A764E">
        <w:rPr>
          <w:rFonts w:ascii="Times New Roman" w:hAnsi="Times New Roman" w:cs="Times New Roman"/>
          <w:lang w:val="en-US"/>
        </w:rPr>
        <w:t>s</w:t>
      </w:r>
      <w:r w:rsidR="00991DAB" w:rsidRPr="00991DAB">
        <w:rPr>
          <w:rFonts w:ascii="Times New Roman" w:hAnsi="Times New Roman" w:cs="Times New Roman"/>
          <w:lang w:val="en-US"/>
        </w:rPr>
        <w:t xml:space="preserve"> for which the overlay of the two channels</w:t>
      </w:r>
      <w:r w:rsidR="00B162D1">
        <w:rPr>
          <w:rFonts w:ascii="Times New Roman" w:hAnsi="Times New Roman" w:cs="Times New Roman"/>
          <w:lang w:val="en-US"/>
        </w:rPr>
        <w:t xml:space="preserve"> and the scale bar were</w:t>
      </w:r>
      <w:r w:rsidR="00991DAB" w:rsidRPr="00991DAB">
        <w:rPr>
          <w:rFonts w:ascii="Times New Roman" w:hAnsi="Times New Roman" w:cs="Times New Roman"/>
          <w:lang w:val="en-US"/>
        </w:rPr>
        <w:t xml:space="preserve"> performed using Fiji software.</w:t>
      </w:r>
    </w:p>
    <w:p w14:paraId="10BCB390" w14:textId="77777777" w:rsidR="00887BB3" w:rsidRDefault="00887BB3" w:rsidP="00AC29D9">
      <w:pPr>
        <w:spacing w:line="480" w:lineRule="auto"/>
        <w:rPr>
          <w:rFonts w:ascii="Times New Roman" w:hAnsi="Times New Roman" w:cs="Times New Roman"/>
          <w:lang w:val="en-US"/>
        </w:rPr>
      </w:pPr>
    </w:p>
    <w:p w14:paraId="3241462C" w14:textId="47F5F640" w:rsidR="00AD4232" w:rsidRDefault="00407592">
      <w:pPr>
        <w:spacing w:line="480" w:lineRule="auto"/>
        <w:rPr>
          <w:rFonts w:ascii="Times New Roman" w:hAnsi="Times New Roman" w:cs="Times New Roman"/>
          <w:lang w:val="en-US"/>
        </w:rPr>
      </w:pPr>
      <w:r w:rsidRPr="00407592">
        <w:rPr>
          <w:rFonts w:ascii="Times New Roman" w:hAnsi="Times New Roman" w:cs="Times New Roman"/>
          <w:lang w:val="en-US"/>
        </w:rPr>
        <w:t xml:space="preserve">Figure </w:t>
      </w:r>
      <w:r w:rsidR="00887BB3">
        <w:rPr>
          <w:rFonts w:ascii="Times New Roman" w:hAnsi="Times New Roman" w:cs="Times New Roman"/>
          <w:lang w:val="en-US"/>
        </w:rPr>
        <w:t>2</w:t>
      </w:r>
      <w:r w:rsidRPr="00407592">
        <w:rPr>
          <w:rFonts w:ascii="Times New Roman" w:hAnsi="Times New Roman" w:cs="Times New Roman"/>
          <w:lang w:val="en-US"/>
        </w:rPr>
        <w:t>.</w:t>
      </w:r>
      <w:r w:rsidR="00AD4232">
        <w:rPr>
          <w:rFonts w:ascii="Times New Roman" w:hAnsi="Times New Roman" w:cs="Times New Roman"/>
          <w:lang w:val="en-US"/>
        </w:rPr>
        <w:t xml:space="preserve"> </w:t>
      </w:r>
      <w:r w:rsidRPr="00407592">
        <w:rPr>
          <w:rFonts w:ascii="Times New Roman" w:hAnsi="Times New Roman" w:cs="Times New Roman"/>
          <w:lang w:val="en-US"/>
        </w:rPr>
        <w:t xml:space="preserve">TEM observation of </w:t>
      </w:r>
      <w:r w:rsidR="000A6FFA" w:rsidRPr="00BD05FA">
        <w:rPr>
          <w:rFonts w:ascii="Times New Roman" w:hAnsi="Times New Roman" w:cs="Times New Roman"/>
          <w:i/>
          <w:lang w:val="en-US"/>
        </w:rPr>
        <w:t>M. hydrocarbonoclasticus</w:t>
      </w:r>
      <w:r w:rsidRPr="00407592">
        <w:rPr>
          <w:rFonts w:ascii="Times New Roman" w:hAnsi="Times New Roman" w:cs="Times New Roman"/>
          <w:lang w:val="en-US"/>
        </w:rPr>
        <w:t xml:space="preserve"> SP17</w:t>
      </w:r>
      <w:r w:rsidR="00AD4232">
        <w:rPr>
          <w:rFonts w:ascii="Times New Roman" w:hAnsi="Times New Roman" w:cs="Times New Roman"/>
          <w:lang w:val="en-US"/>
        </w:rPr>
        <w:t xml:space="preserve"> (A) and </w:t>
      </w:r>
      <w:r w:rsidR="00EE2B4E">
        <w:rPr>
          <w:rFonts w:ascii="Times New Roman" w:hAnsi="Times New Roman" w:cs="Times New Roman"/>
          <w:i/>
          <w:lang w:val="en-US"/>
        </w:rPr>
        <w:t>R. equi</w:t>
      </w:r>
      <w:r w:rsidR="00AD4232" w:rsidRPr="00AD4232">
        <w:rPr>
          <w:rFonts w:ascii="Times New Roman" w:hAnsi="Times New Roman" w:cs="Times New Roman"/>
          <w:i/>
          <w:lang w:val="en-US"/>
        </w:rPr>
        <w:t xml:space="preserve"> </w:t>
      </w:r>
      <w:r w:rsidR="00AD4232">
        <w:rPr>
          <w:rFonts w:ascii="Times New Roman" w:hAnsi="Times New Roman" w:cs="Times New Roman"/>
          <w:lang w:val="en-US"/>
        </w:rPr>
        <w:t>NapRu1 (B)</w:t>
      </w:r>
      <w:r w:rsidRPr="00407592">
        <w:rPr>
          <w:rFonts w:ascii="Times New Roman" w:hAnsi="Times New Roman" w:cs="Times New Roman"/>
          <w:lang w:val="en-US"/>
        </w:rPr>
        <w:t xml:space="preserve">. </w:t>
      </w:r>
    </w:p>
    <w:p w14:paraId="0D2DDBEE" w14:textId="62BBA31F" w:rsidR="00407592" w:rsidRPr="009637A1" w:rsidRDefault="00BA17CE" w:rsidP="00AC29D9">
      <w:pPr>
        <w:spacing w:line="480" w:lineRule="auto"/>
        <w:rPr>
          <w:rFonts w:ascii="Times New Roman" w:hAnsi="Times New Roman" w:cs="Times New Roman"/>
          <w:lang w:val="en-US"/>
        </w:rPr>
      </w:pPr>
      <w:r w:rsidRPr="009637A1">
        <w:rPr>
          <w:rFonts w:ascii="Times New Roman" w:hAnsi="Times New Roman" w:cs="Times New Roman"/>
          <w:lang w:val="en-US"/>
        </w:rPr>
        <w:t xml:space="preserve">Only the bottom of the </w:t>
      </w:r>
      <w:r w:rsidRPr="009637A1">
        <w:rPr>
          <w:rFonts w:ascii="Times New Roman" w:hAnsi="Times New Roman" w:cs="Times New Roman"/>
          <w:i/>
          <w:lang w:val="en-US"/>
        </w:rPr>
        <w:t>R</w:t>
      </w:r>
      <w:r w:rsidR="00EE2B4E">
        <w:rPr>
          <w:rFonts w:ascii="Times New Roman" w:hAnsi="Times New Roman" w:cs="Times New Roman"/>
          <w:i/>
          <w:lang w:val="en-US"/>
        </w:rPr>
        <w:t xml:space="preserve">. equi </w:t>
      </w:r>
      <w:r w:rsidR="00EE2B4E" w:rsidRPr="00EE2B4E">
        <w:rPr>
          <w:rFonts w:ascii="Times New Roman" w:hAnsi="Times New Roman" w:cs="Times New Roman"/>
          <w:lang w:val="en-US"/>
        </w:rPr>
        <w:t>NapRu1</w:t>
      </w:r>
      <w:r w:rsidRPr="009637A1">
        <w:rPr>
          <w:rFonts w:ascii="Times New Roman" w:hAnsi="Times New Roman" w:cs="Times New Roman"/>
          <w:lang w:val="en-US"/>
        </w:rPr>
        <w:t xml:space="preserve"> biofilm (</w:t>
      </w:r>
      <w:r w:rsidR="009637A1" w:rsidRPr="009637A1">
        <w:rPr>
          <w:rFonts w:ascii="Times New Roman" w:hAnsi="Times New Roman" w:cs="Times New Roman"/>
          <w:lang w:val="en-US"/>
        </w:rPr>
        <w:t xml:space="preserve">i.e. </w:t>
      </w:r>
      <w:r w:rsidRPr="009637A1">
        <w:rPr>
          <w:rFonts w:ascii="Times New Roman" w:hAnsi="Times New Roman" w:cs="Times New Roman"/>
          <w:lang w:val="en-US"/>
        </w:rPr>
        <w:t>the side in contact with paraffin during growth) is shown as the biofilm is very thick</w:t>
      </w:r>
      <w:r w:rsidR="00AC29D9">
        <w:rPr>
          <w:rFonts w:ascii="Times New Roman" w:hAnsi="Times New Roman" w:cs="Times New Roman"/>
          <w:lang w:val="en-US"/>
        </w:rPr>
        <w:t xml:space="preserve"> </w:t>
      </w:r>
      <w:r w:rsidRPr="009637A1">
        <w:rPr>
          <w:rFonts w:ascii="Times New Roman" w:hAnsi="Times New Roman" w:cs="Times New Roman"/>
          <w:lang w:val="en-US"/>
        </w:rPr>
        <w:t xml:space="preserve">with no stratification within the ultrastructure of cells. The </w:t>
      </w:r>
      <w:r w:rsidRPr="009637A1">
        <w:rPr>
          <w:rFonts w:ascii="Times New Roman" w:hAnsi="Times New Roman" w:cs="Times New Roman"/>
          <w:i/>
          <w:lang w:val="en-US"/>
        </w:rPr>
        <w:t>R</w:t>
      </w:r>
      <w:r w:rsidR="00EE2B4E">
        <w:rPr>
          <w:rFonts w:ascii="Times New Roman" w:hAnsi="Times New Roman" w:cs="Times New Roman"/>
          <w:i/>
          <w:lang w:val="en-US"/>
        </w:rPr>
        <w:t xml:space="preserve">. equi </w:t>
      </w:r>
      <w:r w:rsidR="00EE2B4E" w:rsidRPr="00EE2B4E">
        <w:rPr>
          <w:rFonts w:ascii="Times New Roman" w:hAnsi="Times New Roman" w:cs="Times New Roman"/>
          <w:lang w:val="en-US"/>
        </w:rPr>
        <w:t>NapRu1</w:t>
      </w:r>
      <w:r w:rsidRPr="009637A1">
        <w:rPr>
          <w:rFonts w:ascii="Times New Roman" w:hAnsi="Times New Roman" w:cs="Times New Roman"/>
          <w:i/>
          <w:lang w:val="en-US"/>
        </w:rPr>
        <w:t xml:space="preserve"> </w:t>
      </w:r>
      <w:r w:rsidRPr="009637A1">
        <w:rPr>
          <w:rFonts w:ascii="Times New Roman" w:hAnsi="Times New Roman" w:cs="Times New Roman"/>
          <w:lang w:val="en-US"/>
        </w:rPr>
        <w:t>biofilm (Fig. 2B) contain few cells, as compared with the</w:t>
      </w:r>
      <w:r w:rsidRPr="009637A1">
        <w:rPr>
          <w:rFonts w:ascii="Times New Roman" w:hAnsi="Times New Roman" w:cs="Times New Roman"/>
          <w:i/>
          <w:lang w:val="en-US"/>
        </w:rPr>
        <w:t xml:space="preserve"> M. hydrocarbonoclasticus</w:t>
      </w:r>
      <w:r w:rsidRPr="009637A1">
        <w:rPr>
          <w:rFonts w:ascii="Times New Roman" w:hAnsi="Times New Roman" w:cs="Times New Roman"/>
          <w:lang w:val="en-US"/>
        </w:rPr>
        <w:t xml:space="preserve"> </w:t>
      </w:r>
      <w:r w:rsidR="00EE2B4E">
        <w:rPr>
          <w:rFonts w:ascii="Times New Roman" w:hAnsi="Times New Roman" w:cs="Times New Roman"/>
          <w:lang w:val="en-US"/>
        </w:rPr>
        <w:t xml:space="preserve">SP17 </w:t>
      </w:r>
      <w:r w:rsidRPr="009637A1">
        <w:rPr>
          <w:rFonts w:ascii="Times New Roman" w:hAnsi="Times New Roman" w:cs="Times New Roman"/>
          <w:lang w:val="en-US"/>
        </w:rPr>
        <w:t xml:space="preserve">biofilm (Fig. 2A), and probably a lot of extracellular matrix. </w:t>
      </w:r>
      <w:r w:rsidR="00AD4232" w:rsidRPr="009637A1">
        <w:rPr>
          <w:rFonts w:ascii="Times New Roman" w:hAnsi="Times New Roman" w:cs="Times New Roman"/>
          <w:lang w:val="en-US"/>
        </w:rPr>
        <w:t>Numbers</w:t>
      </w:r>
      <w:r w:rsidR="00407592" w:rsidRPr="009637A1">
        <w:rPr>
          <w:rFonts w:ascii="Times New Roman" w:hAnsi="Times New Roman" w:cs="Times New Roman"/>
          <w:lang w:val="en-US"/>
        </w:rPr>
        <w:t xml:space="preserve"> of cells</w:t>
      </w:r>
      <w:r w:rsidR="00AD4232" w:rsidRPr="009637A1">
        <w:rPr>
          <w:rFonts w:ascii="Times New Roman" w:hAnsi="Times New Roman" w:cs="Times New Roman"/>
          <w:lang w:val="en-US"/>
        </w:rPr>
        <w:t xml:space="preserve"> of </w:t>
      </w:r>
      <w:r w:rsidR="00AD4232" w:rsidRPr="009637A1">
        <w:rPr>
          <w:rFonts w:ascii="Times New Roman" w:hAnsi="Times New Roman" w:cs="Times New Roman"/>
          <w:i/>
          <w:lang w:val="en-US"/>
        </w:rPr>
        <w:t>M. hydrocarbonoclasticus</w:t>
      </w:r>
      <w:r w:rsidR="00407592" w:rsidRPr="009637A1">
        <w:rPr>
          <w:rFonts w:ascii="Times New Roman" w:hAnsi="Times New Roman" w:cs="Times New Roman"/>
          <w:lang w:val="en-US"/>
        </w:rPr>
        <w:t xml:space="preserve"> </w:t>
      </w:r>
      <w:r w:rsidR="00EE2B4E">
        <w:rPr>
          <w:rFonts w:ascii="Times New Roman" w:hAnsi="Times New Roman" w:cs="Times New Roman"/>
          <w:lang w:val="en-US"/>
        </w:rPr>
        <w:t xml:space="preserve">SP17 </w:t>
      </w:r>
      <w:r w:rsidR="00AD4232" w:rsidRPr="009637A1">
        <w:rPr>
          <w:rFonts w:ascii="Times New Roman" w:hAnsi="Times New Roman" w:cs="Times New Roman"/>
          <w:lang w:val="en-US"/>
        </w:rPr>
        <w:t>contained</w:t>
      </w:r>
      <w:r w:rsidR="00407592" w:rsidRPr="009637A1">
        <w:rPr>
          <w:rFonts w:ascii="Times New Roman" w:hAnsi="Times New Roman" w:cs="Times New Roman"/>
          <w:lang w:val="en-US"/>
        </w:rPr>
        <w:t xml:space="preserve"> big inclusions </w:t>
      </w:r>
      <w:r w:rsidR="00AD4232" w:rsidRPr="009637A1">
        <w:rPr>
          <w:rFonts w:ascii="Times New Roman" w:hAnsi="Times New Roman" w:cs="Times New Roman"/>
          <w:lang w:val="en-US"/>
        </w:rPr>
        <w:t xml:space="preserve">in contrast to </w:t>
      </w:r>
      <w:r w:rsidR="00AD4232" w:rsidRPr="009637A1">
        <w:rPr>
          <w:rFonts w:ascii="Times New Roman" w:hAnsi="Times New Roman" w:cs="Times New Roman"/>
          <w:i/>
          <w:lang w:val="en-US"/>
        </w:rPr>
        <w:t>R</w:t>
      </w:r>
      <w:r w:rsidR="00EE2B4E">
        <w:rPr>
          <w:rFonts w:ascii="Times New Roman" w:hAnsi="Times New Roman" w:cs="Times New Roman"/>
          <w:i/>
          <w:lang w:val="en-US"/>
        </w:rPr>
        <w:t xml:space="preserve">. equi </w:t>
      </w:r>
      <w:r w:rsidR="00EE2B4E">
        <w:rPr>
          <w:rFonts w:ascii="Times New Roman" w:hAnsi="Times New Roman" w:cs="Times New Roman"/>
          <w:lang w:val="en-US"/>
        </w:rPr>
        <w:t>NapRu</w:t>
      </w:r>
      <w:r w:rsidR="00EE2B4E" w:rsidRPr="00EE2B4E">
        <w:rPr>
          <w:rFonts w:ascii="Times New Roman" w:hAnsi="Times New Roman" w:cs="Times New Roman"/>
          <w:lang w:val="en-US"/>
        </w:rPr>
        <w:t>1</w:t>
      </w:r>
      <w:r w:rsidR="00AE3973">
        <w:rPr>
          <w:rFonts w:ascii="Times New Roman" w:hAnsi="Times New Roman" w:cs="Times New Roman"/>
          <w:lang w:val="en-US"/>
        </w:rPr>
        <w:t xml:space="preserve"> </w:t>
      </w:r>
      <w:r w:rsidR="00AD4232" w:rsidRPr="009637A1">
        <w:rPr>
          <w:rFonts w:ascii="Times New Roman" w:hAnsi="Times New Roman" w:cs="Times New Roman"/>
          <w:lang w:val="en-US"/>
        </w:rPr>
        <w:t>cells. These observations are in agreement with</w:t>
      </w:r>
      <w:r w:rsidR="00AD4232" w:rsidRPr="009637A1">
        <w:rPr>
          <w:rFonts w:ascii="Times New Roman" w:hAnsi="Times New Roman" w:cs="Times New Roman"/>
          <w:i/>
          <w:lang w:val="en-US"/>
        </w:rPr>
        <w:t xml:space="preserve"> </w:t>
      </w:r>
      <w:r w:rsidR="00AD4232" w:rsidRPr="009637A1">
        <w:rPr>
          <w:rFonts w:ascii="Times New Roman" w:hAnsi="Times New Roman" w:cs="Times New Roman"/>
          <w:lang w:val="en-US"/>
        </w:rPr>
        <w:t>CLSM imaging (Fig.</w:t>
      </w:r>
      <w:r w:rsidRPr="009637A1">
        <w:rPr>
          <w:rFonts w:ascii="Times New Roman" w:hAnsi="Times New Roman" w:cs="Times New Roman"/>
          <w:lang w:val="en-US"/>
        </w:rPr>
        <w:t> </w:t>
      </w:r>
      <w:r w:rsidR="00AD4232" w:rsidRPr="009637A1">
        <w:rPr>
          <w:rFonts w:ascii="Times New Roman" w:hAnsi="Times New Roman" w:cs="Times New Roman"/>
          <w:lang w:val="en-US"/>
        </w:rPr>
        <w:t>1B, D)</w:t>
      </w:r>
      <w:r w:rsidR="00407592" w:rsidRPr="009637A1">
        <w:rPr>
          <w:rFonts w:ascii="Times New Roman" w:hAnsi="Times New Roman" w:cs="Times New Roman"/>
          <w:lang w:val="en-US"/>
        </w:rPr>
        <w:t>.</w:t>
      </w:r>
      <w:r w:rsidR="00AD4232" w:rsidRPr="009637A1">
        <w:rPr>
          <w:rFonts w:ascii="Times New Roman" w:hAnsi="Times New Roman" w:cs="Times New Roman"/>
          <w:lang w:val="en-US"/>
        </w:rPr>
        <w:t xml:space="preserve"> </w:t>
      </w:r>
    </w:p>
    <w:sectPr w:rsidR="00407592" w:rsidRPr="009637A1" w:rsidSect="00DA2459">
      <w:footerReference w:type="default" r:id="rId1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9E5CF" w14:textId="77777777" w:rsidR="00F21422" w:rsidRDefault="00F21422" w:rsidP="00DA2459">
      <w:pPr>
        <w:spacing w:after="0" w:line="240" w:lineRule="auto"/>
      </w:pPr>
      <w:r>
        <w:separator/>
      </w:r>
    </w:p>
  </w:endnote>
  <w:endnote w:type="continuationSeparator" w:id="0">
    <w:p w14:paraId="1458F8E7" w14:textId="77777777" w:rsidR="00F21422" w:rsidRDefault="00F21422" w:rsidP="00DA2459">
      <w:pPr>
        <w:spacing w:after="0" w:line="240" w:lineRule="auto"/>
      </w:pPr>
      <w:r>
        <w:continuationSeparator/>
      </w:r>
    </w:p>
  </w:endnote>
  <w:endnote w:type="continuationNotice" w:id="1">
    <w:p w14:paraId="324DB8FA" w14:textId="77777777" w:rsidR="00F21422" w:rsidRDefault="00F21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2895"/>
      <w:docPartObj>
        <w:docPartGallery w:val="Page Numbers (Bottom of Page)"/>
        <w:docPartUnique/>
      </w:docPartObj>
    </w:sdtPr>
    <w:sdtEndPr/>
    <w:sdtContent>
      <w:p w14:paraId="335AFA0D" w14:textId="77777777" w:rsidR="00943E52" w:rsidRDefault="00943E52">
        <w:pPr>
          <w:pStyle w:val="Pieddepage"/>
          <w:jc w:val="right"/>
        </w:pPr>
        <w:r>
          <w:fldChar w:fldCharType="begin"/>
        </w:r>
        <w:r>
          <w:instrText>PAGE   \* MERGEFORMAT</w:instrText>
        </w:r>
        <w:r>
          <w:fldChar w:fldCharType="separate"/>
        </w:r>
        <w:r w:rsidR="00F21422">
          <w:rPr>
            <w:noProof/>
          </w:rPr>
          <w:t>1</w:t>
        </w:r>
        <w:r>
          <w:rPr>
            <w:noProof/>
          </w:rPr>
          <w:fldChar w:fldCharType="end"/>
        </w:r>
      </w:p>
    </w:sdtContent>
  </w:sdt>
  <w:p w14:paraId="44378E3A" w14:textId="77777777" w:rsidR="00943E52" w:rsidRDefault="00943E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F14B" w14:textId="77777777" w:rsidR="00F21422" w:rsidRDefault="00F21422" w:rsidP="00DA2459">
      <w:pPr>
        <w:spacing w:after="0" w:line="240" w:lineRule="auto"/>
      </w:pPr>
      <w:r>
        <w:separator/>
      </w:r>
    </w:p>
  </w:footnote>
  <w:footnote w:type="continuationSeparator" w:id="0">
    <w:p w14:paraId="26946701" w14:textId="77777777" w:rsidR="00F21422" w:rsidRDefault="00F21422" w:rsidP="00DA2459">
      <w:pPr>
        <w:spacing w:after="0" w:line="240" w:lineRule="auto"/>
      </w:pPr>
      <w:r>
        <w:continuationSeparator/>
      </w:r>
    </w:p>
  </w:footnote>
  <w:footnote w:type="continuationNotice" w:id="1">
    <w:p w14:paraId="0EB6EE94" w14:textId="77777777" w:rsidR="00F21422" w:rsidRDefault="00F2142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433B"/>
    <w:multiLevelType w:val="multilevel"/>
    <w:tmpl w:val="C2907F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rPr>
        <w:lang w:val="fr-FR"/>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50"/>
    <w:rsid w:val="00000339"/>
    <w:rsid w:val="000055D1"/>
    <w:rsid w:val="000061CD"/>
    <w:rsid w:val="000121D0"/>
    <w:rsid w:val="00013564"/>
    <w:rsid w:val="00023FF6"/>
    <w:rsid w:val="00027FFE"/>
    <w:rsid w:val="000334FE"/>
    <w:rsid w:val="00066815"/>
    <w:rsid w:val="000711C5"/>
    <w:rsid w:val="0007215D"/>
    <w:rsid w:val="000775CA"/>
    <w:rsid w:val="00077CD1"/>
    <w:rsid w:val="00080871"/>
    <w:rsid w:val="00091D3D"/>
    <w:rsid w:val="000952F5"/>
    <w:rsid w:val="00096332"/>
    <w:rsid w:val="00096FAE"/>
    <w:rsid w:val="000A658F"/>
    <w:rsid w:val="000A6FFA"/>
    <w:rsid w:val="000B5CA2"/>
    <w:rsid w:val="000C1554"/>
    <w:rsid w:val="000C31F6"/>
    <w:rsid w:val="000D665D"/>
    <w:rsid w:val="000D7309"/>
    <w:rsid w:val="001032C8"/>
    <w:rsid w:val="00104EAC"/>
    <w:rsid w:val="00105083"/>
    <w:rsid w:val="00105A1B"/>
    <w:rsid w:val="001137E1"/>
    <w:rsid w:val="00122E0B"/>
    <w:rsid w:val="00131946"/>
    <w:rsid w:val="00132719"/>
    <w:rsid w:val="00132E66"/>
    <w:rsid w:val="00143C36"/>
    <w:rsid w:val="00160E12"/>
    <w:rsid w:val="00165B14"/>
    <w:rsid w:val="00167ADE"/>
    <w:rsid w:val="001810E6"/>
    <w:rsid w:val="00184E12"/>
    <w:rsid w:val="00185171"/>
    <w:rsid w:val="001A091D"/>
    <w:rsid w:val="001B02BA"/>
    <w:rsid w:val="001B2BB3"/>
    <w:rsid w:val="001B2CE7"/>
    <w:rsid w:val="001B499B"/>
    <w:rsid w:val="001B6D88"/>
    <w:rsid w:val="001C22F7"/>
    <w:rsid w:val="001C3CC8"/>
    <w:rsid w:val="001C639D"/>
    <w:rsid w:val="001D151E"/>
    <w:rsid w:val="001D4212"/>
    <w:rsid w:val="001D70B1"/>
    <w:rsid w:val="001D78C1"/>
    <w:rsid w:val="001E2A73"/>
    <w:rsid w:val="001E2FE1"/>
    <w:rsid w:val="001F274C"/>
    <w:rsid w:val="002018B8"/>
    <w:rsid w:val="002032E8"/>
    <w:rsid w:val="0020456F"/>
    <w:rsid w:val="002067A9"/>
    <w:rsid w:val="002068A1"/>
    <w:rsid w:val="00213D38"/>
    <w:rsid w:val="00220752"/>
    <w:rsid w:val="00232401"/>
    <w:rsid w:val="00232C81"/>
    <w:rsid w:val="00236188"/>
    <w:rsid w:val="002378C8"/>
    <w:rsid w:val="00244DF9"/>
    <w:rsid w:val="002526E9"/>
    <w:rsid w:val="00257C9D"/>
    <w:rsid w:val="00257DDC"/>
    <w:rsid w:val="002603C2"/>
    <w:rsid w:val="0027141A"/>
    <w:rsid w:val="00275E6E"/>
    <w:rsid w:val="00287714"/>
    <w:rsid w:val="002937AE"/>
    <w:rsid w:val="002A002C"/>
    <w:rsid w:val="002A7D1A"/>
    <w:rsid w:val="002B33B7"/>
    <w:rsid w:val="002B34B3"/>
    <w:rsid w:val="002B6B02"/>
    <w:rsid w:val="002C1C0B"/>
    <w:rsid w:val="002D16F0"/>
    <w:rsid w:val="002E0C5A"/>
    <w:rsid w:val="002F01DA"/>
    <w:rsid w:val="002F2B54"/>
    <w:rsid w:val="002F4F3D"/>
    <w:rsid w:val="00300538"/>
    <w:rsid w:val="00300BA5"/>
    <w:rsid w:val="003104BF"/>
    <w:rsid w:val="00315170"/>
    <w:rsid w:val="003225E2"/>
    <w:rsid w:val="0032293F"/>
    <w:rsid w:val="00325B23"/>
    <w:rsid w:val="00325D04"/>
    <w:rsid w:val="00335F41"/>
    <w:rsid w:val="0033644C"/>
    <w:rsid w:val="0033722B"/>
    <w:rsid w:val="0034550D"/>
    <w:rsid w:val="003475E2"/>
    <w:rsid w:val="00352914"/>
    <w:rsid w:val="0035312C"/>
    <w:rsid w:val="00353CE7"/>
    <w:rsid w:val="0035757D"/>
    <w:rsid w:val="00357FD5"/>
    <w:rsid w:val="0037398B"/>
    <w:rsid w:val="00375E8B"/>
    <w:rsid w:val="003772F7"/>
    <w:rsid w:val="00380F59"/>
    <w:rsid w:val="00384AC1"/>
    <w:rsid w:val="00386706"/>
    <w:rsid w:val="003928A8"/>
    <w:rsid w:val="00396239"/>
    <w:rsid w:val="003A0915"/>
    <w:rsid w:val="003A45DD"/>
    <w:rsid w:val="003A764E"/>
    <w:rsid w:val="003A7F0C"/>
    <w:rsid w:val="003D2546"/>
    <w:rsid w:val="003E0F72"/>
    <w:rsid w:val="003E219C"/>
    <w:rsid w:val="003E2BCB"/>
    <w:rsid w:val="003F32B3"/>
    <w:rsid w:val="003F3546"/>
    <w:rsid w:val="0040234C"/>
    <w:rsid w:val="00406893"/>
    <w:rsid w:val="00407592"/>
    <w:rsid w:val="00407C62"/>
    <w:rsid w:val="00410C10"/>
    <w:rsid w:val="004224CA"/>
    <w:rsid w:val="00422CE7"/>
    <w:rsid w:val="0042731B"/>
    <w:rsid w:val="00430164"/>
    <w:rsid w:val="0043268B"/>
    <w:rsid w:val="00434933"/>
    <w:rsid w:val="00451DD2"/>
    <w:rsid w:val="004530C9"/>
    <w:rsid w:val="00461D15"/>
    <w:rsid w:val="00471CFC"/>
    <w:rsid w:val="00475403"/>
    <w:rsid w:val="00482536"/>
    <w:rsid w:val="00486FD3"/>
    <w:rsid w:val="004874BD"/>
    <w:rsid w:val="00487F45"/>
    <w:rsid w:val="00492FE2"/>
    <w:rsid w:val="00494289"/>
    <w:rsid w:val="004968A7"/>
    <w:rsid w:val="00496977"/>
    <w:rsid w:val="00497FBD"/>
    <w:rsid w:val="004A14B5"/>
    <w:rsid w:val="004A5DA7"/>
    <w:rsid w:val="004A6F59"/>
    <w:rsid w:val="004B1B81"/>
    <w:rsid w:val="004B5917"/>
    <w:rsid w:val="004C0D4C"/>
    <w:rsid w:val="004D0C9F"/>
    <w:rsid w:val="004D424C"/>
    <w:rsid w:val="004E04BD"/>
    <w:rsid w:val="004E1ECE"/>
    <w:rsid w:val="00502180"/>
    <w:rsid w:val="00503A09"/>
    <w:rsid w:val="0050706D"/>
    <w:rsid w:val="00507E3A"/>
    <w:rsid w:val="005171B1"/>
    <w:rsid w:val="00527143"/>
    <w:rsid w:val="00530DAF"/>
    <w:rsid w:val="00532EC0"/>
    <w:rsid w:val="005341C9"/>
    <w:rsid w:val="005414AD"/>
    <w:rsid w:val="005423D5"/>
    <w:rsid w:val="00543931"/>
    <w:rsid w:val="005455D6"/>
    <w:rsid w:val="00547D23"/>
    <w:rsid w:val="00550114"/>
    <w:rsid w:val="005523A2"/>
    <w:rsid w:val="005651B0"/>
    <w:rsid w:val="0056644F"/>
    <w:rsid w:val="005677D0"/>
    <w:rsid w:val="00567DDB"/>
    <w:rsid w:val="00573B5F"/>
    <w:rsid w:val="00582ED0"/>
    <w:rsid w:val="00587149"/>
    <w:rsid w:val="005918B5"/>
    <w:rsid w:val="00591E42"/>
    <w:rsid w:val="005A5AF1"/>
    <w:rsid w:val="005B430A"/>
    <w:rsid w:val="005C3240"/>
    <w:rsid w:val="005C75FA"/>
    <w:rsid w:val="005D003E"/>
    <w:rsid w:val="005E4C8B"/>
    <w:rsid w:val="005F41D6"/>
    <w:rsid w:val="005F5004"/>
    <w:rsid w:val="006000CA"/>
    <w:rsid w:val="006017B9"/>
    <w:rsid w:val="00605554"/>
    <w:rsid w:val="0060582A"/>
    <w:rsid w:val="00605F1A"/>
    <w:rsid w:val="006102D2"/>
    <w:rsid w:val="00623026"/>
    <w:rsid w:val="00631CEE"/>
    <w:rsid w:val="006328BD"/>
    <w:rsid w:val="00646C59"/>
    <w:rsid w:val="00650044"/>
    <w:rsid w:val="00651B5F"/>
    <w:rsid w:val="00662234"/>
    <w:rsid w:val="00662FD4"/>
    <w:rsid w:val="006720F1"/>
    <w:rsid w:val="00677487"/>
    <w:rsid w:val="0068748E"/>
    <w:rsid w:val="00687840"/>
    <w:rsid w:val="00693B80"/>
    <w:rsid w:val="00693F3C"/>
    <w:rsid w:val="006964B3"/>
    <w:rsid w:val="006A475C"/>
    <w:rsid w:val="006A633B"/>
    <w:rsid w:val="006C02EE"/>
    <w:rsid w:val="006C4247"/>
    <w:rsid w:val="006C4EBB"/>
    <w:rsid w:val="006D08AE"/>
    <w:rsid w:val="006D73DF"/>
    <w:rsid w:val="006E1AB8"/>
    <w:rsid w:val="006E5F16"/>
    <w:rsid w:val="006E6472"/>
    <w:rsid w:val="006E7C9A"/>
    <w:rsid w:val="006F1763"/>
    <w:rsid w:val="006F4D56"/>
    <w:rsid w:val="007000AA"/>
    <w:rsid w:val="007105EE"/>
    <w:rsid w:val="007258BF"/>
    <w:rsid w:val="007376EC"/>
    <w:rsid w:val="00737B2D"/>
    <w:rsid w:val="00745634"/>
    <w:rsid w:val="0075242B"/>
    <w:rsid w:val="007536CB"/>
    <w:rsid w:val="00753B04"/>
    <w:rsid w:val="00753B29"/>
    <w:rsid w:val="007552DD"/>
    <w:rsid w:val="00755B0F"/>
    <w:rsid w:val="00762927"/>
    <w:rsid w:val="007718FA"/>
    <w:rsid w:val="00774225"/>
    <w:rsid w:val="0078059B"/>
    <w:rsid w:val="0078788E"/>
    <w:rsid w:val="007944BB"/>
    <w:rsid w:val="00795F60"/>
    <w:rsid w:val="007A019A"/>
    <w:rsid w:val="007A52C4"/>
    <w:rsid w:val="007A7983"/>
    <w:rsid w:val="007A7CF3"/>
    <w:rsid w:val="007B0972"/>
    <w:rsid w:val="007B385F"/>
    <w:rsid w:val="007B4841"/>
    <w:rsid w:val="007B5362"/>
    <w:rsid w:val="007C74F1"/>
    <w:rsid w:val="007D01ED"/>
    <w:rsid w:val="007E1FD2"/>
    <w:rsid w:val="007E2A12"/>
    <w:rsid w:val="007E5F11"/>
    <w:rsid w:val="007F1BD2"/>
    <w:rsid w:val="007F2F03"/>
    <w:rsid w:val="007F370A"/>
    <w:rsid w:val="00805067"/>
    <w:rsid w:val="0080581D"/>
    <w:rsid w:val="00810DC1"/>
    <w:rsid w:val="0081357F"/>
    <w:rsid w:val="0081482C"/>
    <w:rsid w:val="008177AD"/>
    <w:rsid w:val="008218C8"/>
    <w:rsid w:val="00827C93"/>
    <w:rsid w:val="008310B0"/>
    <w:rsid w:val="00831296"/>
    <w:rsid w:val="00833DA7"/>
    <w:rsid w:val="00840A43"/>
    <w:rsid w:val="00840E78"/>
    <w:rsid w:val="00846FE8"/>
    <w:rsid w:val="00860046"/>
    <w:rsid w:val="008609EA"/>
    <w:rsid w:val="00862364"/>
    <w:rsid w:val="00877C76"/>
    <w:rsid w:val="0088185F"/>
    <w:rsid w:val="00882649"/>
    <w:rsid w:val="00885152"/>
    <w:rsid w:val="00887350"/>
    <w:rsid w:val="00887BB3"/>
    <w:rsid w:val="008955D6"/>
    <w:rsid w:val="008974FF"/>
    <w:rsid w:val="008A025D"/>
    <w:rsid w:val="008A382C"/>
    <w:rsid w:val="008B59CA"/>
    <w:rsid w:val="008B7CF0"/>
    <w:rsid w:val="008D0649"/>
    <w:rsid w:val="008D6832"/>
    <w:rsid w:val="008E0979"/>
    <w:rsid w:val="008F373D"/>
    <w:rsid w:val="00926981"/>
    <w:rsid w:val="00930A9E"/>
    <w:rsid w:val="0094291E"/>
    <w:rsid w:val="00943E52"/>
    <w:rsid w:val="00945F00"/>
    <w:rsid w:val="00956328"/>
    <w:rsid w:val="00960444"/>
    <w:rsid w:val="00961F20"/>
    <w:rsid w:val="009637A1"/>
    <w:rsid w:val="009637D1"/>
    <w:rsid w:val="0098134E"/>
    <w:rsid w:val="009841F0"/>
    <w:rsid w:val="00991DAB"/>
    <w:rsid w:val="00997DC7"/>
    <w:rsid w:val="009A1907"/>
    <w:rsid w:val="009B79A4"/>
    <w:rsid w:val="009D107D"/>
    <w:rsid w:val="009D548D"/>
    <w:rsid w:val="009D6A1C"/>
    <w:rsid w:val="009F152A"/>
    <w:rsid w:val="009F71E3"/>
    <w:rsid w:val="00A02460"/>
    <w:rsid w:val="00A03D09"/>
    <w:rsid w:val="00A06EE1"/>
    <w:rsid w:val="00A0781C"/>
    <w:rsid w:val="00A1393D"/>
    <w:rsid w:val="00A14335"/>
    <w:rsid w:val="00A17605"/>
    <w:rsid w:val="00A20969"/>
    <w:rsid w:val="00A22F00"/>
    <w:rsid w:val="00A24E14"/>
    <w:rsid w:val="00A35F01"/>
    <w:rsid w:val="00A368C2"/>
    <w:rsid w:val="00A401F2"/>
    <w:rsid w:val="00A46202"/>
    <w:rsid w:val="00A524F8"/>
    <w:rsid w:val="00A540A3"/>
    <w:rsid w:val="00A615FB"/>
    <w:rsid w:val="00A700CA"/>
    <w:rsid w:val="00A70144"/>
    <w:rsid w:val="00A75DF2"/>
    <w:rsid w:val="00A816EE"/>
    <w:rsid w:val="00A826D5"/>
    <w:rsid w:val="00A85E1B"/>
    <w:rsid w:val="00A96EA2"/>
    <w:rsid w:val="00AA1328"/>
    <w:rsid w:val="00AA3FA0"/>
    <w:rsid w:val="00AA5293"/>
    <w:rsid w:val="00AA5D26"/>
    <w:rsid w:val="00AB2DDF"/>
    <w:rsid w:val="00AC28FA"/>
    <w:rsid w:val="00AC29D9"/>
    <w:rsid w:val="00AD4232"/>
    <w:rsid w:val="00AD7389"/>
    <w:rsid w:val="00AE23FC"/>
    <w:rsid w:val="00AE3973"/>
    <w:rsid w:val="00AE3E98"/>
    <w:rsid w:val="00AE6F9F"/>
    <w:rsid w:val="00AF2513"/>
    <w:rsid w:val="00B045F2"/>
    <w:rsid w:val="00B04F9D"/>
    <w:rsid w:val="00B162D1"/>
    <w:rsid w:val="00B206E2"/>
    <w:rsid w:val="00B41072"/>
    <w:rsid w:val="00B4652E"/>
    <w:rsid w:val="00B55948"/>
    <w:rsid w:val="00B639C4"/>
    <w:rsid w:val="00B63CF6"/>
    <w:rsid w:val="00B66693"/>
    <w:rsid w:val="00B74BD8"/>
    <w:rsid w:val="00B85912"/>
    <w:rsid w:val="00B9281B"/>
    <w:rsid w:val="00B94806"/>
    <w:rsid w:val="00B95AF0"/>
    <w:rsid w:val="00B972ED"/>
    <w:rsid w:val="00BA17CE"/>
    <w:rsid w:val="00BA7929"/>
    <w:rsid w:val="00BB39F8"/>
    <w:rsid w:val="00BB3C38"/>
    <w:rsid w:val="00BB632D"/>
    <w:rsid w:val="00BC050F"/>
    <w:rsid w:val="00BC3CED"/>
    <w:rsid w:val="00BD05FA"/>
    <w:rsid w:val="00BE1A4C"/>
    <w:rsid w:val="00BE7B11"/>
    <w:rsid w:val="00C00627"/>
    <w:rsid w:val="00C05A55"/>
    <w:rsid w:val="00C27887"/>
    <w:rsid w:val="00C46005"/>
    <w:rsid w:val="00C5372C"/>
    <w:rsid w:val="00C67BCA"/>
    <w:rsid w:val="00C80A1D"/>
    <w:rsid w:val="00C81578"/>
    <w:rsid w:val="00C90B77"/>
    <w:rsid w:val="00C933E2"/>
    <w:rsid w:val="00CA6CFC"/>
    <w:rsid w:val="00CD238E"/>
    <w:rsid w:val="00CD2CD8"/>
    <w:rsid w:val="00CE4C2D"/>
    <w:rsid w:val="00CF1889"/>
    <w:rsid w:val="00CF2512"/>
    <w:rsid w:val="00CF3D57"/>
    <w:rsid w:val="00CF4418"/>
    <w:rsid w:val="00D00AB4"/>
    <w:rsid w:val="00D04C42"/>
    <w:rsid w:val="00D068E6"/>
    <w:rsid w:val="00D06F4D"/>
    <w:rsid w:val="00D12632"/>
    <w:rsid w:val="00D12BD5"/>
    <w:rsid w:val="00D14624"/>
    <w:rsid w:val="00D21323"/>
    <w:rsid w:val="00D32D5B"/>
    <w:rsid w:val="00D34EC5"/>
    <w:rsid w:val="00D43E83"/>
    <w:rsid w:val="00D4430A"/>
    <w:rsid w:val="00D63F70"/>
    <w:rsid w:val="00D6644A"/>
    <w:rsid w:val="00D730C2"/>
    <w:rsid w:val="00D7345B"/>
    <w:rsid w:val="00D74084"/>
    <w:rsid w:val="00D91DFF"/>
    <w:rsid w:val="00D93C46"/>
    <w:rsid w:val="00D9444D"/>
    <w:rsid w:val="00D95774"/>
    <w:rsid w:val="00D967F3"/>
    <w:rsid w:val="00D97C10"/>
    <w:rsid w:val="00DA1C9E"/>
    <w:rsid w:val="00DA2459"/>
    <w:rsid w:val="00DA5A2D"/>
    <w:rsid w:val="00DB73F4"/>
    <w:rsid w:val="00DC635E"/>
    <w:rsid w:val="00DD4FF8"/>
    <w:rsid w:val="00DD55FB"/>
    <w:rsid w:val="00DD5B1D"/>
    <w:rsid w:val="00DD6BBE"/>
    <w:rsid w:val="00DF62F9"/>
    <w:rsid w:val="00E00A57"/>
    <w:rsid w:val="00E013AB"/>
    <w:rsid w:val="00E02327"/>
    <w:rsid w:val="00E037CB"/>
    <w:rsid w:val="00E1004F"/>
    <w:rsid w:val="00E15DBB"/>
    <w:rsid w:val="00E20272"/>
    <w:rsid w:val="00E21B7F"/>
    <w:rsid w:val="00E2254E"/>
    <w:rsid w:val="00E230E1"/>
    <w:rsid w:val="00E24E93"/>
    <w:rsid w:val="00E25422"/>
    <w:rsid w:val="00E308A3"/>
    <w:rsid w:val="00E329D7"/>
    <w:rsid w:val="00E37459"/>
    <w:rsid w:val="00E44650"/>
    <w:rsid w:val="00E5571F"/>
    <w:rsid w:val="00E83337"/>
    <w:rsid w:val="00E87856"/>
    <w:rsid w:val="00E90BDD"/>
    <w:rsid w:val="00E9506B"/>
    <w:rsid w:val="00EA28A6"/>
    <w:rsid w:val="00EA3718"/>
    <w:rsid w:val="00ED1745"/>
    <w:rsid w:val="00ED4197"/>
    <w:rsid w:val="00ED41B9"/>
    <w:rsid w:val="00EE2B4E"/>
    <w:rsid w:val="00EE4E17"/>
    <w:rsid w:val="00EE69DC"/>
    <w:rsid w:val="00EE6F8C"/>
    <w:rsid w:val="00EE7BE4"/>
    <w:rsid w:val="00EF03BA"/>
    <w:rsid w:val="00F00DF6"/>
    <w:rsid w:val="00F1589E"/>
    <w:rsid w:val="00F21422"/>
    <w:rsid w:val="00F225C6"/>
    <w:rsid w:val="00F23FA3"/>
    <w:rsid w:val="00F2782B"/>
    <w:rsid w:val="00F27AF8"/>
    <w:rsid w:val="00F35FA8"/>
    <w:rsid w:val="00F36D0D"/>
    <w:rsid w:val="00F41F13"/>
    <w:rsid w:val="00F42230"/>
    <w:rsid w:val="00F432B7"/>
    <w:rsid w:val="00F45529"/>
    <w:rsid w:val="00F47978"/>
    <w:rsid w:val="00F547C3"/>
    <w:rsid w:val="00F5734E"/>
    <w:rsid w:val="00F5753E"/>
    <w:rsid w:val="00F61C54"/>
    <w:rsid w:val="00F62E5F"/>
    <w:rsid w:val="00F6454A"/>
    <w:rsid w:val="00F654C9"/>
    <w:rsid w:val="00F720BC"/>
    <w:rsid w:val="00F74B14"/>
    <w:rsid w:val="00F757F0"/>
    <w:rsid w:val="00F810E6"/>
    <w:rsid w:val="00F90C51"/>
    <w:rsid w:val="00F969CA"/>
    <w:rsid w:val="00F96D6D"/>
    <w:rsid w:val="00FA5439"/>
    <w:rsid w:val="00FA7CDA"/>
    <w:rsid w:val="00FB5DE5"/>
    <w:rsid w:val="00FB68D3"/>
    <w:rsid w:val="00FC2DCC"/>
    <w:rsid w:val="00FC488F"/>
    <w:rsid w:val="00FC536D"/>
    <w:rsid w:val="00FD1DEC"/>
    <w:rsid w:val="00FD26F1"/>
    <w:rsid w:val="00FD2E1B"/>
    <w:rsid w:val="00FD7E8B"/>
    <w:rsid w:val="00FE21E9"/>
    <w:rsid w:val="00FE2C00"/>
    <w:rsid w:val="00FE34E7"/>
    <w:rsid w:val="00FF4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44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A24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2459"/>
    <w:rPr>
      <w:sz w:val="20"/>
      <w:szCs w:val="20"/>
    </w:rPr>
  </w:style>
  <w:style w:type="character" w:styleId="Appelnotedebasdep">
    <w:name w:val="footnote reference"/>
    <w:basedOn w:val="Policepardfaut"/>
    <w:uiPriority w:val="99"/>
    <w:semiHidden/>
    <w:unhideWhenUsed/>
    <w:rsid w:val="00DA2459"/>
    <w:rPr>
      <w:vertAlign w:val="superscript"/>
    </w:rPr>
  </w:style>
  <w:style w:type="character" w:styleId="Numrodeligne">
    <w:name w:val="line number"/>
    <w:basedOn w:val="Policepardfaut"/>
    <w:uiPriority w:val="99"/>
    <w:semiHidden/>
    <w:unhideWhenUsed/>
    <w:rsid w:val="00DA2459"/>
  </w:style>
  <w:style w:type="paragraph" w:styleId="En-tte">
    <w:name w:val="header"/>
    <w:basedOn w:val="Normal"/>
    <w:link w:val="En-tteCar"/>
    <w:uiPriority w:val="99"/>
    <w:unhideWhenUsed/>
    <w:rsid w:val="00DA2459"/>
    <w:pPr>
      <w:tabs>
        <w:tab w:val="center" w:pos="4536"/>
        <w:tab w:val="right" w:pos="9072"/>
      </w:tabs>
      <w:spacing w:after="0" w:line="240" w:lineRule="auto"/>
    </w:pPr>
  </w:style>
  <w:style w:type="character" w:customStyle="1" w:styleId="En-tteCar">
    <w:name w:val="En-tête Car"/>
    <w:basedOn w:val="Policepardfaut"/>
    <w:link w:val="En-tte"/>
    <w:uiPriority w:val="99"/>
    <w:rsid w:val="00DA2459"/>
  </w:style>
  <w:style w:type="paragraph" w:styleId="Pieddepage">
    <w:name w:val="footer"/>
    <w:basedOn w:val="Normal"/>
    <w:link w:val="PieddepageCar"/>
    <w:uiPriority w:val="99"/>
    <w:unhideWhenUsed/>
    <w:rsid w:val="00DA2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459"/>
  </w:style>
  <w:style w:type="character" w:styleId="Marquedecommentaire">
    <w:name w:val="annotation reference"/>
    <w:basedOn w:val="Policepardfaut"/>
    <w:uiPriority w:val="99"/>
    <w:semiHidden/>
    <w:unhideWhenUsed/>
    <w:rsid w:val="00E2254E"/>
    <w:rPr>
      <w:sz w:val="16"/>
      <w:szCs w:val="16"/>
    </w:rPr>
  </w:style>
  <w:style w:type="paragraph" w:styleId="Commentaire">
    <w:name w:val="annotation text"/>
    <w:basedOn w:val="Normal"/>
    <w:link w:val="CommentaireCar"/>
    <w:uiPriority w:val="99"/>
    <w:unhideWhenUsed/>
    <w:rsid w:val="00E2254E"/>
    <w:pPr>
      <w:spacing w:line="240" w:lineRule="auto"/>
    </w:pPr>
    <w:rPr>
      <w:sz w:val="20"/>
      <w:szCs w:val="20"/>
    </w:rPr>
  </w:style>
  <w:style w:type="character" w:customStyle="1" w:styleId="CommentaireCar">
    <w:name w:val="Commentaire Car"/>
    <w:basedOn w:val="Policepardfaut"/>
    <w:link w:val="Commentaire"/>
    <w:uiPriority w:val="99"/>
    <w:rsid w:val="00E2254E"/>
    <w:rPr>
      <w:sz w:val="20"/>
      <w:szCs w:val="20"/>
    </w:rPr>
  </w:style>
  <w:style w:type="paragraph" w:styleId="Objetducommentaire">
    <w:name w:val="annotation subject"/>
    <w:basedOn w:val="Commentaire"/>
    <w:next w:val="Commentaire"/>
    <w:link w:val="ObjetducommentaireCar"/>
    <w:uiPriority w:val="99"/>
    <w:semiHidden/>
    <w:unhideWhenUsed/>
    <w:rsid w:val="00E2254E"/>
    <w:rPr>
      <w:b/>
      <w:bCs/>
    </w:rPr>
  </w:style>
  <w:style w:type="character" w:customStyle="1" w:styleId="ObjetducommentaireCar">
    <w:name w:val="Objet du commentaire Car"/>
    <w:basedOn w:val="CommentaireCar"/>
    <w:link w:val="Objetducommentaire"/>
    <w:uiPriority w:val="99"/>
    <w:semiHidden/>
    <w:rsid w:val="00E2254E"/>
    <w:rPr>
      <w:b/>
      <w:bCs/>
      <w:sz w:val="20"/>
      <w:szCs w:val="20"/>
    </w:rPr>
  </w:style>
  <w:style w:type="paragraph" w:styleId="Textedebulles">
    <w:name w:val="Balloon Text"/>
    <w:basedOn w:val="Normal"/>
    <w:link w:val="TextedebullesCar"/>
    <w:uiPriority w:val="99"/>
    <w:semiHidden/>
    <w:unhideWhenUsed/>
    <w:rsid w:val="00E22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54E"/>
    <w:rPr>
      <w:rFonts w:ascii="Tahoma" w:hAnsi="Tahoma" w:cs="Tahoma"/>
      <w:sz w:val="16"/>
      <w:szCs w:val="16"/>
    </w:rPr>
  </w:style>
  <w:style w:type="paragraph" w:styleId="Rvision">
    <w:name w:val="Revision"/>
    <w:hidden/>
    <w:uiPriority w:val="99"/>
    <w:semiHidden/>
    <w:rsid w:val="007F370A"/>
    <w:pPr>
      <w:spacing w:after="0" w:line="240" w:lineRule="auto"/>
    </w:pPr>
  </w:style>
  <w:style w:type="paragraph" w:styleId="Paragraphedeliste">
    <w:name w:val="List Paragraph"/>
    <w:basedOn w:val="Normal"/>
    <w:uiPriority w:val="34"/>
    <w:qFormat/>
    <w:rsid w:val="0050706D"/>
    <w:pPr>
      <w:ind w:left="720"/>
      <w:contextualSpacing/>
    </w:pPr>
  </w:style>
  <w:style w:type="character" w:customStyle="1" w:styleId="Titre3Car">
    <w:name w:val="Titre 3 Car"/>
    <w:basedOn w:val="Policepardfaut"/>
    <w:link w:val="Titre3"/>
    <w:uiPriority w:val="9"/>
    <w:rsid w:val="007944B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7944BB"/>
    <w:rPr>
      <w:color w:val="0000FF" w:themeColor="hyperlink"/>
      <w:u w:val="single"/>
    </w:rPr>
  </w:style>
  <w:style w:type="character" w:customStyle="1" w:styleId="hps">
    <w:name w:val="hps"/>
    <w:basedOn w:val="Policepardfaut"/>
    <w:rsid w:val="003F3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44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A24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2459"/>
    <w:rPr>
      <w:sz w:val="20"/>
      <w:szCs w:val="20"/>
    </w:rPr>
  </w:style>
  <w:style w:type="character" w:styleId="Appelnotedebasdep">
    <w:name w:val="footnote reference"/>
    <w:basedOn w:val="Policepardfaut"/>
    <w:uiPriority w:val="99"/>
    <w:semiHidden/>
    <w:unhideWhenUsed/>
    <w:rsid w:val="00DA2459"/>
    <w:rPr>
      <w:vertAlign w:val="superscript"/>
    </w:rPr>
  </w:style>
  <w:style w:type="character" w:styleId="Numrodeligne">
    <w:name w:val="line number"/>
    <w:basedOn w:val="Policepardfaut"/>
    <w:uiPriority w:val="99"/>
    <w:semiHidden/>
    <w:unhideWhenUsed/>
    <w:rsid w:val="00DA2459"/>
  </w:style>
  <w:style w:type="paragraph" w:styleId="En-tte">
    <w:name w:val="header"/>
    <w:basedOn w:val="Normal"/>
    <w:link w:val="En-tteCar"/>
    <w:uiPriority w:val="99"/>
    <w:unhideWhenUsed/>
    <w:rsid w:val="00DA2459"/>
    <w:pPr>
      <w:tabs>
        <w:tab w:val="center" w:pos="4536"/>
        <w:tab w:val="right" w:pos="9072"/>
      </w:tabs>
      <w:spacing w:after="0" w:line="240" w:lineRule="auto"/>
    </w:pPr>
  </w:style>
  <w:style w:type="character" w:customStyle="1" w:styleId="En-tteCar">
    <w:name w:val="En-tête Car"/>
    <w:basedOn w:val="Policepardfaut"/>
    <w:link w:val="En-tte"/>
    <w:uiPriority w:val="99"/>
    <w:rsid w:val="00DA2459"/>
  </w:style>
  <w:style w:type="paragraph" w:styleId="Pieddepage">
    <w:name w:val="footer"/>
    <w:basedOn w:val="Normal"/>
    <w:link w:val="PieddepageCar"/>
    <w:uiPriority w:val="99"/>
    <w:unhideWhenUsed/>
    <w:rsid w:val="00DA2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459"/>
  </w:style>
  <w:style w:type="character" w:styleId="Marquedecommentaire">
    <w:name w:val="annotation reference"/>
    <w:basedOn w:val="Policepardfaut"/>
    <w:uiPriority w:val="99"/>
    <w:semiHidden/>
    <w:unhideWhenUsed/>
    <w:rsid w:val="00E2254E"/>
    <w:rPr>
      <w:sz w:val="16"/>
      <w:szCs w:val="16"/>
    </w:rPr>
  </w:style>
  <w:style w:type="paragraph" w:styleId="Commentaire">
    <w:name w:val="annotation text"/>
    <w:basedOn w:val="Normal"/>
    <w:link w:val="CommentaireCar"/>
    <w:uiPriority w:val="99"/>
    <w:unhideWhenUsed/>
    <w:rsid w:val="00E2254E"/>
    <w:pPr>
      <w:spacing w:line="240" w:lineRule="auto"/>
    </w:pPr>
    <w:rPr>
      <w:sz w:val="20"/>
      <w:szCs w:val="20"/>
    </w:rPr>
  </w:style>
  <w:style w:type="character" w:customStyle="1" w:styleId="CommentaireCar">
    <w:name w:val="Commentaire Car"/>
    <w:basedOn w:val="Policepardfaut"/>
    <w:link w:val="Commentaire"/>
    <w:uiPriority w:val="99"/>
    <w:rsid w:val="00E2254E"/>
    <w:rPr>
      <w:sz w:val="20"/>
      <w:szCs w:val="20"/>
    </w:rPr>
  </w:style>
  <w:style w:type="paragraph" w:styleId="Objetducommentaire">
    <w:name w:val="annotation subject"/>
    <w:basedOn w:val="Commentaire"/>
    <w:next w:val="Commentaire"/>
    <w:link w:val="ObjetducommentaireCar"/>
    <w:uiPriority w:val="99"/>
    <w:semiHidden/>
    <w:unhideWhenUsed/>
    <w:rsid w:val="00E2254E"/>
    <w:rPr>
      <w:b/>
      <w:bCs/>
    </w:rPr>
  </w:style>
  <w:style w:type="character" w:customStyle="1" w:styleId="ObjetducommentaireCar">
    <w:name w:val="Objet du commentaire Car"/>
    <w:basedOn w:val="CommentaireCar"/>
    <w:link w:val="Objetducommentaire"/>
    <w:uiPriority w:val="99"/>
    <w:semiHidden/>
    <w:rsid w:val="00E2254E"/>
    <w:rPr>
      <w:b/>
      <w:bCs/>
      <w:sz w:val="20"/>
      <w:szCs w:val="20"/>
    </w:rPr>
  </w:style>
  <w:style w:type="paragraph" w:styleId="Textedebulles">
    <w:name w:val="Balloon Text"/>
    <w:basedOn w:val="Normal"/>
    <w:link w:val="TextedebullesCar"/>
    <w:uiPriority w:val="99"/>
    <w:semiHidden/>
    <w:unhideWhenUsed/>
    <w:rsid w:val="00E22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54E"/>
    <w:rPr>
      <w:rFonts w:ascii="Tahoma" w:hAnsi="Tahoma" w:cs="Tahoma"/>
      <w:sz w:val="16"/>
      <w:szCs w:val="16"/>
    </w:rPr>
  </w:style>
  <w:style w:type="paragraph" w:styleId="Rvision">
    <w:name w:val="Revision"/>
    <w:hidden/>
    <w:uiPriority w:val="99"/>
    <w:semiHidden/>
    <w:rsid w:val="007F370A"/>
    <w:pPr>
      <w:spacing w:after="0" w:line="240" w:lineRule="auto"/>
    </w:pPr>
  </w:style>
  <w:style w:type="paragraph" w:styleId="Paragraphedeliste">
    <w:name w:val="List Paragraph"/>
    <w:basedOn w:val="Normal"/>
    <w:uiPriority w:val="34"/>
    <w:qFormat/>
    <w:rsid w:val="0050706D"/>
    <w:pPr>
      <w:ind w:left="720"/>
      <w:contextualSpacing/>
    </w:pPr>
  </w:style>
  <w:style w:type="character" w:customStyle="1" w:styleId="Titre3Car">
    <w:name w:val="Titre 3 Car"/>
    <w:basedOn w:val="Policepardfaut"/>
    <w:link w:val="Titre3"/>
    <w:uiPriority w:val="9"/>
    <w:rsid w:val="007944B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7944BB"/>
    <w:rPr>
      <w:color w:val="0000FF" w:themeColor="hyperlink"/>
      <w:u w:val="single"/>
    </w:rPr>
  </w:style>
  <w:style w:type="character" w:customStyle="1" w:styleId="hps">
    <w:name w:val="hps"/>
    <w:basedOn w:val="Policepardfaut"/>
    <w:rsid w:val="003F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159">
      <w:bodyDiv w:val="1"/>
      <w:marLeft w:val="0"/>
      <w:marRight w:val="0"/>
      <w:marTop w:val="0"/>
      <w:marBottom w:val="0"/>
      <w:divBdr>
        <w:top w:val="none" w:sz="0" w:space="0" w:color="auto"/>
        <w:left w:val="none" w:sz="0" w:space="0" w:color="auto"/>
        <w:bottom w:val="none" w:sz="0" w:space="0" w:color="auto"/>
        <w:right w:val="none" w:sz="0" w:space="0" w:color="auto"/>
      </w:divBdr>
      <w:divsChild>
        <w:div w:id="929698757">
          <w:marLeft w:val="0"/>
          <w:marRight w:val="0"/>
          <w:marTop w:val="0"/>
          <w:marBottom w:val="0"/>
          <w:divBdr>
            <w:top w:val="none" w:sz="0" w:space="0" w:color="auto"/>
            <w:left w:val="none" w:sz="0" w:space="0" w:color="auto"/>
            <w:bottom w:val="none" w:sz="0" w:space="0" w:color="auto"/>
            <w:right w:val="none" w:sz="0" w:space="0" w:color="auto"/>
          </w:divBdr>
          <w:divsChild>
            <w:div w:id="521892840">
              <w:marLeft w:val="0"/>
              <w:marRight w:val="0"/>
              <w:marTop w:val="0"/>
              <w:marBottom w:val="0"/>
              <w:divBdr>
                <w:top w:val="none" w:sz="0" w:space="0" w:color="auto"/>
                <w:left w:val="none" w:sz="0" w:space="0" w:color="auto"/>
                <w:bottom w:val="none" w:sz="0" w:space="0" w:color="auto"/>
                <w:right w:val="none" w:sz="0" w:space="0" w:color="auto"/>
              </w:divBdr>
              <w:divsChild>
                <w:div w:id="13650550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9457286">
      <w:bodyDiv w:val="1"/>
      <w:marLeft w:val="0"/>
      <w:marRight w:val="0"/>
      <w:marTop w:val="0"/>
      <w:marBottom w:val="0"/>
      <w:divBdr>
        <w:top w:val="none" w:sz="0" w:space="0" w:color="auto"/>
        <w:left w:val="none" w:sz="0" w:space="0" w:color="auto"/>
        <w:bottom w:val="none" w:sz="0" w:space="0" w:color="auto"/>
        <w:right w:val="none" w:sz="0" w:space="0" w:color="auto"/>
      </w:divBdr>
      <w:divsChild>
        <w:div w:id="836849714">
          <w:marLeft w:val="0"/>
          <w:marRight w:val="0"/>
          <w:marTop w:val="0"/>
          <w:marBottom w:val="0"/>
          <w:divBdr>
            <w:top w:val="none" w:sz="0" w:space="0" w:color="auto"/>
            <w:left w:val="none" w:sz="0" w:space="0" w:color="auto"/>
            <w:bottom w:val="none" w:sz="0" w:space="0" w:color="auto"/>
            <w:right w:val="none" w:sz="0" w:space="0" w:color="auto"/>
          </w:divBdr>
          <w:divsChild>
            <w:div w:id="1440444442">
              <w:marLeft w:val="0"/>
              <w:marRight w:val="0"/>
              <w:marTop w:val="0"/>
              <w:marBottom w:val="0"/>
              <w:divBdr>
                <w:top w:val="none" w:sz="0" w:space="0" w:color="auto"/>
                <w:left w:val="none" w:sz="0" w:space="0" w:color="auto"/>
                <w:bottom w:val="none" w:sz="0" w:space="0" w:color="auto"/>
                <w:right w:val="none" w:sz="0" w:space="0" w:color="auto"/>
              </w:divBdr>
              <w:divsChild>
                <w:div w:id="8856010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6477959">
      <w:bodyDiv w:val="1"/>
      <w:marLeft w:val="0"/>
      <w:marRight w:val="0"/>
      <w:marTop w:val="0"/>
      <w:marBottom w:val="0"/>
      <w:divBdr>
        <w:top w:val="none" w:sz="0" w:space="0" w:color="auto"/>
        <w:left w:val="none" w:sz="0" w:space="0" w:color="auto"/>
        <w:bottom w:val="none" w:sz="0" w:space="0" w:color="auto"/>
        <w:right w:val="none" w:sz="0" w:space="0" w:color="auto"/>
      </w:divBdr>
      <w:divsChild>
        <w:div w:id="1296065097">
          <w:marLeft w:val="0"/>
          <w:marRight w:val="0"/>
          <w:marTop w:val="0"/>
          <w:marBottom w:val="0"/>
          <w:divBdr>
            <w:top w:val="none" w:sz="0" w:space="0" w:color="auto"/>
            <w:left w:val="none" w:sz="0" w:space="0" w:color="auto"/>
            <w:bottom w:val="none" w:sz="0" w:space="0" w:color="auto"/>
            <w:right w:val="none" w:sz="0" w:space="0" w:color="auto"/>
          </w:divBdr>
          <w:divsChild>
            <w:div w:id="291787577">
              <w:marLeft w:val="0"/>
              <w:marRight w:val="0"/>
              <w:marTop w:val="0"/>
              <w:marBottom w:val="0"/>
              <w:divBdr>
                <w:top w:val="none" w:sz="0" w:space="0" w:color="auto"/>
                <w:left w:val="none" w:sz="0" w:space="0" w:color="auto"/>
                <w:bottom w:val="none" w:sz="0" w:space="0" w:color="auto"/>
                <w:right w:val="none" w:sz="0" w:space="0" w:color="auto"/>
              </w:divBdr>
              <w:divsChild>
                <w:div w:id="13959359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7027265">
      <w:bodyDiv w:val="1"/>
      <w:marLeft w:val="0"/>
      <w:marRight w:val="0"/>
      <w:marTop w:val="0"/>
      <w:marBottom w:val="0"/>
      <w:divBdr>
        <w:top w:val="none" w:sz="0" w:space="0" w:color="auto"/>
        <w:left w:val="none" w:sz="0" w:space="0" w:color="auto"/>
        <w:bottom w:val="none" w:sz="0" w:space="0" w:color="auto"/>
        <w:right w:val="none" w:sz="0" w:space="0" w:color="auto"/>
      </w:divBdr>
      <w:divsChild>
        <w:div w:id="824855829">
          <w:marLeft w:val="0"/>
          <w:marRight w:val="0"/>
          <w:marTop w:val="0"/>
          <w:marBottom w:val="0"/>
          <w:divBdr>
            <w:top w:val="none" w:sz="0" w:space="0" w:color="auto"/>
            <w:left w:val="none" w:sz="0" w:space="0" w:color="auto"/>
            <w:bottom w:val="none" w:sz="0" w:space="0" w:color="auto"/>
            <w:right w:val="none" w:sz="0" w:space="0" w:color="auto"/>
          </w:divBdr>
          <w:divsChild>
            <w:div w:id="45644153">
              <w:marLeft w:val="0"/>
              <w:marRight w:val="0"/>
              <w:marTop w:val="0"/>
              <w:marBottom w:val="0"/>
              <w:divBdr>
                <w:top w:val="none" w:sz="0" w:space="0" w:color="auto"/>
                <w:left w:val="none" w:sz="0" w:space="0" w:color="auto"/>
                <w:bottom w:val="none" w:sz="0" w:space="0" w:color="auto"/>
                <w:right w:val="none" w:sz="0" w:space="0" w:color="auto"/>
              </w:divBdr>
              <w:divsChild>
                <w:div w:id="15490276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0057195">
      <w:bodyDiv w:val="1"/>
      <w:marLeft w:val="0"/>
      <w:marRight w:val="0"/>
      <w:marTop w:val="0"/>
      <w:marBottom w:val="0"/>
      <w:divBdr>
        <w:top w:val="none" w:sz="0" w:space="0" w:color="auto"/>
        <w:left w:val="none" w:sz="0" w:space="0" w:color="auto"/>
        <w:bottom w:val="none" w:sz="0" w:space="0" w:color="auto"/>
        <w:right w:val="none" w:sz="0" w:space="0" w:color="auto"/>
      </w:divBdr>
      <w:divsChild>
        <w:div w:id="1242914280">
          <w:marLeft w:val="0"/>
          <w:marRight w:val="0"/>
          <w:marTop w:val="0"/>
          <w:marBottom w:val="0"/>
          <w:divBdr>
            <w:top w:val="none" w:sz="0" w:space="0" w:color="auto"/>
            <w:left w:val="none" w:sz="0" w:space="0" w:color="auto"/>
            <w:bottom w:val="none" w:sz="0" w:space="0" w:color="auto"/>
            <w:right w:val="none" w:sz="0" w:space="0" w:color="auto"/>
          </w:divBdr>
          <w:divsChild>
            <w:div w:id="1922980352">
              <w:marLeft w:val="0"/>
              <w:marRight w:val="0"/>
              <w:marTop w:val="0"/>
              <w:marBottom w:val="0"/>
              <w:divBdr>
                <w:top w:val="none" w:sz="0" w:space="0" w:color="auto"/>
                <w:left w:val="none" w:sz="0" w:space="0" w:color="auto"/>
                <w:bottom w:val="none" w:sz="0" w:space="0" w:color="auto"/>
                <w:right w:val="none" w:sz="0" w:space="0" w:color="auto"/>
              </w:divBdr>
              <w:divsChild>
                <w:div w:id="14234521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Carpentier%20A%5BAuthor%5D&amp;cauthor=true&amp;cauthor_uid=22681535" TargetMode="External"/><Relationship Id="rId18" Type="http://schemas.openxmlformats.org/officeDocument/2006/relationships/hyperlink" Target="http://www.ncbi.nlm.nih.gov/pubmed/179479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rielle.naitali@agroparistech.fr" TargetMode="External"/><Relationship Id="rId17" Type="http://schemas.openxmlformats.org/officeDocument/2006/relationships/hyperlink" Target="http://www.ncbi.nlm.nih.gov/pubmed/?term=Microwaves+and+tea%3A+new+tools+to+process+plant+tissue+for+transmission+electron+microscopy" TargetMode="External"/><Relationship Id="rId2" Type="http://schemas.openxmlformats.org/officeDocument/2006/relationships/numbering" Target="numbering.xml"/><Relationship Id="rId16" Type="http://schemas.openxmlformats.org/officeDocument/2006/relationships/hyperlink" Target="http://www.ncbi.nlm.nih.gov/pubmed?term=Satiat-Jeunemaitre%20B%5BAuthor%5D&amp;cauthor=true&amp;cauthor_uid=226815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grimaud@univ-pau.fr" TargetMode="External"/><Relationship Id="rId5" Type="http://schemas.openxmlformats.org/officeDocument/2006/relationships/settings" Target="settings.xml"/><Relationship Id="rId15" Type="http://schemas.openxmlformats.org/officeDocument/2006/relationships/hyperlink" Target="http://www.ncbi.nlm.nih.gov/pubmed?term=Trichet%20M%5BAuthor%5D&amp;cauthor=true&amp;cauthor_uid=22681535" TargetMode="External"/><Relationship Id="rId10" Type="http://schemas.openxmlformats.org/officeDocument/2006/relationships/hyperlink" Target="mailto:priscilla.branchu@ifr.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xis.canette@jouy.inra.fr" TargetMode="External"/><Relationship Id="rId14" Type="http://schemas.openxmlformats.org/officeDocument/2006/relationships/hyperlink" Target="http://www.ncbi.nlm.nih.gov/pubmed?term=Abreu%20S%5BAuthor%5D&amp;cauthor=true&amp;cauthor_uid=226815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3B12-C445-41A5-81D1-55599098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4928</Words>
  <Characters>27107</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Grimaud</dc:creator>
  <cp:lastModifiedBy>Regis Grimaud</cp:lastModifiedBy>
  <cp:revision>2</cp:revision>
  <cp:lastPrinted>2014-12-08T09:51:00Z</cp:lastPrinted>
  <dcterms:created xsi:type="dcterms:W3CDTF">2014-12-31T08:32:00Z</dcterms:created>
  <dcterms:modified xsi:type="dcterms:W3CDTF">2014-12-31T08:32:00Z</dcterms:modified>
</cp:coreProperties>
</file>